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ommentsExtensible.xml" ContentType="application/vnd.openxmlformats-officedocument.wordprocessingml.commentsExtensible+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667D" w:rsidRDefault="007542F3" w:rsidP="007542F3">
      <w:pPr>
        <w:jc w:val="center"/>
      </w:pPr>
      <w:r>
        <w:rPr>
          <w:noProof/>
        </w:rPr>
        <w:drawing>
          <wp:inline distT="0" distB="0" distL="0" distR="0">
            <wp:extent cx="2421890" cy="2412365"/>
            <wp:effectExtent l="19050" t="0" r="0" b="0"/>
            <wp:docPr id="1" name="图片 1" descr="材料学院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材料学院LOGO"/>
                    <pic:cNvPicPr>
                      <a:picLocks noChangeAspect="1" noChangeArrowheads="1"/>
                    </pic:cNvPicPr>
                  </pic:nvPicPr>
                  <pic:blipFill>
                    <a:blip r:embed="rId7" cstate="print"/>
                    <a:srcRect t="415"/>
                    <a:stretch>
                      <a:fillRect/>
                    </a:stretch>
                  </pic:blipFill>
                  <pic:spPr bwMode="auto">
                    <a:xfrm>
                      <a:off x="0" y="0"/>
                      <a:ext cx="2421890" cy="2412365"/>
                    </a:xfrm>
                    <a:prstGeom prst="rect">
                      <a:avLst/>
                    </a:prstGeom>
                    <a:noFill/>
                    <a:ln w="9525">
                      <a:noFill/>
                      <a:miter lim="800000"/>
                      <a:headEnd/>
                      <a:tailEnd/>
                    </a:ln>
                  </pic:spPr>
                </pic:pic>
              </a:graphicData>
            </a:graphic>
          </wp:inline>
        </w:drawing>
      </w:r>
    </w:p>
    <w:p w:rsidR="007542F3" w:rsidRDefault="007542F3" w:rsidP="007542F3">
      <w:pPr>
        <w:jc w:val="center"/>
      </w:pPr>
      <w:r>
        <w:rPr>
          <w:rFonts w:hint="eastAsia"/>
        </w:rPr>
        <w:t>图</w:t>
      </w:r>
      <w:r>
        <w:rPr>
          <w:rFonts w:hint="eastAsia"/>
        </w:rPr>
        <w:t>1</w:t>
      </w:r>
    </w:p>
    <w:p w:rsidR="007542F3" w:rsidRDefault="007542F3" w:rsidP="007542F3">
      <w:pPr>
        <w:jc w:val="center"/>
      </w:pPr>
    </w:p>
    <w:p w:rsidR="007542F3" w:rsidRPr="00C71332" w:rsidRDefault="007542F3" w:rsidP="007542F3">
      <w:pPr>
        <w:jc w:val="center"/>
        <w:rPr>
          <w:b/>
          <w:sz w:val="28"/>
          <w:szCs w:val="28"/>
        </w:rPr>
      </w:pPr>
      <w:r w:rsidRPr="00C71332">
        <w:rPr>
          <w:rFonts w:hint="eastAsia"/>
          <w:b/>
          <w:sz w:val="28"/>
          <w:szCs w:val="28"/>
        </w:rPr>
        <w:t>学院简介</w:t>
      </w:r>
    </w:p>
    <w:p w:rsidR="007542F3" w:rsidRDefault="007542F3" w:rsidP="007542F3">
      <w:pPr>
        <w:ind w:firstLine="539"/>
        <w:rPr>
          <w:rFonts w:asciiTheme="majorEastAsia" w:eastAsiaTheme="majorEastAsia" w:hAnsiTheme="majorEastAsia" w:cs="Times New Roman"/>
          <w:color w:val="000000"/>
          <w:sz w:val="28"/>
          <w:szCs w:val="28"/>
        </w:rPr>
      </w:pPr>
      <w:r w:rsidRPr="007542F3">
        <w:rPr>
          <w:rFonts w:asciiTheme="majorEastAsia" w:eastAsiaTheme="majorEastAsia" w:hAnsiTheme="majorEastAsia" w:cs="Times New Roman" w:hint="eastAsia"/>
          <w:color w:val="000000"/>
          <w:sz w:val="28"/>
          <w:szCs w:val="28"/>
        </w:rPr>
        <w:t>四川轻化工大学材料科学与工程学院（以下简称材料学院）办学历史悠久，</w:t>
      </w:r>
      <w:r w:rsidR="009D58A6">
        <w:rPr>
          <w:rFonts w:asciiTheme="majorEastAsia" w:eastAsiaTheme="majorEastAsia" w:hAnsiTheme="majorEastAsia" w:cs="Times New Roman" w:hint="eastAsia"/>
          <w:color w:val="000000"/>
          <w:sz w:val="28"/>
          <w:szCs w:val="28"/>
        </w:rPr>
        <w:t>起</w:t>
      </w:r>
      <w:r w:rsidR="009D58A6" w:rsidRPr="009D58A6">
        <w:rPr>
          <w:rFonts w:asciiTheme="majorEastAsia" w:eastAsiaTheme="majorEastAsia" w:hAnsiTheme="majorEastAsia" w:cs="Times New Roman"/>
          <w:color w:val="000000"/>
          <w:sz w:val="28"/>
          <w:szCs w:val="28"/>
        </w:rPr>
        <w:t>源于学校建校初期的上海化工学院四川分院时期的腐蚀与防护、高分子等本科专业</w:t>
      </w:r>
      <w:r w:rsidRPr="007542F3">
        <w:rPr>
          <w:rFonts w:asciiTheme="majorEastAsia" w:eastAsiaTheme="majorEastAsia" w:hAnsiTheme="majorEastAsia" w:cs="Times New Roman" w:hint="eastAsia"/>
          <w:color w:val="000000"/>
          <w:sz w:val="28"/>
          <w:szCs w:val="28"/>
        </w:rPr>
        <w:t>，形成了以材料腐蚀与防护为特色的办学方向，其中腐蚀与防护本科办学规模位列全国第一，</w:t>
      </w:r>
      <w:r w:rsidRPr="007542F3">
        <w:rPr>
          <w:rFonts w:asciiTheme="majorEastAsia" w:eastAsiaTheme="majorEastAsia" w:hAnsiTheme="majorEastAsia" w:cs="Times New Roman"/>
          <w:color w:val="000000"/>
          <w:sz w:val="28"/>
          <w:szCs w:val="28"/>
        </w:rPr>
        <w:t>已具有</w:t>
      </w:r>
      <w:r w:rsidRPr="007542F3">
        <w:rPr>
          <w:rFonts w:asciiTheme="majorEastAsia" w:eastAsiaTheme="majorEastAsia" w:hAnsiTheme="majorEastAsia" w:cs="Times New Roman" w:hint="eastAsia"/>
          <w:color w:val="000000"/>
          <w:sz w:val="28"/>
          <w:szCs w:val="28"/>
        </w:rPr>
        <w:t>广泛的社会</w:t>
      </w:r>
      <w:r w:rsidRPr="007542F3">
        <w:rPr>
          <w:rFonts w:asciiTheme="majorEastAsia" w:eastAsiaTheme="majorEastAsia" w:hAnsiTheme="majorEastAsia" w:cs="Times New Roman"/>
          <w:color w:val="000000"/>
          <w:sz w:val="28"/>
          <w:szCs w:val="28"/>
        </w:rPr>
        <w:t>知名度</w:t>
      </w:r>
      <w:r w:rsidRPr="007542F3">
        <w:rPr>
          <w:rFonts w:asciiTheme="majorEastAsia" w:eastAsiaTheme="majorEastAsia" w:hAnsiTheme="majorEastAsia" w:cs="Times New Roman" w:hint="eastAsia"/>
          <w:color w:val="000000"/>
          <w:sz w:val="28"/>
          <w:szCs w:val="28"/>
        </w:rPr>
        <w:t>和</w:t>
      </w:r>
      <w:r w:rsidRPr="007542F3">
        <w:rPr>
          <w:rFonts w:asciiTheme="majorEastAsia" w:eastAsiaTheme="majorEastAsia" w:hAnsiTheme="majorEastAsia" w:cs="Times New Roman"/>
          <w:color w:val="000000"/>
          <w:sz w:val="28"/>
          <w:szCs w:val="28"/>
        </w:rPr>
        <w:t>美誉度</w:t>
      </w:r>
      <w:r w:rsidRPr="007542F3">
        <w:rPr>
          <w:rFonts w:asciiTheme="majorEastAsia" w:eastAsiaTheme="majorEastAsia" w:hAnsiTheme="majorEastAsia" w:cs="Times New Roman" w:hint="eastAsia"/>
          <w:color w:val="000000"/>
          <w:sz w:val="28"/>
          <w:szCs w:val="28"/>
        </w:rPr>
        <w:t>，在服务国家经济建设中发挥重要作用。</w:t>
      </w:r>
      <w:r>
        <w:rPr>
          <w:rFonts w:asciiTheme="majorEastAsia" w:eastAsiaTheme="majorEastAsia" w:hAnsiTheme="majorEastAsia" w:cs="Times New Roman" w:hint="eastAsia"/>
          <w:color w:val="000000"/>
          <w:sz w:val="28"/>
          <w:szCs w:val="28"/>
        </w:rPr>
        <w:t>材料学院</w:t>
      </w:r>
      <w:r w:rsidRPr="007542F3">
        <w:rPr>
          <w:rFonts w:asciiTheme="majorEastAsia" w:eastAsiaTheme="majorEastAsia" w:hAnsiTheme="majorEastAsia" w:cs="Times New Roman" w:hint="eastAsia"/>
          <w:color w:val="000000"/>
          <w:sz w:val="28"/>
          <w:szCs w:val="28"/>
        </w:rPr>
        <w:t>是学校目前唯一同时建设有国家</w:t>
      </w:r>
      <w:r w:rsidR="00D97AFB">
        <w:rPr>
          <w:rFonts w:asciiTheme="majorEastAsia" w:eastAsiaTheme="majorEastAsia" w:hAnsiTheme="majorEastAsia" w:cs="Times New Roman" w:hint="eastAsia"/>
          <w:color w:val="000000"/>
          <w:sz w:val="28"/>
          <w:szCs w:val="28"/>
        </w:rPr>
        <w:t>级</w:t>
      </w:r>
      <w:r w:rsidRPr="007542F3">
        <w:rPr>
          <w:rFonts w:asciiTheme="majorEastAsia" w:eastAsiaTheme="majorEastAsia" w:hAnsiTheme="majorEastAsia" w:cs="Times New Roman" w:hint="eastAsia"/>
          <w:color w:val="000000"/>
          <w:sz w:val="28"/>
          <w:szCs w:val="28"/>
        </w:rPr>
        <w:t>一流</w:t>
      </w:r>
      <w:r w:rsidR="00D97AFB">
        <w:rPr>
          <w:rFonts w:asciiTheme="majorEastAsia" w:eastAsiaTheme="majorEastAsia" w:hAnsiTheme="majorEastAsia" w:cs="Times New Roman" w:hint="eastAsia"/>
          <w:color w:val="000000"/>
          <w:sz w:val="28"/>
          <w:szCs w:val="28"/>
        </w:rPr>
        <w:t>本科</w:t>
      </w:r>
      <w:r w:rsidRPr="007542F3">
        <w:rPr>
          <w:rFonts w:asciiTheme="majorEastAsia" w:eastAsiaTheme="majorEastAsia" w:hAnsiTheme="majorEastAsia" w:cs="Times New Roman" w:hint="eastAsia"/>
          <w:color w:val="000000"/>
          <w:sz w:val="28"/>
          <w:szCs w:val="28"/>
        </w:rPr>
        <w:t>专业</w:t>
      </w:r>
      <w:r w:rsidR="00D97AFB">
        <w:rPr>
          <w:rFonts w:asciiTheme="majorEastAsia" w:eastAsiaTheme="majorEastAsia" w:hAnsiTheme="majorEastAsia" w:cs="Times New Roman" w:hint="eastAsia"/>
          <w:color w:val="000000"/>
          <w:sz w:val="28"/>
          <w:szCs w:val="28"/>
        </w:rPr>
        <w:t>建设点</w:t>
      </w:r>
      <w:r w:rsidRPr="007542F3">
        <w:rPr>
          <w:rFonts w:asciiTheme="majorEastAsia" w:eastAsiaTheme="majorEastAsia" w:hAnsiTheme="majorEastAsia" w:cs="Times New Roman" w:hint="eastAsia"/>
          <w:color w:val="000000"/>
          <w:sz w:val="28"/>
          <w:szCs w:val="28"/>
        </w:rPr>
        <w:t>、国家级专业综合改革试点专业和国家</w:t>
      </w:r>
      <w:r w:rsidR="00D97AFB">
        <w:rPr>
          <w:rFonts w:asciiTheme="majorEastAsia" w:eastAsiaTheme="majorEastAsia" w:hAnsiTheme="majorEastAsia" w:cs="Times New Roman" w:hint="eastAsia"/>
          <w:color w:val="000000"/>
          <w:sz w:val="28"/>
          <w:szCs w:val="28"/>
        </w:rPr>
        <w:t>级</w:t>
      </w:r>
      <w:r w:rsidRPr="007542F3">
        <w:rPr>
          <w:rFonts w:asciiTheme="majorEastAsia" w:eastAsiaTheme="majorEastAsia" w:hAnsiTheme="majorEastAsia" w:cs="Times New Roman" w:hint="eastAsia"/>
          <w:color w:val="000000"/>
          <w:sz w:val="28"/>
          <w:szCs w:val="28"/>
        </w:rPr>
        <w:t>一流</w:t>
      </w:r>
      <w:r w:rsidR="00D97AFB">
        <w:rPr>
          <w:rFonts w:asciiTheme="majorEastAsia" w:eastAsiaTheme="majorEastAsia" w:hAnsiTheme="majorEastAsia" w:cs="Times New Roman" w:hint="eastAsia"/>
          <w:color w:val="000000"/>
          <w:sz w:val="28"/>
          <w:szCs w:val="28"/>
        </w:rPr>
        <w:t>本科</w:t>
      </w:r>
      <w:r w:rsidRPr="007542F3">
        <w:rPr>
          <w:rFonts w:asciiTheme="majorEastAsia" w:eastAsiaTheme="majorEastAsia" w:hAnsiTheme="majorEastAsia" w:cs="Times New Roman" w:hint="eastAsia"/>
          <w:color w:val="000000"/>
          <w:sz w:val="28"/>
          <w:szCs w:val="28"/>
        </w:rPr>
        <w:t>课程的学院。</w:t>
      </w:r>
    </w:p>
    <w:p w:rsidR="007542F3" w:rsidRPr="00C71332" w:rsidRDefault="005638B7" w:rsidP="007542F3">
      <w:pPr>
        <w:ind w:firstLine="539"/>
        <w:jc w:val="center"/>
        <w:rPr>
          <w:rFonts w:asciiTheme="majorEastAsia" w:eastAsiaTheme="majorEastAsia" w:hAnsiTheme="majorEastAsia" w:cs="Times New Roman"/>
          <w:b/>
          <w:color w:val="000000"/>
          <w:sz w:val="28"/>
          <w:szCs w:val="28"/>
        </w:rPr>
      </w:pPr>
      <w:r w:rsidRPr="00C71332">
        <w:rPr>
          <w:rFonts w:asciiTheme="majorEastAsia" w:eastAsiaTheme="majorEastAsia" w:hAnsiTheme="majorEastAsia" w:cs="Times New Roman" w:hint="eastAsia"/>
          <w:b/>
          <w:color w:val="000000"/>
          <w:sz w:val="28"/>
          <w:szCs w:val="28"/>
        </w:rPr>
        <w:t xml:space="preserve">01 </w:t>
      </w:r>
      <w:r w:rsidR="007542F3" w:rsidRPr="00C71332">
        <w:rPr>
          <w:rFonts w:asciiTheme="majorEastAsia" w:eastAsiaTheme="majorEastAsia" w:hAnsiTheme="majorEastAsia" w:cs="Times New Roman" w:hint="eastAsia"/>
          <w:b/>
          <w:color w:val="000000"/>
          <w:sz w:val="28"/>
          <w:szCs w:val="28"/>
        </w:rPr>
        <w:t>本科教育</w:t>
      </w:r>
    </w:p>
    <w:p w:rsidR="00A91102" w:rsidRDefault="000F39BB" w:rsidP="000F39BB">
      <w:pPr>
        <w:ind w:firstLine="539"/>
        <w:jc w:val="left"/>
        <w:rPr>
          <w:rFonts w:asciiTheme="majorEastAsia" w:eastAsiaTheme="majorEastAsia" w:hAnsiTheme="majorEastAsia" w:cs="Times New Roman"/>
          <w:color w:val="000000"/>
          <w:sz w:val="28"/>
          <w:szCs w:val="28"/>
        </w:rPr>
      </w:pPr>
      <w:r w:rsidRPr="000F39BB">
        <w:rPr>
          <w:rFonts w:asciiTheme="majorEastAsia" w:eastAsiaTheme="majorEastAsia" w:hAnsiTheme="majorEastAsia" w:cs="Times New Roman"/>
          <w:color w:val="000000"/>
          <w:sz w:val="28"/>
          <w:szCs w:val="28"/>
        </w:rPr>
        <w:t>学院现有材料科学与工程、无机非金属材料工程、高分子材料与工程、材料化学等四个本科专业，在校本科生近1500人</w:t>
      </w:r>
      <w:r w:rsidRPr="000F39BB">
        <w:rPr>
          <w:rFonts w:asciiTheme="majorEastAsia" w:eastAsiaTheme="majorEastAsia" w:hAnsiTheme="majorEastAsia" w:cs="Times New Roman" w:hint="eastAsia"/>
          <w:color w:val="000000"/>
          <w:sz w:val="28"/>
          <w:szCs w:val="28"/>
        </w:rPr>
        <w:t>。</w:t>
      </w:r>
      <w:r w:rsidRPr="000F39BB">
        <w:rPr>
          <w:rFonts w:asciiTheme="majorEastAsia" w:eastAsiaTheme="majorEastAsia" w:hAnsiTheme="majorEastAsia" w:cs="Times New Roman"/>
          <w:color w:val="000000"/>
          <w:sz w:val="28"/>
          <w:szCs w:val="28"/>
        </w:rPr>
        <w:t>材料科学与工程专业下设腐蚀与防护、金属材料两个专业方向，是</w:t>
      </w:r>
      <w:r w:rsidRPr="000F39BB">
        <w:rPr>
          <w:rFonts w:asciiTheme="majorEastAsia" w:eastAsiaTheme="majorEastAsia" w:hAnsiTheme="majorEastAsia" w:cs="Times New Roman" w:hint="eastAsia"/>
          <w:color w:val="000000"/>
          <w:sz w:val="28"/>
          <w:szCs w:val="28"/>
        </w:rPr>
        <w:t>国家</w:t>
      </w:r>
      <w:r w:rsidR="00D97AFB">
        <w:rPr>
          <w:rFonts w:asciiTheme="majorEastAsia" w:eastAsiaTheme="majorEastAsia" w:hAnsiTheme="majorEastAsia" w:cs="Times New Roman" w:hint="eastAsia"/>
          <w:color w:val="000000"/>
          <w:sz w:val="28"/>
          <w:szCs w:val="28"/>
        </w:rPr>
        <w:t>级</w:t>
      </w:r>
      <w:r w:rsidRPr="000F39BB">
        <w:rPr>
          <w:rFonts w:asciiTheme="majorEastAsia" w:eastAsiaTheme="majorEastAsia" w:hAnsiTheme="majorEastAsia" w:cs="Times New Roman" w:hint="eastAsia"/>
          <w:color w:val="000000"/>
          <w:sz w:val="28"/>
          <w:szCs w:val="28"/>
        </w:rPr>
        <w:t>一流</w:t>
      </w:r>
      <w:r w:rsidR="00D97AFB">
        <w:rPr>
          <w:rFonts w:asciiTheme="majorEastAsia" w:eastAsiaTheme="majorEastAsia" w:hAnsiTheme="majorEastAsia" w:cs="Times New Roman" w:hint="eastAsia"/>
          <w:color w:val="000000"/>
          <w:sz w:val="28"/>
          <w:szCs w:val="28"/>
        </w:rPr>
        <w:t>本科</w:t>
      </w:r>
      <w:r w:rsidRPr="000F39BB">
        <w:rPr>
          <w:rFonts w:asciiTheme="majorEastAsia" w:eastAsiaTheme="majorEastAsia" w:hAnsiTheme="majorEastAsia" w:cs="Times New Roman" w:hint="eastAsia"/>
          <w:color w:val="000000"/>
          <w:sz w:val="28"/>
          <w:szCs w:val="28"/>
        </w:rPr>
        <w:t>专业</w:t>
      </w:r>
      <w:r w:rsidR="00D97AFB">
        <w:rPr>
          <w:rFonts w:asciiTheme="majorEastAsia" w:eastAsiaTheme="majorEastAsia" w:hAnsiTheme="majorEastAsia" w:cs="Times New Roman" w:hint="eastAsia"/>
          <w:color w:val="000000"/>
          <w:sz w:val="28"/>
          <w:szCs w:val="28"/>
        </w:rPr>
        <w:t>建设点</w:t>
      </w:r>
      <w:r>
        <w:rPr>
          <w:rFonts w:asciiTheme="majorEastAsia" w:eastAsiaTheme="majorEastAsia" w:hAnsiTheme="majorEastAsia" w:cs="Times New Roman" w:hint="eastAsia"/>
          <w:color w:val="000000"/>
          <w:sz w:val="28"/>
          <w:szCs w:val="28"/>
        </w:rPr>
        <w:t>、</w:t>
      </w:r>
      <w:r w:rsidRPr="000F39BB">
        <w:rPr>
          <w:rFonts w:asciiTheme="majorEastAsia" w:eastAsiaTheme="majorEastAsia" w:hAnsiTheme="majorEastAsia" w:cs="Times New Roman"/>
          <w:color w:val="000000"/>
          <w:sz w:val="28"/>
          <w:szCs w:val="28"/>
        </w:rPr>
        <w:t>国家级专业综合改革试点专业、四川省特色专业、四川省“卓越工程师培养计划”试点专业</w:t>
      </w:r>
      <w:r w:rsidR="005D4173">
        <w:rPr>
          <w:rFonts w:asciiTheme="majorEastAsia" w:eastAsiaTheme="majorEastAsia" w:hAnsiTheme="majorEastAsia" w:cs="Times New Roman" w:hint="eastAsia"/>
          <w:color w:val="000000"/>
          <w:sz w:val="28"/>
          <w:szCs w:val="28"/>
        </w:rPr>
        <w:t>、四川省课程思政示范专业</w:t>
      </w:r>
      <w:r w:rsidRPr="000F39BB">
        <w:rPr>
          <w:rFonts w:asciiTheme="majorEastAsia" w:eastAsiaTheme="majorEastAsia" w:hAnsiTheme="majorEastAsia" w:cs="Times New Roman"/>
          <w:color w:val="000000"/>
          <w:sz w:val="28"/>
          <w:szCs w:val="28"/>
        </w:rPr>
        <w:t>。</w:t>
      </w:r>
      <w:r w:rsidR="00FE45E5">
        <w:rPr>
          <w:rFonts w:asciiTheme="majorEastAsia" w:eastAsiaTheme="majorEastAsia" w:hAnsiTheme="majorEastAsia" w:cs="Times New Roman" w:hint="eastAsia"/>
          <w:color w:val="000000"/>
          <w:sz w:val="28"/>
          <w:szCs w:val="28"/>
        </w:rPr>
        <w:t>学院拥有</w:t>
      </w:r>
      <w:r w:rsidR="00FE45E5" w:rsidRPr="00FE45E5">
        <w:rPr>
          <w:rFonts w:asciiTheme="majorEastAsia" w:eastAsiaTheme="majorEastAsia" w:hAnsiTheme="majorEastAsia" w:cs="Times New Roman"/>
          <w:color w:val="000000"/>
          <w:sz w:val="28"/>
          <w:szCs w:val="28"/>
        </w:rPr>
        <w:t>腐蚀与防护省级</w:t>
      </w:r>
      <w:r w:rsidR="00D97AFB">
        <w:rPr>
          <w:rFonts w:asciiTheme="majorEastAsia" w:eastAsiaTheme="majorEastAsia" w:hAnsiTheme="majorEastAsia" w:cs="Times New Roman" w:hint="eastAsia"/>
          <w:color w:val="000000"/>
          <w:sz w:val="28"/>
          <w:szCs w:val="28"/>
        </w:rPr>
        <w:t>优秀</w:t>
      </w:r>
      <w:r w:rsidR="00FE45E5" w:rsidRPr="00FE45E5">
        <w:rPr>
          <w:rFonts w:asciiTheme="majorEastAsia" w:eastAsiaTheme="majorEastAsia" w:hAnsiTheme="majorEastAsia" w:cs="Times New Roman"/>
          <w:color w:val="000000"/>
          <w:sz w:val="28"/>
          <w:szCs w:val="28"/>
        </w:rPr>
        <w:t>教学团队</w:t>
      </w:r>
      <w:r w:rsidR="00FE45E5" w:rsidRPr="00FE45E5">
        <w:rPr>
          <w:rFonts w:asciiTheme="majorEastAsia" w:eastAsiaTheme="majorEastAsia" w:hAnsiTheme="majorEastAsia" w:cs="Times New Roman" w:hint="eastAsia"/>
          <w:color w:val="000000"/>
          <w:sz w:val="28"/>
          <w:szCs w:val="28"/>
        </w:rPr>
        <w:t>，建有</w:t>
      </w:r>
      <w:r w:rsidR="00D97AFB">
        <w:rPr>
          <w:rFonts w:asciiTheme="majorEastAsia" w:eastAsiaTheme="majorEastAsia" w:hAnsiTheme="majorEastAsia" w:cs="Times New Roman" w:hint="eastAsia"/>
          <w:color w:val="000000"/>
          <w:sz w:val="28"/>
          <w:szCs w:val="28"/>
        </w:rPr>
        <w:t>材料实验中心和</w:t>
      </w:r>
      <w:r w:rsidR="00FE45E5" w:rsidRPr="00FE45E5">
        <w:rPr>
          <w:rFonts w:asciiTheme="majorEastAsia" w:eastAsiaTheme="majorEastAsia" w:hAnsiTheme="majorEastAsia" w:cs="Times New Roman" w:hint="eastAsia"/>
          <w:color w:val="000000"/>
          <w:sz w:val="28"/>
          <w:szCs w:val="28"/>
        </w:rPr>
        <w:t>防腐蚀</w:t>
      </w:r>
      <w:r w:rsidR="00FE45E5" w:rsidRPr="00FE45E5">
        <w:rPr>
          <w:rFonts w:asciiTheme="majorEastAsia" w:eastAsiaTheme="majorEastAsia" w:hAnsiTheme="majorEastAsia" w:cs="Times New Roman" w:hint="eastAsia"/>
          <w:color w:val="000000"/>
          <w:sz w:val="28"/>
          <w:szCs w:val="28"/>
        </w:rPr>
        <w:lastRenderedPageBreak/>
        <w:t>工程实训平台</w:t>
      </w:r>
      <w:r w:rsidR="00D97AFB">
        <w:rPr>
          <w:rFonts w:asciiTheme="majorEastAsia" w:eastAsiaTheme="majorEastAsia" w:hAnsiTheme="majorEastAsia" w:cs="Times New Roman" w:hint="eastAsia"/>
          <w:color w:val="000000"/>
          <w:sz w:val="28"/>
          <w:szCs w:val="28"/>
        </w:rPr>
        <w:t>等</w:t>
      </w:r>
      <w:r w:rsidR="00FE45E5" w:rsidRPr="00FE45E5">
        <w:rPr>
          <w:rFonts w:asciiTheme="majorEastAsia" w:eastAsiaTheme="majorEastAsia" w:hAnsiTheme="majorEastAsia" w:cs="Times New Roman"/>
          <w:color w:val="000000"/>
          <w:sz w:val="28"/>
          <w:szCs w:val="28"/>
        </w:rPr>
        <w:t>。</w:t>
      </w:r>
    </w:p>
    <w:p w:rsidR="00562BEB" w:rsidRDefault="00A91102" w:rsidP="00F75EFB">
      <w:pPr>
        <w:ind w:firstLine="539"/>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 xml:space="preserve">                          </w:t>
      </w:r>
      <w:r w:rsidR="00F75EFB">
        <w:rPr>
          <w:rFonts w:asciiTheme="majorEastAsia" w:eastAsiaTheme="majorEastAsia" w:hAnsiTheme="majorEastAsia" w:cs="Times New Roman"/>
          <w:noProof/>
          <w:color w:val="000000"/>
          <w:sz w:val="28"/>
          <w:szCs w:val="28"/>
        </w:rPr>
        <w:drawing>
          <wp:inline distT="0" distB="0" distL="0" distR="0">
            <wp:extent cx="5274310" cy="3585002"/>
            <wp:effectExtent l="19050" t="0" r="2540" b="0"/>
            <wp:docPr id="2" name="图片 1" descr="C:\Users\Administrator\Desktop\图片1111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图片111111.bmp"/>
                    <pic:cNvPicPr>
                      <a:picLocks noChangeAspect="1" noChangeArrowheads="1"/>
                    </pic:cNvPicPr>
                  </pic:nvPicPr>
                  <pic:blipFill>
                    <a:blip r:embed="rId8"/>
                    <a:srcRect/>
                    <a:stretch>
                      <a:fillRect/>
                    </a:stretch>
                  </pic:blipFill>
                  <pic:spPr bwMode="auto">
                    <a:xfrm>
                      <a:off x="0" y="0"/>
                      <a:ext cx="5274310" cy="3585002"/>
                    </a:xfrm>
                    <a:prstGeom prst="rect">
                      <a:avLst/>
                    </a:prstGeom>
                    <a:noFill/>
                    <a:ln w="9525">
                      <a:noFill/>
                      <a:miter lim="800000"/>
                      <a:headEnd/>
                      <a:tailEnd/>
                    </a:ln>
                  </pic:spPr>
                </pic:pic>
              </a:graphicData>
            </a:graphic>
          </wp:inline>
        </w:drawing>
      </w:r>
    </w:p>
    <w:p w:rsidR="00F75EFB" w:rsidRPr="00A91102" w:rsidRDefault="00F75EFB" w:rsidP="00F75EFB">
      <w:pPr>
        <w:ind w:firstLine="539"/>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 xml:space="preserve">                     图2</w:t>
      </w:r>
    </w:p>
    <w:p w:rsidR="007542F3" w:rsidRPr="00C71332" w:rsidRDefault="005638B7" w:rsidP="007542F3">
      <w:pPr>
        <w:jc w:val="center"/>
        <w:rPr>
          <w:b/>
          <w:sz w:val="28"/>
          <w:szCs w:val="28"/>
        </w:rPr>
      </w:pPr>
      <w:r w:rsidRPr="00C71332">
        <w:rPr>
          <w:rFonts w:hint="eastAsia"/>
          <w:b/>
          <w:sz w:val="28"/>
          <w:szCs w:val="28"/>
        </w:rPr>
        <w:t xml:space="preserve">02 </w:t>
      </w:r>
      <w:r w:rsidRPr="00C71332">
        <w:rPr>
          <w:rFonts w:hint="eastAsia"/>
          <w:b/>
          <w:sz w:val="28"/>
          <w:szCs w:val="28"/>
        </w:rPr>
        <w:t>研究生教育</w:t>
      </w:r>
    </w:p>
    <w:p w:rsidR="005638B7" w:rsidRDefault="00EC4982" w:rsidP="005638B7">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 xml:space="preserve">    </w:t>
      </w:r>
      <w:r w:rsidR="0046396D" w:rsidRPr="0046396D">
        <w:rPr>
          <w:rFonts w:asciiTheme="majorEastAsia" w:eastAsiaTheme="majorEastAsia" w:hAnsiTheme="majorEastAsia" w:cs="Times New Roman"/>
          <w:color w:val="000000"/>
          <w:sz w:val="28"/>
          <w:szCs w:val="28"/>
        </w:rPr>
        <w:t>学院具有近二十年的研究生教育培养经历</w:t>
      </w:r>
      <w:r w:rsidR="0046396D" w:rsidRPr="0046396D">
        <w:rPr>
          <w:rFonts w:asciiTheme="majorEastAsia" w:eastAsiaTheme="majorEastAsia" w:hAnsiTheme="majorEastAsia" w:cs="Times New Roman" w:hint="eastAsia"/>
          <w:color w:val="000000"/>
          <w:sz w:val="28"/>
          <w:szCs w:val="28"/>
        </w:rPr>
        <w:t>，</w:t>
      </w:r>
      <w:r w:rsidR="005638B7" w:rsidRPr="005638B7">
        <w:rPr>
          <w:rFonts w:ascii="宋体" w:eastAsia="宋体" w:hAnsi="宋体" w:cs="Times New Roman" w:hint="eastAsia"/>
          <w:color w:val="000000"/>
          <w:sz w:val="28"/>
          <w:szCs w:val="28"/>
        </w:rPr>
        <w:t>拥有腐蚀与防护、材料化学工程两个二级学术型硕士学位授予点和材料与化工</w:t>
      </w:r>
      <w:r w:rsidR="00D97AFB" w:rsidRPr="005638B7">
        <w:rPr>
          <w:rFonts w:ascii="宋体" w:eastAsia="宋体" w:hAnsi="宋体" w:cs="Times New Roman" w:hint="eastAsia"/>
          <w:color w:val="000000"/>
          <w:sz w:val="28"/>
          <w:szCs w:val="28"/>
        </w:rPr>
        <w:t>一个</w:t>
      </w:r>
      <w:r w:rsidR="005638B7" w:rsidRPr="005638B7">
        <w:rPr>
          <w:rFonts w:ascii="宋体" w:eastAsia="宋体" w:hAnsi="宋体" w:cs="Times New Roman" w:hint="eastAsia"/>
          <w:color w:val="000000"/>
          <w:sz w:val="28"/>
          <w:szCs w:val="28"/>
        </w:rPr>
        <w:t>专业硕士学位授予点</w:t>
      </w:r>
      <w:r w:rsidR="005638B7">
        <w:rPr>
          <w:rFonts w:asciiTheme="majorEastAsia" w:eastAsiaTheme="majorEastAsia" w:hAnsiTheme="majorEastAsia" w:cs="Times New Roman" w:hint="eastAsia"/>
          <w:color w:val="000000"/>
          <w:sz w:val="28"/>
          <w:szCs w:val="28"/>
        </w:rPr>
        <w:t>，现有</w:t>
      </w:r>
      <w:r w:rsidR="0046396D">
        <w:rPr>
          <w:rFonts w:asciiTheme="majorEastAsia" w:eastAsiaTheme="majorEastAsia" w:hAnsiTheme="majorEastAsia" w:cs="Times New Roman" w:hint="eastAsia"/>
          <w:color w:val="000000"/>
          <w:sz w:val="28"/>
          <w:szCs w:val="28"/>
        </w:rPr>
        <w:t>校内</w:t>
      </w:r>
      <w:r w:rsidR="005638B7">
        <w:rPr>
          <w:rFonts w:asciiTheme="majorEastAsia" w:eastAsiaTheme="majorEastAsia" w:hAnsiTheme="majorEastAsia" w:cs="Times New Roman" w:hint="eastAsia"/>
          <w:color w:val="000000"/>
          <w:sz w:val="28"/>
          <w:szCs w:val="28"/>
        </w:rPr>
        <w:t>硕士生导师</w:t>
      </w:r>
      <w:r w:rsidR="001C5BB0">
        <w:rPr>
          <w:rFonts w:asciiTheme="majorEastAsia" w:eastAsiaTheme="majorEastAsia" w:hAnsiTheme="majorEastAsia" w:cs="Times New Roman" w:hint="eastAsia"/>
          <w:color w:val="000000"/>
          <w:sz w:val="28"/>
          <w:szCs w:val="28"/>
        </w:rPr>
        <w:t>32</w:t>
      </w:r>
      <w:r w:rsidR="0046396D">
        <w:rPr>
          <w:rFonts w:asciiTheme="majorEastAsia" w:eastAsiaTheme="majorEastAsia" w:hAnsiTheme="majorEastAsia" w:cs="Times New Roman" w:hint="eastAsia"/>
          <w:color w:val="000000"/>
          <w:sz w:val="28"/>
          <w:szCs w:val="28"/>
        </w:rPr>
        <w:t>人，校外专业实践指导教师</w:t>
      </w:r>
      <w:r w:rsidR="001C5BB0">
        <w:rPr>
          <w:rFonts w:asciiTheme="majorEastAsia" w:eastAsiaTheme="majorEastAsia" w:hAnsiTheme="majorEastAsia" w:cs="Times New Roman" w:hint="eastAsia"/>
          <w:color w:val="000000"/>
          <w:sz w:val="28"/>
          <w:szCs w:val="28"/>
        </w:rPr>
        <w:t>43</w:t>
      </w:r>
      <w:r w:rsidR="0046396D">
        <w:rPr>
          <w:rFonts w:asciiTheme="majorEastAsia" w:eastAsiaTheme="majorEastAsia" w:hAnsiTheme="majorEastAsia" w:cs="Times New Roman" w:hint="eastAsia"/>
          <w:color w:val="000000"/>
          <w:sz w:val="28"/>
          <w:szCs w:val="28"/>
        </w:rPr>
        <w:t>人</w:t>
      </w:r>
      <w:r w:rsidR="005638B7">
        <w:rPr>
          <w:rFonts w:asciiTheme="majorEastAsia" w:eastAsiaTheme="majorEastAsia" w:hAnsiTheme="majorEastAsia" w:cs="Times New Roman" w:hint="eastAsia"/>
          <w:color w:val="000000"/>
          <w:sz w:val="28"/>
          <w:szCs w:val="28"/>
        </w:rPr>
        <w:t>，在校硕士研究生1</w:t>
      </w:r>
      <w:r w:rsidR="00841483">
        <w:rPr>
          <w:rFonts w:asciiTheme="majorEastAsia" w:eastAsiaTheme="majorEastAsia" w:hAnsiTheme="majorEastAsia" w:cs="Times New Roman" w:hint="eastAsia"/>
          <w:color w:val="000000"/>
          <w:sz w:val="28"/>
          <w:szCs w:val="28"/>
        </w:rPr>
        <w:t>2</w:t>
      </w:r>
      <w:r w:rsidR="005638B7">
        <w:rPr>
          <w:rFonts w:asciiTheme="majorEastAsia" w:eastAsiaTheme="majorEastAsia" w:hAnsiTheme="majorEastAsia" w:cs="Times New Roman" w:hint="eastAsia"/>
          <w:color w:val="000000"/>
          <w:sz w:val="28"/>
          <w:szCs w:val="28"/>
        </w:rPr>
        <w:t>0余人</w:t>
      </w:r>
      <w:r w:rsidR="0046396D">
        <w:rPr>
          <w:rFonts w:asciiTheme="majorEastAsia" w:eastAsiaTheme="majorEastAsia" w:hAnsiTheme="majorEastAsia" w:cs="Times New Roman" w:hint="eastAsia"/>
          <w:color w:val="000000"/>
          <w:sz w:val="28"/>
          <w:szCs w:val="28"/>
        </w:rPr>
        <w:t>。</w:t>
      </w:r>
    </w:p>
    <w:p w:rsidR="007D4F35" w:rsidRPr="00C71332" w:rsidRDefault="007D4F35" w:rsidP="007D4F35">
      <w:pPr>
        <w:jc w:val="center"/>
        <w:rPr>
          <w:rFonts w:asciiTheme="majorEastAsia" w:eastAsiaTheme="majorEastAsia" w:hAnsiTheme="majorEastAsia" w:cs="Times New Roman"/>
          <w:b/>
          <w:color w:val="000000"/>
          <w:sz w:val="28"/>
          <w:szCs w:val="28"/>
        </w:rPr>
      </w:pPr>
      <w:r w:rsidRPr="00C71332">
        <w:rPr>
          <w:rFonts w:asciiTheme="majorEastAsia" w:eastAsiaTheme="majorEastAsia" w:hAnsiTheme="majorEastAsia" w:cs="Times New Roman" w:hint="eastAsia"/>
          <w:b/>
          <w:color w:val="000000"/>
          <w:sz w:val="28"/>
          <w:szCs w:val="28"/>
        </w:rPr>
        <w:t>03 师资队伍</w:t>
      </w:r>
    </w:p>
    <w:p w:rsidR="007D4F35" w:rsidRDefault="007D4F35" w:rsidP="00F75EFB">
      <w:pPr>
        <w:ind w:firstLineChars="200" w:firstLine="560"/>
        <w:rPr>
          <w:rFonts w:asciiTheme="majorEastAsia" w:eastAsiaTheme="majorEastAsia" w:hAnsiTheme="majorEastAsia" w:cs="Times New Roman"/>
          <w:color w:val="000000"/>
          <w:sz w:val="28"/>
          <w:szCs w:val="28"/>
        </w:rPr>
      </w:pPr>
      <w:r w:rsidRPr="007D4F35">
        <w:rPr>
          <w:rFonts w:asciiTheme="majorEastAsia" w:eastAsiaTheme="majorEastAsia" w:hAnsiTheme="majorEastAsia" w:cs="Times New Roman"/>
          <w:color w:val="000000"/>
          <w:sz w:val="28"/>
          <w:szCs w:val="28"/>
        </w:rPr>
        <w:t>学院师资雄厚，拥有一支治学严谨、充满爱心、积极向上的高水平教师队伍。现有教职工8</w:t>
      </w:r>
      <w:r w:rsidR="00192C40">
        <w:rPr>
          <w:rFonts w:asciiTheme="majorEastAsia" w:eastAsiaTheme="majorEastAsia" w:hAnsiTheme="majorEastAsia" w:cs="Times New Roman" w:hint="eastAsia"/>
          <w:color w:val="000000"/>
          <w:sz w:val="28"/>
          <w:szCs w:val="28"/>
        </w:rPr>
        <w:t>6</w:t>
      </w:r>
      <w:r w:rsidRPr="007D4F35">
        <w:rPr>
          <w:rFonts w:asciiTheme="majorEastAsia" w:eastAsiaTheme="majorEastAsia" w:hAnsiTheme="majorEastAsia" w:cs="Times New Roman"/>
          <w:color w:val="000000"/>
          <w:sz w:val="28"/>
          <w:szCs w:val="28"/>
        </w:rPr>
        <w:t>名，其中教授14人，副教授14人，博士4</w:t>
      </w:r>
      <w:r w:rsidR="00192C40">
        <w:rPr>
          <w:rFonts w:asciiTheme="majorEastAsia" w:eastAsiaTheme="majorEastAsia" w:hAnsiTheme="majorEastAsia" w:cs="Times New Roman" w:hint="eastAsia"/>
          <w:color w:val="000000"/>
          <w:sz w:val="28"/>
          <w:szCs w:val="28"/>
        </w:rPr>
        <w:t>8</w:t>
      </w:r>
      <w:r w:rsidRPr="007D4F35">
        <w:rPr>
          <w:rFonts w:asciiTheme="majorEastAsia" w:eastAsiaTheme="majorEastAsia" w:hAnsiTheme="majorEastAsia" w:cs="Times New Roman"/>
          <w:color w:val="000000"/>
          <w:sz w:val="28"/>
          <w:szCs w:val="28"/>
        </w:rPr>
        <w:t>人，拥有国务院特殊津贴专家1人，教育部材料专业教学指导委员会委员1人，</w:t>
      </w:r>
      <w:r w:rsidR="00841483" w:rsidRPr="007D4F35">
        <w:rPr>
          <w:rFonts w:asciiTheme="majorEastAsia" w:eastAsiaTheme="majorEastAsia" w:hAnsiTheme="majorEastAsia" w:cs="Times New Roman"/>
          <w:color w:val="000000"/>
          <w:sz w:val="28"/>
          <w:szCs w:val="28"/>
        </w:rPr>
        <w:t>四川省教学名师1人</w:t>
      </w:r>
      <w:r w:rsidR="00841483">
        <w:rPr>
          <w:rFonts w:asciiTheme="majorEastAsia" w:eastAsiaTheme="majorEastAsia" w:hAnsiTheme="majorEastAsia" w:cs="Times New Roman" w:hint="eastAsia"/>
          <w:color w:val="000000"/>
          <w:sz w:val="28"/>
          <w:szCs w:val="28"/>
        </w:rPr>
        <w:t>，</w:t>
      </w:r>
      <w:r w:rsidRPr="000154DA">
        <w:rPr>
          <w:rFonts w:asciiTheme="majorEastAsia" w:eastAsiaTheme="majorEastAsia" w:hAnsiTheme="majorEastAsia" w:cs="Times New Roman"/>
          <w:color w:val="000000"/>
          <w:sz w:val="28"/>
          <w:szCs w:val="28"/>
        </w:rPr>
        <w:t>四川省</w:t>
      </w:r>
      <w:r w:rsidR="00841483" w:rsidRPr="000154DA">
        <w:rPr>
          <w:rFonts w:asciiTheme="majorEastAsia" w:eastAsiaTheme="majorEastAsia" w:hAnsiTheme="majorEastAsia" w:cs="Times New Roman" w:hint="eastAsia"/>
          <w:color w:val="000000"/>
          <w:sz w:val="28"/>
          <w:szCs w:val="28"/>
        </w:rPr>
        <w:t>优秀人才专家12</w:t>
      </w:r>
      <w:r w:rsidRPr="000154DA">
        <w:rPr>
          <w:rFonts w:asciiTheme="majorEastAsia" w:eastAsiaTheme="majorEastAsia" w:hAnsiTheme="majorEastAsia" w:cs="Times New Roman"/>
          <w:color w:val="000000"/>
          <w:sz w:val="28"/>
          <w:szCs w:val="28"/>
        </w:rPr>
        <w:t>人</w:t>
      </w:r>
      <w:r w:rsidRPr="007D4F35">
        <w:rPr>
          <w:rFonts w:asciiTheme="majorEastAsia" w:eastAsiaTheme="majorEastAsia" w:hAnsiTheme="majorEastAsia" w:cs="Times New Roman"/>
          <w:color w:val="000000"/>
          <w:sz w:val="28"/>
          <w:szCs w:val="28"/>
        </w:rPr>
        <w:t>，</w:t>
      </w:r>
      <w:r w:rsidRPr="007D4F35">
        <w:rPr>
          <w:rFonts w:asciiTheme="majorEastAsia" w:eastAsiaTheme="majorEastAsia" w:hAnsiTheme="majorEastAsia" w:cs="Times New Roman"/>
          <w:color w:val="000000"/>
          <w:sz w:val="28"/>
          <w:szCs w:val="28"/>
        </w:rPr>
        <w:lastRenderedPageBreak/>
        <w:t>四川省青年科技奖获得者1人。外聘中科院院士1人，国家杰青、长江学者等3人。</w:t>
      </w:r>
    </w:p>
    <w:p w:rsidR="00C27FFC" w:rsidRPr="00C71332" w:rsidRDefault="0072062B" w:rsidP="007D4F35">
      <w:pPr>
        <w:jc w:val="center"/>
        <w:rPr>
          <w:rFonts w:asciiTheme="majorEastAsia" w:eastAsiaTheme="majorEastAsia" w:hAnsiTheme="majorEastAsia" w:cs="Times New Roman"/>
          <w:b/>
          <w:color w:val="000000"/>
          <w:sz w:val="28"/>
          <w:szCs w:val="28"/>
        </w:rPr>
      </w:pPr>
      <w:r w:rsidRPr="00C71332">
        <w:rPr>
          <w:rFonts w:asciiTheme="majorEastAsia" w:eastAsiaTheme="majorEastAsia" w:hAnsiTheme="majorEastAsia" w:cs="Times New Roman" w:hint="eastAsia"/>
          <w:b/>
          <w:color w:val="000000"/>
          <w:sz w:val="28"/>
          <w:szCs w:val="28"/>
        </w:rPr>
        <w:t>04 教学研究</w:t>
      </w:r>
    </w:p>
    <w:p w:rsidR="00AA0380" w:rsidRPr="00AA0380" w:rsidRDefault="00231474" w:rsidP="005F552B">
      <w:pPr>
        <w:ind w:firstLine="480"/>
        <w:jc w:val="left"/>
        <w:rPr>
          <w:rFonts w:ascii="宋体" w:eastAsia="宋体" w:hAnsi="宋体" w:cs="Times New Roman"/>
          <w:color w:val="000000"/>
          <w:sz w:val="28"/>
          <w:szCs w:val="28"/>
        </w:rPr>
      </w:pPr>
      <w:r w:rsidRPr="00231474">
        <w:rPr>
          <w:rFonts w:asciiTheme="majorEastAsia" w:eastAsiaTheme="majorEastAsia" w:hAnsiTheme="majorEastAsia" w:cs="Times New Roman" w:hint="eastAsia"/>
          <w:color w:val="000000"/>
          <w:sz w:val="28"/>
          <w:szCs w:val="28"/>
        </w:rPr>
        <w:t>学院坚持</w:t>
      </w:r>
      <w:r w:rsidR="00871159" w:rsidRPr="00231474">
        <w:rPr>
          <w:rFonts w:asciiTheme="majorEastAsia" w:eastAsiaTheme="majorEastAsia" w:hAnsiTheme="majorEastAsia" w:cs="Times New Roman"/>
          <w:color w:val="000000"/>
          <w:sz w:val="28"/>
          <w:szCs w:val="28"/>
        </w:rPr>
        <w:t>以人才培养为</w:t>
      </w:r>
      <w:r w:rsidR="00841483">
        <w:rPr>
          <w:rFonts w:asciiTheme="majorEastAsia" w:eastAsiaTheme="majorEastAsia" w:hAnsiTheme="majorEastAsia" w:cs="Times New Roman" w:hint="eastAsia"/>
          <w:color w:val="000000"/>
          <w:sz w:val="28"/>
          <w:szCs w:val="28"/>
        </w:rPr>
        <w:t>中</w:t>
      </w:r>
      <w:r w:rsidR="00871159">
        <w:rPr>
          <w:rFonts w:asciiTheme="majorEastAsia" w:eastAsiaTheme="majorEastAsia" w:hAnsiTheme="majorEastAsia" w:cs="Times New Roman" w:hint="eastAsia"/>
          <w:color w:val="000000"/>
          <w:sz w:val="28"/>
          <w:szCs w:val="28"/>
        </w:rPr>
        <w:t>心，</w:t>
      </w:r>
      <w:r w:rsidRPr="00231474">
        <w:rPr>
          <w:rFonts w:asciiTheme="majorEastAsia" w:eastAsiaTheme="majorEastAsia" w:hAnsiTheme="majorEastAsia" w:cs="Times New Roman"/>
          <w:color w:val="000000"/>
          <w:sz w:val="28"/>
          <w:szCs w:val="28"/>
        </w:rPr>
        <w:t>践行“</w:t>
      </w:r>
      <w:r w:rsidR="00871159">
        <w:rPr>
          <w:rFonts w:asciiTheme="majorEastAsia" w:eastAsiaTheme="majorEastAsia" w:hAnsiTheme="majorEastAsia" w:cs="Times New Roman" w:hint="eastAsia"/>
          <w:color w:val="000000"/>
          <w:sz w:val="28"/>
          <w:szCs w:val="28"/>
        </w:rPr>
        <w:t>成果导向，</w:t>
      </w:r>
      <w:r w:rsidRPr="00231474">
        <w:rPr>
          <w:rFonts w:asciiTheme="majorEastAsia" w:eastAsiaTheme="majorEastAsia" w:hAnsiTheme="majorEastAsia" w:cs="Times New Roman"/>
          <w:color w:val="000000"/>
          <w:sz w:val="28"/>
          <w:szCs w:val="28"/>
        </w:rPr>
        <w:t>学生中心”办学理念，培养具备创新创业精神和实践能力的高素质复合应用型人才。</w:t>
      </w:r>
      <w:r w:rsidR="00377FA5">
        <w:rPr>
          <w:rFonts w:asciiTheme="majorEastAsia" w:eastAsiaTheme="majorEastAsia" w:hAnsiTheme="majorEastAsia" w:cs="Times New Roman" w:hint="eastAsia"/>
          <w:color w:val="000000"/>
          <w:sz w:val="28"/>
          <w:szCs w:val="28"/>
        </w:rPr>
        <w:t>建有</w:t>
      </w:r>
      <w:r w:rsidR="00AA0380">
        <w:rPr>
          <w:rFonts w:asciiTheme="majorEastAsia" w:eastAsiaTheme="majorEastAsia" w:hAnsiTheme="majorEastAsia" w:cs="Times New Roman" w:hint="eastAsia"/>
          <w:color w:val="000000"/>
          <w:sz w:val="28"/>
          <w:szCs w:val="28"/>
        </w:rPr>
        <w:t>国家级</w:t>
      </w:r>
      <w:r w:rsidR="005F552B">
        <w:rPr>
          <w:rFonts w:asciiTheme="majorEastAsia" w:eastAsiaTheme="majorEastAsia" w:hAnsiTheme="majorEastAsia" w:cs="Times New Roman" w:hint="eastAsia"/>
          <w:color w:val="000000"/>
          <w:sz w:val="28"/>
          <w:szCs w:val="28"/>
        </w:rPr>
        <w:t>一流本科专业1个、</w:t>
      </w:r>
      <w:r w:rsidR="005F552B" w:rsidRPr="00AA0380">
        <w:rPr>
          <w:rFonts w:ascii="宋体" w:eastAsia="宋体" w:hAnsi="宋体" w:cs="Times New Roman"/>
          <w:color w:val="000000"/>
          <w:sz w:val="28"/>
          <w:szCs w:val="28"/>
        </w:rPr>
        <w:t>省级课程思政示范专业</w:t>
      </w:r>
      <w:r w:rsidR="005F552B" w:rsidRPr="00AA0380">
        <w:rPr>
          <w:rFonts w:asciiTheme="majorEastAsia" w:eastAsiaTheme="majorEastAsia" w:hAnsiTheme="majorEastAsia" w:cs="Times New Roman" w:hint="eastAsia"/>
          <w:color w:val="000000"/>
          <w:sz w:val="28"/>
          <w:szCs w:val="28"/>
        </w:rPr>
        <w:t>1个</w:t>
      </w:r>
      <w:r w:rsidR="005F552B">
        <w:rPr>
          <w:rFonts w:asciiTheme="majorEastAsia" w:eastAsiaTheme="majorEastAsia" w:hAnsiTheme="majorEastAsia" w:cs="Times New Roman" w:hint="eastAsia"/>
          <w:color w:val="000000"/>
          <w:sz w:val="28"/>
          <w:szCs w:val="28"/>
        </w:rPr>
        <w:t>；国家级</w:t>
      </w:r>
      <w:r w:rsidR="00AA0380">
        <w:rPr>
          <w:rFonts w:asciiTheme="majorEastAsia" w:eastAsiaTheme="majorEastAsia" w:hAnsiTheme="majorEastAsia" w:cs="Times New Roman" w:hint="eastAsia"/>
          <w:color w:val="000000"/>
          <w:sz w:val="28"/>
          <w:szCs w:val="28"/>
        </w:rPr>
        <w:t>一流本科课程1门</w:t>
      </w:r>
      <w:r w:rsidR="005F552B">
        <w:rPr>
          <w:rFonts w:asciiTheme="majorEastAsia" w:eastAsiaTheme="majorEastAsia" w:hAnsiTheme="majorEastAsia" w:cs="Times New Roman" w:hint="eastAsia"/>
          <w:color w:val="000000"/>
          <w:sz w:val="28"/>
          <w:szCs w:val="28"/>
        </w:rPr>
        <w:t>、</w:t>
      </w:r>
      <w:r w:rsidR="005D4173">
        <w:rPr>
          <w:rFonts w:asciiTheme="majorEastAsia" w:eastAsiaTheme="majorEastAsia" w:hAnsiTheme="majorEastAsia" w:cs="Times New Roman" w:hint="eastAsia"/>
          <w:color w:val="000000"/>
          <w:sz w:val="28"/>
          <w:szCs w:val="28"/>
        </w:rPr>
        <w:t>省级一流本科课程1门、</w:t>
      </w:r>
      <w:r w:rsidR="00AA0380">
        <w:rPr>
          <w:rFonts w:asciiTheme="majorEastAsia" w:eastAsiaTheme="majorEastAsia" w:hAnsiTheme="majorEastAsia" w:cs="Times New Roman" w:hint="eastAsia"/>
          <w:color w:val="000000"/>
          <w:sz w:val="28"/>
          <w:szCs w:val="28"/>
        </w:rPr>
        <w:t>省级精品课程2门</w:t>
      </w:r>
      <w:r w:rsidR="005F552B">
        <w:rPr>
          <w:rFonts w:asciiTheme="majorEastAsia" w:eastAsiaTheme="majorEastAsia" w:hAnsiTheme="majorEastAsia" w:cs="Times New Roman" w:hint="eastAsia"/>
          <w:color w:val="000000"/>
          <w:sz w:val="28"/>
          <w:szCs w:val="28"/>
        </w:rPr>
        <w:t>、</w:t>
      </w:r>
      <w:r w:rsidR="00AA0380" w:rsidRPr="00AA0380">
        <w:rPr>
          <w:rFonts w:ascii="宋体" w:eastAsia="宋体" w:hAnsi="宋体" w:cs="Times New Roman"/>
          <w:color w:val="000000"/>
          <w:sz w:val="28"/>
          <w:szCs w:val="28"/>
        </w:rPr>
        <w:t>省级课程思政示范课程</w:t>
      </w:r>
      <w:r w:rsidR="00AA0380" w:rsidRPr="00AA0380">
        <w:rPr>
          <w:rFonts w:asciiTheme="majorEastAsia" w:eastAsiaTheme="majorEastAsia" w:hAnsiTheme="majorEastAsia" w:cs="Times New Roman" w:hint="eastAsia"/>
          <w:color w:val="000000"/>
          <w:sz w:val="28"/>
          <w:szCs w:val="28"/>
        </w:rPr>
        <w:t>1门</w:t>
      </w:r>
      <w:r w:rsidR="005F552B">
        <w:rPr>
          <w:rFonts w:asciiTheme="majorEastAsia" w:eastAsiaTheme="majorEastAsia" w:hAnsiTheme="majorEastAsia" w:cs="Times New Roman" w:hint="eastAsia"/>
          <w:color w:val="000000"/>
          <w:sz w:val="28"/>
          <w:szCs w:val="28"/>
        </w:rPr>
        <w:t>、</w:t>
      </w:r>
      <w:r w:rsidR="00AA0380" w:rsidRPr="00AA0380">
        <w:rPr>
          <w:rFonts w:ascii="宋体" w:eastAsia="宋体" w:hAnsi="宋体" w:cs="Times New Roman"/>
          <w:color w:val="000000"/>
          <w:sz w:val="28"/>
          <w:szCs w:val="28"/>
        </w:rPr>
        <w:t>省级创新创业教育示范课程</w:t>
      </w:r>
      <w:r w:rsidR="00AA0380" w:rsidRPr="00AA0380">
        <w:rPr>
          <w:rFonts w:asciiTheme="majorEastAsia" w:eastAsiaTheme="majorEastAsia" w:hAnsiTheme="majorEastAsia" w:cs="Times New Roman" w:hint="eastAsia"/>
          <w:color w:val="000000"/>
          <w:sz w:val="28"/>
          <w:szCs w:val="28"/>
        </w:rPr>
        <w:t>1门</w:t>
      </w:r>
      <w:r w:rsidR="00AA0380">
        <w:rPr>
          <w:rFonts w:asciiTheme="majorEastAsia" w:eastAsiaTheme="majorEastAsia" w:hAnsiTheme="majorEastAsia" w:cs="Times New Roman" w:hint="eastAsia"/>
          <w:color w:val="000000"/>
          <w:sz w:val="28"/>
          <w:szCs w:val="28"/>
        </w:rPr>
        <w:t>；</w:t>
      </w:r>
      <w:r w:rsidR="005F552B" w:rsidRPr="00AA0380">
        <w:rPr>
          <w:rFonts w:ascii="宋体" w:eastAsia="宋体" w:hAnsi="宋体" w:cs="Times New Roman"/>
          <w:color w:val="000000"/>
          <w:sz w:val="28"/>
          <w:szCs w:val="28"/>
        </w:rPr>
        <w:t>省级</w:t>
      </w:r>
      <w:r w:rsidR="005F552B">
        <w:rPr>
          <w:rFonts w:ascii="宋体" w:eastAsia="宋体" w:hAnsi="宋体" w:cs="Times New Roman" w:hint="eastAsia"/>
          <w:color w:val="000000"/>
          <w:sz w:val="28"/>
          <w:szCs w:val="28"/>
        </w:rPr>
        <w:t>优秀教学团队1个、</w:t>
      </w:r>
      <w:r w:rsidR="00AA0380" w:rsidRPr="00AA0380">
        <w:rPr>
          <w:rFonts w:ascii="宋体" w:eastAsia="宋体" w:hAnsi="宋体" w:cs="Times New Roman"/>
          <w:color w:val="000000"/>
          <w:sz w:val="28"/>
          <w:szCs w:val="28"/>
        </w:rPr>
        <w:t>省级课程思政示范团队</w:t>
      </w:r>
      <w:r w:rsidR="00AA0380" w:rsidRPr="00AA0380">
        <w:rPr>
          <w:rFonts w:asciiTheme="majorEastAsia" w:eastAsiaTheme="majorEastAsia" w:hAnsiTheme="majorEastAsia" w:cs="Times New Roman" w:hint="eastAsia"/>
          <w:color w:val="000000"/>
          <w:sz w:val="28"/>
          <w:szCs w:val="28"/>
        </w:rPr>
        <w:t>1个。</w:t>
      </w:r>
      <w:r w:rsidR="00AA0380">
        <w:rPr>
          <w:rFonts w:asciiTheme="majorEastAsia" w:eastAsiaTheme="majorEastAsia" w:hAnsiTheme="majorEastAsia" w:cs="Times New Roman" w:hint="eastAsia"/>
          <w:color w:val="000000"/>
          <w:sz w:val="28"/>
          <w:szCs w:val="28"/>
        </w:rPr>
        <w:t>近年来</w:t>
      </w:r>
      <w:r w:rsidR="005F552B">
        <w:rPr>
          <w:rFonts w:asciiTheme="majorEastAsia" w:eastAsiaTheme="majorEastAsia" w:hAnsiTheme="majorEastAsia" w:cs="Times New Roman" w:hint="eastAsia"/>
          <w:color w:val="000000"/>
          <w:sz w:val="28"/>
          <w:szCs w:val="28"/>
        </w:rPr>
        <w:t>，</w:t>
      </w:r>
      <w:r w:rsidR="005F552B" w:rsidRPr="00AA0380">
        <w:rPr>
          <w:rFonts w:asciiTheme="majorEastAsia" w:eastAsiaTheme="majorEastAsia" w:hAnsiTheme="majorEastAsia" w:cs="Times New Roman"/>
          <w:color w:val="000000"/>
          <w:sz w:val="28"/>
          <w:szCs w:val="28"/>
        </w:rPr>
        <w:t>完成校级以上教改项目20余项</w:t>
      </w:r>
      <w:r w:rsidR="005F552B">
        <w:rPr>
          <w:rFonts w:asciiTheme="majorEastAsia" w:eastAsiaTheme="majorEastAsia" w:hAnsiTheme="majorEastAsia" w:cs="Times New Roman" w:hint="eastAsia"/>
          <w:color w:val="000000"/>
          <w:sz w:val="28"/>
          <w:szCs w:val="28"/>
        </w:rPr>
        <w:t>，</w:t>
      </w:r>
      <w:r w:rsidR="00AA0380">
        <w:rPr>
          <w:rFonts w:asciiTheme="majorEastAsia" w:eastAsiaTheme="majorEastAsia" w:hAnsiTheme="majorEastAsia" w:cs="Times New Roman" w:hint="eastAsia"/>
          <w:color w:val="000000"/>
          <w:sz w:val="28"/>
          <w:szCs w:val="28"/>
        </w:rPr>
        <w:t>获得校级以上教学成果奖10余项，</w:t>
      </w:r>
      <w:r w:rsidR="00AA0380" w:rsidRPr="00AA0380">
        <w:rPr>
          <w:rFonts w:asciiTheme="majorEastAsia" w:eastAsiaTheme="majorEastAsia" w:hAnsiTheme="majorEastAsia" w:cs="Times New Roman"/>
          <w:color w:val="000000"/>
          <w:sz w:val="28"/>
          <w:szCs w:val="28"/>
        </w:rPr>
        <w:t>出版教材8部。</w:t>
      </w:r>
      <w:r w:rsidR="009805FB">
        <w:rPr>
          <w:rFonts w:asciiTheme="majorEastAsia" w:eastAsiaTheme="majorEastAsia" w:hAnsiTheme="majorEastAsia" w:cs="Times New Roman" w:hint="eastAsia"/>
          <w:color w:val="000000"/>
          <w:sz w:val="28"/>
          <w:szCs w:val="28"/>
        </w:rPr>
        <w:t>多人次获得</w:t>
      </w:r>
      <w:r w:rsidR="005F552B">
        <w:rPr>
          <w:rFonts w:asciiTheme="majorEastAsia" w:eastAsiaTheme="majorEastAsia" w:hAnsiTheme="majorEastAsia" w:cs="Times New Roman" w:hint="eastAsia"/>
          <w:color w:val="000000"/>
          <w:sz w:val="28"/>
          <w:szCs w:val="28"/>
        </w:rPr>
        <w:t>“我心目中好老师”、“优秀教师”</w:t>
      </w:r>
      <w:r w:rsidR="009805FB">
        <w:rPr>
          <w:rFonts w:asciiTheme="majorEastAsia" w:eastAsiaTheme="majorEastAsia" w:hAnsiTheme="majorEastAsia" w:cs="Times New Roman" w:hint="eastAsia"/>
          <w:color w:val="000000"/>
          <w:sz w:val="28"/>
          <w:szCs w:val="28"/>
        </w:rPr>
        <w:t>等荣誉称号。</w:t>
      </w:r>
    </w:p>
    <w:p w:rsidR="0072062B" w:rsidRDefault="00652514" w:rsidP="005F552B">
      <w:pPr>
        <w:jc w:val="center"/>
        <w:rPr>
          <w:rFonts w:asciiTheme="majorEastAsia" w:eastAsiaTheme="majorEastAsia" w:hAnsiTheme="majorEastAsia" w:cs="Times New Roman"/>
          <w:color w:val="000000"/>
          <w:sz w:val="28"/>
          <w:szCs w:val="28"/>
        </w:rPr>
      </w:pPr>
      <w:r>
        <w:rPr>
          <w:rFonts w:asciiTheme="majorEastAsia" w:eastAsiaTheme="majorEastAsia" w:hAnsiTheme="majorEastAsia" w:cs="Times New Roman"/>
          <w:noProof/>
          <w:color w:val="000000"/>
          <w:sz w:val="28"/>
          <w:szCs w:val="28"/>
        </w:rPr>
        <w:drawing>
          <wp:inline distT="0" distB="0" distL="0" distR="0">
            <wp:extent cx="4620638" cy="3112851"/>
            <wp:effectExtent l="0" t="0" r="0" b="0"/>
            <wp:docPr id="8" name="图片 8" descr="F:\2020-2021-2学期\行政\材料学院招生宣传资料（2021.4.25）\教师获奖\2018年林修洲团队“基于材料腐蚀与防护的双创型本科人才培养体系研究与实践”项目获四川省教学成果三等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2020-2021-2学期\行政\材料学院招生宣传资料（2021.4.25）\教师获奖\2018年林修洲团队“基于材料腐蚀与防护的双创型本科人才培养体系研究与实践”项目获四川省教学成果三等奖.jpg"/>
                    <pic:cNvPicPr>
                      <a:picLocks noChangeAspect="1" noChangeArrowheads="1"/>
                    </pic:cNvPicPr>
                  </pic:nvPicPr>
                  <pic:blipFill rotWithShape="1">
                    <a:blip r:embed="rId9" cstate="print"/>
                    <a:srcRect l="1477" t="13837" r="10813" b="2611"/>
                    <a:stretch/>
                  </pic:blipFill>
                  <pic:spPr bwMode="auto">
                    <a:xfrm>
                      <a:off x="0" y="0"/>
                      <a:ext cx="4626077" cy="31165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805FB" w:rsidRDefault="00B46BBE" w:rsidP="00231474">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 xml:space="preserve">                       图</w:t>
      </w:r>
      <w:r w:rsidR="00A06801">
        <w:rPr>
          <w:rFonts w:asciiTheme="majorEastAsia" w:eastAsiaTheme="majorEastAsia" w:hAnsiTheme="majorEastAsia" w:cs="Times New Roman" w:hint="eastAsia"/>
          <w:color w:val="000000"/>
          <w:sz w:val="28"/>
          <w:szCs w:val="28"/>
        </w:rPr>
        <w:t>3</w:t>
      </w:r>
    </w:p>
    <w:p w:rsidR="00377E78" w:rsidRDefault="00377E78" w:rsidP="00231474">
      <w:pPr>
        <w:jc w:val="left"/>
        <w:rPr>
          <w:rFonts w:asciiTheme="majorEastAsia" w:eastAsiaTheme="majorEastAsia" w:hAnsiTheme="majorEastAsia" w:cs="Times New Roman"/>
          <w:color w:val="000000"/>
          <w:sz w:val="28"/>
          <w:szCs w:val="28"/>
        </w:rPr>
      </w:pPr>
    </w:p>
    <w:p w:rsidR="00377E78" w:rsidRDefault="00377E78" w:rsidP="00231474">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noProof/>
          <w:color w:val="000000"/>
          <w:sz w:val="28"/>
          <w:szCs w:val="28"/>
        </w:rPr>
        <w:lastRenderedPageBreak/>
        <w:drawing>
          <wp:inline distT="0" distB="0" distL="0" distR="0">
            <wp:extent cx="5274310" cy="3761580"/>
            <wp:effectExtent l="19050" t="0" r="2540" b="0"/>
            <wp:docPr id="23" name="图片 4" descr="C:\Users\Administrator\Desktop\0513招生宣传\图片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0513招生宣传\图片11.jpg"/>
                    <pic:cNvPicPr>
                      <a:picLocks noChangeAspect="1" noChangeArrowheads="1"/>
                    </pic:cNvPicPr>
                  </pic:nvPicPr>
                  <pic:blipFill>
                    <a:blip r:embed="rId10" cstate="print"/>
                    <a:srcRect/>
                    <a:stretch>
                      <a:fillRect/>
                    </a:stretch>
                  </pic:blipFill>
                  <pic:spPr bwMode="auto">
                    <a:xfrm>
                      <a:off x="0" y="0"/>
                      <a:ext cx="5274310" cy="3761580"/>
                    </a:xfrm>
                    <a:prstGeom prst="rect">
                      <a:avLst/>
                    </a:prstGeom>
                    <a:noFill/>
                    <a:ln w="9525">
                      <a:noFill/>
                      <a:miter lim="800000"/>
                      <a:headEnd/>
                      <a:tailEnd/>
                    </a:ln>
                  </pic:spPr>
                </pic:pic>
              </a:graphicData>
            </a:graphic>
          </wp:inline>
        </w:drawing>
      </w:r>
    </w:p>
    <w:p w:rsidR="00377E78" w:rsidRDefault="00377E78" w:rsidP="00231474">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 xml:space="preserve">                        图</w:t>
      </w:r>
      <w:r w:rsidR="00A06801">
        <w:rPr>
          <w:rFonts w:asciiTheme="majorEastAsia" w:eastAsiaTheme="majorEastAsia" w:hAnsiTheme="majorEastAsia" w:cs="Times New Roman" w:hint="eastAsia"/>
          <w:color w:val="000000"/>
          <w:sz w:val="28"/>
          <w:szCs w:val="28"/>
        </w:rPr>
        <w:t>4</w:t>
      </w:r>
    </w:p>
    <w:p w:rsidR="00377E78" w:rsidRDefault="00377E78" w:rsidP="00231474">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noProof/>
          <w:color w:val="000000"/>
          <w:sz w:val="28"/>
          <w:szCs w:val="28"/>
        </w:rPr>
        <w:drawing>
          <wp:inline distT="0" distB="0" distL="0" distR="0">
            <wp:extent cx="5274310" cy="3651409"/>
            <wp:effectExtent l="19050" t="0" r="2540" b="0"/>
            <wp:docPr id="25" name="图片 5" descr="C:\Users\Administrator\Desktop\0513招生宣传\图片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0513招生宣传\图片12.JPG"/>
                    <pic:cNvPicPr>
                      <a:picLocks noChangeAspect="1" noChangeArrowheads="1"/>
                    </pic:cNvPicPr>
                  </pic:nvPicPr>
                  <pic:blipFill>
                    <a:blip r:embed="rId11" cstate="print"/>
                    <a:srcRect/>
                    <a:stretch>
                      <a:fillRect/>
                    </a:stretch>
                  </pic:blipFill>
                  <pic:spPr bwMode="auto">
                    <a:xfrm>
                      <a:off x="0" y="0"/>
                      <a:ext cx="5274310" cy="3651409"/>
                    </a:xfrm>
                    <a:prstGeom prst="rect">
                      <a:avLst/>
                    </a:prstGeom>
                    <a:noFill/>
                    <a:ln w="9525">
                      <a:noFill/>
                      <a:miter lim="800000"/>
                      <a:headEnd/>
                      <a:tailEnd/>
                    </a:ln>
                  </pic:spPr>
                </pic:pic>
              </a:graphicData>
            </a:graphic>
          </wp:inline>
        </w:drawing>
      </w:r>
    </w:p>
    <w:p w:rsidR="00377E78" w:rsidRDefault="00377E78" w:rsidP="00231474">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 xml:space="preserve">                          图</w:t>
      </w:r>
      <w:r w:rsidR="00A06801">
        <w:rPr>
          <w:rFonts w:asciiTheme="majorEastAsia" w:eastAsiaTheme="majorEastAsia" w:hAnsiTheme="majorEastAsia" w:cs="Times New Roman" w:hint="eastAsia"/>
          <w:color w:val="000000"/>
          <w:sz w:val="28"/>
          <w:szCs w:val="28"/>
        </w:rPr>
        <w:t>5</w:t>
      </w:r>
    </w:p>
    <w:p w:rsidR="00377E78" w:rsidRDefault="00377E78" w:rsidP="00231474">
      <w:pPr>
        <w:jc w:val="left"/>
        <w:rPr>
          <w:rFonts w:asciiTheme="majorEastAsia" w:eastAsiaTheme="majorEastAsia" w:hAnsiTheme="majorEastAsia" w:cs="Times New Roman"/>
          <w:color w:val="000000"/>
          <w:sz w:val="28"/>
          <w:szCs w:val="28"/>
        </w:rPr>
      </w:pPr>
    </w:p>
    <w:p w:rsidR="009805FB" w:rsidRDefault="009805FB" w:rsidP="00231474">
      <w:pPr>
        <w:jc w:val="left"/>
        <w:rPr>
          <w:rFonts w:asciiTheme="majorEastAsia" w:eastAsiaTheme="majorEastAsia" w:hAnsiTheme="majorEastAsia" w:cs="Times New Roman"/>
          <w:color w:val="000000"/>
          <w:sz w:val="28"/>
          <w:szCs w:val="28"/>
        </w:rPr>
      </w:pPr>
    </w:p>
    <w:p w:rsidR="009805FB" w:rsidRDefault="009805FB" w:rsidP="00377E78">
      <w:pPr>
        <w:jc w:val="center"/>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noProof/>
          <w:color w:val="000000"/>
          <w:sz w:val="28"/>
          <w:szCs w:val="28"/>
        </w:rPr>
        <w:drawing>
          <wp:inline distT="0" distB="0" distL="0" distR="0">
            <wp:extent cx="4660657" cy="3302010"/>
            <wp:effectExtent l="19050" t="0" r="6593"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srcRect/>
                    <a:stretch>
                      <a:fillRect/>
                    </a:stretch>
                  </pic:blipFill>
                  <pic:spPr bwMode="auto">
                    <a:xfrm>
                      <a:off x="0" y="0"/>
                      <a:ext cx="4664241" cy="3304549"/>
                    </a:xfrm>
                    <a:prstGeom prst="rect">
                      <a:avLst/>
                    </a:prstGeom>
                    <a:noFill/>
                    <a:ln w="9525">
                      <a:noFill/>
                      <a:miter lim="800000"/>
                      <a:headEnd/>
                      <a:tailEnd/>
                    </a:ln>
                  </pic:spPr>
                </pic:pic>
              </a:graphicData>
            </a:graphic>
          </wp:inline>
        </w:drawing>
      </w:r>
    </w:p>
    <w:p w:rsidR="009805FB" w:rsidRDefault="00377E78" w:rsidP="00231474">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 xml:space="preserve">                           图</w:t>
      </w:r>
      <w:r w:rsidR="00A06801">
        <w:rPr>
          <w:rFonts w:asciiTheme="majorEastAsia" w:eastAsiaTheme="majorEastAsia" w:hAnsiTheme="majorEastAsia" w:cs="Times New Roman" w:hint="eastAsia"/>
          <w:color w:val="000000"/>
          <w:sz w:val="28"/>
          <w:szCs w:val="28"/>
        </w:rPr>
        <w:t>6</w:t>
      </w:r>
    </w:p>
    <w:p w:rsidR="009805FB" w:rsidRDefault="009805FB" w:rsidP="00231474">
      <w:pPr>
        <w:jc w:val="left"/>
        <w:rPr>
          <w:rFonts w:asciiTheme="majorEastAsia" w:eastAsiaTheme="majorEastAsia" w:hAnsiTheme="majorEastAsia" w:cs="Times New Roman"/>
          <w:color w:val="000000"/>
          <w:sz w:val="28"/>
          <w:szCs w:val="28"/>
        </w:rPr>
      </w:pPr>
    </w:p>
    <w:p w:rsidR="009805FB" w:rsidRDefault="003832B4" w:rsidP="00231474">
      <w:pPr>
        <w:jc w:val="left"/>
        <w:rPr>
          <w:rFonts w:asciiTheme="majorEastAsia" w:eastAsiaTheme="majorEastAsia" w:hAnsiTheme="majorEastAsia" w:cs="Times New Roman"/>
          <w:color w:val="000000"/>
          <w:sz w:val="28"/>
          <w:szCs w:val="28"/>
        </w:rPr>
      </w:pPr>
      <w:r>
        <w:rPr>
          <w:rFonts w:eastAsia="黑体"/>
          <w:b/>
          <w:noProof/>
          <w:color w:val="000000"/>
          <w:sz w:val="28"/>
          <w:szCs w:val="32"/>
        </w:rPr>
        <w:lastRenderedPageBreak/>
        <w:drawing>
          <wp:inline distT="0" distB="0" distL="0" distR="0">
            <wp:extent cx="4961255" cy="6887210"/>
            <wp:effectExtent l="19050" t="0" r="0" b="0"/>
            <wp:docPr id="18" name="图片 9" descr="照片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照片 004"/>
                    <pic:cNvPicPr>
                      <a:picLocks noChangeAspect="1" noChangeArrowheads="1"/>
                    </pic:cNvPicPr>
                  </pic:nvPicPr>
                  <pic:blipFill>
                    <a:blip r:embed="rId13"/>
                    <a:srcRect/>
                    <a:stretch>
                      <a:fillRect/>
                    </a:stretch>
                  </pic:blipFill>
                  <pic:spPr bwMode="auto">
                    <a:xfrm>
                      <a:off x="0" y="0"/>
                      <a:ext cx="4961255" cy="6887210"/>
                    </a:xfrm>
                    <a:prstGeom prst="rect">
                      <a:avLst/>
                    </a:prstGeom>
                    <a:noFill/>
                    <a:ln w="9525">
                      <a:noFill/>
                      <a:miter lim="800000"/>
                      <a:headEnd/>
                      <a:tailEnd/>
                    </a:ln>
                  </pic:spPr>
                </pic:pic>
              </a:graphicData>
            </a:graphic>
          </wp:inline>
        </w:drawing>
      </w:r>
    </w:p>
    <w:p w:rsidR="009805FB" w:rsidRDefault="009306D1" w:rsidP="00231474">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 xml:space="preserve">                         图</w:t>
      </w:r>
      <w:r w:rsidR="00A06801">
        <w:rPr>
          <w:rFonts w:asciiTheme="majorEastAsia" w:eastAsiaTheme="majorEastAsia" w:hAnsiTheme="majorEastAsia" w:cs="Times New Roman" w:hint="eastAsia"/>
          <w:color w:val="000000"/>
          <w:sz w:val="28"/>
          <w:szCs w:val="28"/>
        </w:rPr>
        <w:t>7</w:t>
      </w:r>
    </w:p>
    <w:p w:rsidR="009805FB" w:rsidRDefault="009805FB" w:rsidP="00231474">
      <w:pPr>
        <w:jc w:val="left"/>
        <w:rPr>
          <w:rFonts w:asciiTheme="majorEastAsia" w:eastAsiaTheme="majorEastAsia" w:hAnsiTheme="majorEastAsia" w:cs="Times New Roman"/>
          <w:color w:val="000000"/>
          <w:sz w:val="28"/>
          <w:szCs w:val="28"/>
        </w:rPr>
      </w:pPr>
    </w:p>
    <w:p w:rsidR="003832B4" w:rsidRDefault="003832B4" w:rsidP="00231474">
      <w:pPr>
        <w:jc w:val="left"/>
        <w:rPr>
          <w:rFonts w:asciiTheme="majorEastAsia" w:eastAsiaTheme="majorEastAsia" w:hAnsiTheme="majorEastAsia" w:cs="Times New Roman"/>
          <w:color w:val="000000"/>
          <w:sz w:val="28"/>
          <w:szCs w:val="28"/>
        </w:rPr>
      </w:pPr>
    </w:p>
    <w:p w:rsidR="003832B4" w:rsidRDefault="003832B4" w:rsidP="00231474">
      <w:pPr>
        <w:jc w:val="left"/>
        <w:rPr>
          <w:rFonts w:asciiTheme="majorEastAsia" w:eastAsiaTheme="majorEastAsia" w:hAnsiTheme="majorEastAsia" w:cs="Times New Roman"/>
          <w:color w:val="000000"/>
          <w:sz w:val="28"/>
          <w:szCs w:val="28"/>
        </w:rPr>
      </w:pPr>
    </w:p>
    <w:p w:rsidR="003832B4" w:rsidRDefault="003832B4" w:rsidP="00231474">
      <w:pPr>
        <w:jc w:val="left"/>
        <w:rPr>
          <w:rFonts w:asciiTheme="majorEastAsia" w:eastAsiaTheme="majorEastAsia" w:hAnsiTheme="majorEastAsia" w:cs="Times New Roman"/>
          <w:color w:val="000000"/>
          <w:sz w:val="28"/>
          <w:szCs w:val="28"/>
        </w:rPr>
      </w:pPr>
    </w:p>
    <w:p w:rsidR="003832B4" w:rsidRDefault="003832B4" w:rsidP="00231474">
      <w:pPr>
        <w:jc w:val="left"/>
        <w:rPr>
          <w:rFonts w:asciiTheme="majorEastAsia" w:eastAsiaTheme="majorEastAsia" w:hAnsiTheme="majorEastAsia" w:cs="Times New Roman"/>
          <w:color w:val="000000"/>
          <w:sz w:val="28"/>
          <w:szCs w:val="28"/>
        </w:rPr>
      </w:pPr>
    </w:p>
    <w:p w:rsidR="003832B4" w:rsidRDefault="003832B4" w:rsidP="00231474">
      <w:pPr>
        <w:jc w:val="left"/>
        <w:rPr>
          <w:rFonts w:asciiTheme="majorEastAsia" w:eastAsiaTheme="majorEastAsia" w:hAnsiTheme="majorEastAsia" w:cs="Times New Roman"/>
          <w:color w:val="000000"/>
          <w:sz w:val="28"/>
          <w:szCs w:val="28"/>
        </w:rPr>
      </w:pPr>
      <w:r>
        <w:rPr>
          <w:rFonts w:eastAsia="黑体"/>
          <w:b/>
          <w:noProof/>
          <w:color w:val="000000"/>
          <w:sz w:val="28"/>
          <w:szCs w:val="32"/>
        </w:rPr>
        <w:drawing>
          <wp:inline distT="0" distB="0" distL="0" distR="0">
            <wp:extent cx="5274310" cy="7304647"/>
            <wp:effectExtent l="19050" t="0" r="2540" b="0"/>
            <wp:docPr id="21" name="图片 11" descr="照片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照片 006"/>
                    <pic:cNvPicPr>
                      <a:picLocks noChangeAspect="1" noChangeArrowheads="1"/>
                    </pic:cNvPicPr>
                  </pic:nvPicPr>
                  <pic:blipFill>
                    <a:blip r:embed="rId14"/>
                    <a:srcRect/>
                    <a:stretch>
                      <a:fillRect/>
                    </a:stretch>
                  </pic:blipFill>
                  <pic:spPr bwMode="auto">
                    <a:xfrm>
                      <a:off x="0" y="0"/>
                      <a:ext cx="5274310" cy="7304647"/>
                    </a:xfrm>
                    <a:prstGeom prst="rect">
                      <a:avLst/>
                    </a:prstGeom>
                    <a:noFill/>
                    <a:ln w="9525">
                      <a:noFill/>
                      <a:miter lim="800000"/>
                      <a:headEnd/>
                      <a:tailEnd/>
                    </a:ln>
                  </pic:spPr>
                </pic:pic>
              </a:graphicData>
            </a:graphic>
          </wp:inline>
        </w:drawing>
      </w:r>
    </w:p>
    <w:p w:rsidR="009805FB" w:rsidRDefault="009306D1" w:rsidP="00231474">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 xml:space="preserve">                        图</w:t>
      </w:r>
      <w:r w:rsidR="00A06801">
        <w:rPr>
          <w:rFonts w:asciiTheme="majorEastAsia" w:eastAsiaTheme="majorEastAsia" w:hAnsiTheme="majorEastAsia" w:cs="Times New Roman" w:hint="eastAsia"/>
          <w:color w:val="000000"/>
          <w:sz w:val="28"/>
          <w:szCs w:val="28"/>
        </w:rPr>
        <w:t>8</w:t>
      </w:r>
    </w:p>
    <w:p w:rsidR="009805FB" w:rsidRDefault="009805FB" w:rsidP="00231474">
      <w:pPr>
        <w:jc w:val="left"/>
        <w:rPr>
          <w:rFonts w:asciiTheme="majorEastAsia" w:eastAsiaTheme="majorEastAsia" w:hAnsiTheme="majorEastAsia" w:cs="Times New Roman"/>
          <w:color w:val="000000"/>
          <w:sz w:val="28"/>
          <w:szCs w:val="28"/>
        </w:rPr>
      </w:pPr>
    </w:p>
    <w:p w:rsidR="009805FB" w:rsidRDefault="009805FB" w:rsidP="00231474">
      <w:pPr>
        <w:jc w:val="left"/>
        <w:rPr>
          <w:rFonts w:asciiTheme="majorEastAsia" w:eastAsiaTheme="majorEastAsia" w:hAnsiTheme="majorEastAsia" w:cs="Times New Roman"/>
          <w:color w:val="000000"/>
          <w:sz w:val="28"/>
          <w:szCs w:val="28"/>
        </w:rPr>
      </w:pPr>
    </w:p>
    <w:p w:rsidR="009805FB" w:rsidRDefault="003832B4" w:rsidP="00231474">
      <w:pPr>
        <w:jc w:val="left"/>
        <w:rPr>
          <w:rFonts w:asciiTheme="majorEastAsia" w:eastAsiaTheme="majorEastAsia" w:hAnsiTheme="majorEastAsia" w:cs="Times New Roman"/>
          <w:color w:val="000000"/>
          <w:sz w:val="28"/>
          <w:szCs w:val="28"/>
        </w:rPr>
      </w:pPr>
      <w:r>
        <w:rPr>
          <w:rFonts w:eastAsia="黑体"/>
          <w:b/>
          <w:noProof/>
          <w:sz w:val="24"/>
        </w:rPr>
        <w:lastRenderedPageBreak/>
        <w:drawing>
          <wp:inline distT="0" distB="0" distL="0" distR="0">
            <wp:extent cx="5272405" cy="7558405"/>
            <wp:effectExtent l="19050" t="0" r="4445" b="0"/>
            <wp:docPr id="24" name="图片 17" descr="IMG_20161007_09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IMG_20161007_092813"/>
                    <pic:cNvPicPr>
                      <a:picLocks noChangeAspect="1" noChangeArrowheads="1"/>
                    </pic:cNvPicPr>
                  </pic:nvPicPr>
                  <pic:blipFill>
                    <a:blip r:embed="rId15"/>
                    <a:srcRect l="2110" r="6041" b="1358"/>
                    <a:stretch>
                      <a:fillRect/>
                    </a:stretch>
                  </pic:blipFill>
                  <pic:spPr bwMode="auto">
                    <a:xfrm>
                      <a:off x="0" y="0"/>
                      <a:ext cx="5272405" cy="7558405"/>
                    </a:xfrm>
                    <a:prstGeom prst="rect">
                      <a:avLst/>
                    </a:prstGeom>
                    <a:noFill/>
                    <a:ln w="9525">
                      <a:noFill/>
                      <a:miter lim="800000"/>
                      <a:headEnd/>
                      <a:tailEnd/>
                    </a:ln>
                  </pic:spPr>
                </pic:pic>
              </a:graphicData>
            </a:graphic>
          </wp:inline>
        </w:drawing>
      </w:r>
    </w:p>
    <w:p w:rsidR="009805FB" w:rsidRDefault="009306D1" w:rsidP="00231474">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 xml:space="preserve">                          图</w:t>
      </w:r>
      <w:r w:rsidR="00A06801">
        <w:rPr>
          <w:rFonts w:asciiTheme="majorEastAsia" w:eastAsiaTheme="majorEastAsia" w:hAnsiTheme="majorEastAsia" w:cs="Times New Roman" w:hint="eastAsia"/>
          <w:color w:val="000000"/>
          <w:sz w:val="28"/>
          <w:szCs w:val="28"/>
        </w:rPr>
        <w:t>9</w:t>
      </w:r>
    </w:p>
    <w:p w:rsidR="00652514" w:rsidRDefault="00652514" w:rsidP="00231474">
      <w:pPr>
        <w:jc w:val="left"/>
        <w:rPr>
          <w:rFonts w:asciiTheme="majorEastAsia" w:eastAsiaTheme="majorEastAsia" w:hAnsiTheme="majorEastAsia" w:cs="Times New Roman"/>
          <w:color w:val="000000"/>
          <w:sz w:val="28"/>
          <w:szCs w:val="28"/>
        </w:rPr>
      </w:pPr>
    </w:p>
    <w:p w:rsidR="003832B4" w:rsidRDefault="003832B4" w:rsidP="00231474">
      <w:pPr>
        <w:jc w:val="left"/>
        <w:rPr>
          <w:rFonts w:asciiTheme="majorEastAsia" w:eastAsiaTheme="majorEastAsia" w:hAnsiTheme="majorEastAsia" w:cs="Times New Roman"/>
          <w:color w:val="000000"/>
          <w:sz w:val="28"/>
          <w:szCs w:val="28"/>
        </w:rPr>
      </w:pPr>
    </w:p>
    <w:p w:rsidR="003832B4" w:rsidRPr="00AA0380" w:rsidRDefault="003832B4" w:rsidP="00231474">
      <w:pPr>
        <w:jc w:val="left"/>
        <w:rPr>
          <w:rFonts w:asciiTheme="majorEastAsia" w:eastAsiaTheme="majorEastAsia" w:hAnsiTheme="majorEastAsia" w:cs="Times New Roman"/>
          <w:color w:val="000000"/>
          <w:sz w:val="28"/>
          <w:szCs w:val="28"/>
        </w:rPr>
      </w:pPr>
      <w:r>
        <w:rPr>
          <w:rFonts w:eastAsia="黑体"/>
          <w:b/>
          <w:noProof/>
          <w:sz w:val="24"/>
        </w:rPr>
        <w:lastRenderedPageBreak/>
        <w:drawing>
          <wp:inline distT="0" distB="0" distL="0" distR="0">
            <wp:extent cx="5165090" cy="7081520"/>
            <wp:effectExtent l="19050" t="0" r="0" b="0"/>
            <wp:docPr id="27" name="图片 19" descr="IMG_20161012_09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IMG_20161012_092405"/>
                    <pic:cNvPicPr>
                      <a:picLocks noChangeAspect="1" noChangeArrowheads="1"/>
                    </pic:cNvPicPr>
                  </pic:nvPicPr>
                  <pic:blipFill>
                    <a:blip r:embed="rId16"/>
                    <a:srcRect t="969" r="3876"/>
                    <a:stretch>
                      <a:fillRect/>
                    </a:stretch>
                  </pic:blipFill>
                  <pic:spPr bwMode="auto">
                    <a:xfrm>
                      <a:off x="0" y="0"/>
                      <a:ext cx="5165090" cy="7081520"/>
                    </a:xfrm>
                    <a:prstGeom prst="rect">
                      <a:avLst/>
                    </a:prstGeom>
                    <a:noFill/>
                    <a:ln w="9525">
                      <a:noFill/>
                      <a:miter lim="800000"/>
                      <a:headEnd/>
                      <a:tailEnd/>
                    </a:ln>
                  </pic:spPr>
                </pic:pic>
              </a:graphicData>
            </a:graphic>
          </wp:inline>
        </w:drawing>
      </w:r>
    </w:p>
    <w:p w:rsidR="00C27FFC" w:rsidRDefault="009306D1" w:rsidP="007D4F35">
      <w:pPr>
        <w:jc w:val="center"/>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图</w:t>
      </w:r>
      <w:r w:rsidR="00A06801">
        <w:rPr>
          <w:rFonts w:asciiTheme="majorEastAsia" w:eastAsiaTheme="majorEastAsia" w:hAnsiTheme="majorEastAsia" w:cs="Times New Roman" w:hint="eastAsia"/>
          <w:color w:val="000000"/>
          <w:sz w:val="28"/>
          <w:szCs w:val="28"/>
        </w:rPr>
        <w:t>10</w:t>
      </w:r>
    </w:p>
    <w:p w:rsidR="003832B4" w:rsidRDefault="003832B4" w:rsidP="007D4F35">
      <w:pPr>
        <w:jc w:val="center"/>
        <w:rPr>
          <w:rFonts w:asciiTheme="majorEastAsia" w:eastAsiaTheme="majorEastAsia" w:hAnsiTheme="majorEastAsia" w:cs="Times New Roman"/>
          <w:color w:val="000000"/>
          <w:sz w:val="28"/>
          <w:szCs w:val="28"/>
        </w:rPr>
      </w:pPr>
    </w:p>
    <w:p w:rsidR="003832B4" w:rsidRDefault="003832B4" w:rsidP="007D4F35">
      <w:pPr>
        <w:jc w:val="center"/>
        <w:rPr>
          <w:rFonts w:asciiTheme="majorEastAsia" w:eastAsiaTheme="majorEastAsia" w:hAnsiTheme="majorEastAsia" w:cs="Times New Roman"/>
          <w:color w:val="000000"/>
          <w:sz w:val="28"/>
          <w:szCs w:val="28"/>
        </w:rPr>
      </w:pPr>
    </w:p>
    <w:p w:rsidR="002E4B99" w:rsidRDefault="002E4B99" w:rsidP="007D4F35">
      <w:pPr>
        <w:jc w:val="center"/>
        <w:rPr>
          <w:rFonts w:asciiTheme="majorEastAsia" w:eastAsiaTheme="majorEastAsia" w:hAnsiTheme="majorEastAsia" w:cs="Times New Roman"/>
          <w:color w:val="000000"/>
          <w:sz w:val="28"/>
          <w:szCs w:val="28"/>
        </w:rPr>
      </w:pPr>
    </w:p>
    <w:p w:rsidR="003832B4" w:rsidRPr="00C71332" w:rsidRDefault="003832B4" w:rsidP="007D4F35">
      <w:pPr>
        <w:jc w:val="center"/>
        <w:rPr>
          <w:rFonts w:asciiTheme="majorEastAsia" w:eastAsiaTheme="majorEastAsia" w:hAnsiTheme="majorEastAsia" w:cs="Times New Roman"/>
          <w:b/>
          <w:color w:val="000000"/>
          <w:sz w:val="28"/>
          <w:szCs w:val="28"/>
        </w:rPr>
      </w:pPr>
      <w:r w:rsidRPr="00C71332">
        <w:rPr>
          <w:rFonts w:asciiTheme="majorEastAsia" w:eastAsiaTheme="majorEastAsia" w:hAnsiTheme="majorEastAsia" w:cs="Times New Roman" w:hint="eastAsia"/>
          <w:b/>
          <w:color w:val="000000"/>
          <w:sz w:val="28"/>
          <w:szCs w:val="28"/>
        </w:rPr>
        <w:lastRenderedPageBreak/>
        <w:t>05 科学研究</w:t>
      </w:r>
    </w:p>
    <w:p w:rsidR="003D4874" w:rsidRDefault="002E4B99" w:rsidP="003D4874">
      <w:pPr>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 xml:space="preserve">    </w:t>
      </w:r>
      <w:r w:rsidR="003D4874" w:rsidRPr="003D4874">
        <w:rPr>
          <w:rFonts w:asciiTheme="majorEastAsia" w:eastAsiaTheme="majorEastAsia" w:hAnsiTheme="majorEastAsia" w:cs="Times New Roman"/>
          <w:color w:val="000000"/>
          <w:sz w:val="28"/>
          <w:szCs w:val="28"/>
        </w:rPr>
        <w:t>学院始终坚持</w:t>
      </w:r>
      <w:r w:rsidR="005F552B">
        <w:rPr>
          <w:rFonts w:asciiTheme="majorEastAsia" w:eastAsiaTheme="majorEastAsia" w:hAnsiTheme="majorEastAsia" w:cs="Times New Roman" w:hint="eastAsia"/>
          <w:color w:val="000000"/>
          <w:sz w:val="28"/>
          <w:szCs w:val="28"/>
        </w:rPr>
        <w:t>产学研合作、服务地方经济建设</w:t>
      </w:r>
      <w:r w:rsidR="003D4874" w:rsidRPr="003D4874">
        <w:rPr>
          <w:rFonts w:asciiTheme="majorEastAsia" w:eastAsiaTheme="majorEastAsia" w:hAnsiTheme="majorEastAsia" w:cs="Times New Roman"/>
          <w:color w:val="000000"/>
          <w:sz w:val="28"/>
          <w:szCs w:val="28"/>
        </w:rPr>
        <w:t>的指导思想</w:t>
      </w:r>
      <w:r w:rsidR="005F552B">
        <w:rPr>
          <w:rFonts w:asciiTheme="majorEastAsia" w:eastAsiaTheme="majorEastAsia" w:hAnsiTheme="majorEastAsia" w:cs="Times New Roman" w:hint="eastAsia"/>
          <w:color w:val="000000"/>
          <w:sz w:val="28"/>
          <w:szCs w:val="28"/>
        </w:rPr>
        <w:t>，建有材料腐蚀与防护四川省</w:t>
      </w:r>
      <w:r w:rsidR="003D4874" w:rsidRPr="003D4874">
        <w:rPr>
          <w:rFonts w:asciiTheme="majorEastAsia" w:eastAsiaTheme="majorEastAsia" w:hAnsiTheme="majorEastAsia" w:cs="Times New Roman" w:hint="eastAsia"/>
          <w:color w:val="000000"/>
          <w:sz w:val="28"/>
          <w:szCs w:val="28"/>
        </w:rPr>
        <w:t>重点实验室</w:t>
      </w:r>
      <w:r w:rsidR="005F552B">
        <w:rPr>
          <w:rFonts w:asciiTheme="majorEastAsia" w:eastAsiaTheme="majorEastAsia" w:hAnsiTheme="majorEastAsia" w:cs="Times New Roman" w:hint="eastAsia"/>
          <w:color w:val="000000"/>
          <w:sz w:val="28"/>
          <w:szCs w:val="28"/>
        </w:rPr>
        <w:t>和</w:t>
      </w:r>
      <w:r w:rsidR="003D4874" w:rsidRPr="003D4874">
        <w:rPr>
          <w:rFonts w:asciiTheme="majorEastAsia" w:eastAsiaTheme="majorEastAsia" w:hAnsiTheme="majorEastAsia" w:cs="Times New Roman" w:hint="eastAsia"/>
          <w:color w:val="000000"/>
          <w:sz w:val="28"/>
          <w:szCs w:val="28"/>
        </w:rPr>
        <w:t>四川省腐蚀与防护学会</w:t>
      </w:r>
      <w:r w:rsidR="005F552B">
        <w:rPr>
          <w:rFonts w:asciiTheme="majorEastAsia" w:eastAsiaTheme="majorEastAsia" w:hAnsiTheme="majorEastAsia" w:cs="Times New Roman" w:hint="eastAsia"/>
          <w:color w:val="000000"/>
          <w:sz w:val="28"/>
          <w:szCs w:val="28"/>
        </w:rPr>
        <w:t>科研学术平台</w:t>
      </w:r>
      <w:r w:rsidR="003D4874" w:rsidRPr="003D4874">
        <w:rPr>
          <w:rFonts w:asciiTheme="majorEastAsia" w:eastAsiaTheme="majorEastAsia" w:hAnsiTheme="majorEastAsia" w:cs="Times New Roman" w:hint="eastAsia"/>
          <w:color w:val="000000"/>
          <w:sz w:val="28"/>
          <w:szCs w:val="28"/>
        </w:rPr>
        <w:t>。近年来承担科研项目</w:t>
      </w:r>
      <w:r w:rsidR="00386133">
        <w:rPr>
          <w:rFonts w:asciiTheme="majorEastAsia" w:eastAsiaTheme="majorEastAsia" w:hAnsiTheme="majorEastAsia" w:cs="Times New Roman"/>
          <w:color w:val="000000"/>
          <w:sz w:val="28"/>
          <w:szCs w:val="28"/>
        </w:rPr>
        <w:t>200</w:t>
      </w:r>
      <w:r w:rsidR="00386133">
        <w:rPr>
          <w:rFonts w:asciiTheme="majorEastAsia" w:eastAsiaTheme="majorEastAsia" w:hAnsiTheme="majorEastAsia" w:cs="Times New Roman" w:hint="eastAsia"/>
          <w:color w:val="000000"/>
          <w:sz w:val="28"/>
          <w:szCs w:val="28"/>
        </w:rPr>
        <w:t>余</w:t>
      </w:r>
      <w:r w:rsidR="003D4874" w:rsidRPr="003D4874">
        <w:rPr>
          <w:rFonts w:asciiTheme="majorEastAsia" w:eastAsiaTheme="majorEastAsia" w:hAnsiTheme="majorEastAsia" w:cs="Times New Roman" w:hint="eastAsia"/>
          <w:color w:val="000000"/>
          <w:sz w:val="28"/>
          <w:szCs w:val="28"/>
        </w:rPr>
        <w:t>项，项目总经费</w:t>
      </w:r>
      <w:r w:rsidR="00386133">
        <w:rPr>
          <w:rFonts w:asciiTheme="majorEastAsia" w:eastAsiaTheme="majorEastAsia" w:hAnsiTheme="majorEastAsia" w:cs="Times New Roman"/>
          <w:color w:val="000000"/>
          <w:sz w:val="28"/>
          <w:szCs w:val="28"/>
        </w:rPr>
        <w:t>5</w:t>
      </w:r>
      <w:r w:rsidR="00386133" w:rsidRPr="003D4874">
        <w:rPr>
          <w:rFonts w:asciiTheme="majorEastAsia" w:eastAsiaTheme="majorEastAsia" w:hAnsiTheme="majorEastAsia" w:cs="Times New Roman" w:hint="eastAsia"/>
          <w:color w:val="000000"/>
          <w:sz w:val="28"/>
          <w:szCs w:val="28"/>
        </w:rPr>
        <w:t>000</w:t>
      </w:r>
      <w:r w:rsidR="003D4874" w:rsidRPr="003D4874">
        <w:rPr>
          <w:rFonts w:asciiTheme="majorEastAsia" w:eastAsiaTheme="majorEastAsia" w:hAnsiTheme="majorEastAsia" w:cs="Times New Roman" w:hint="eastAsia"/>
          <w:color w:val="000000"/>
          <w:sz w:val="28"/>
          <w:szCs w:val="28"/>
        </w:rPr>
        <w:t>余万元，其中国家级项目19项，省部级项目45项；获得省、市科技奖</w:t>
      </w:r>
      <w:r w:rsidR="00386133">
        <w:rPr>
          <w:rFonts w:asciiTheme="majorEastAsia" w:eastAsiaTheme="majorEastAsia" w:hAnsiTheme="majorEastAsia" w:cs="Times New Roman"/>
          <w:color w:val="000000"/>
          <w:sz w:val="28"/>
          <w:szCs w:val="28"/>
        </w:rPr>
        <w:t>30</w:t>
      </w:r>
      <w:r w:rsidR="00386133">
        <w:rPr>
          <w:rFonts w:asciiTheme="majorEastAsia" w:eastAsiaTheme="majorEastAsia" w:hAnsiTheme="majorEastAsia" w:cs="Times New Roman" w:hint="eastAsia"/>
          <w:color w:val="000000"/>
          <w:sz w:val="28"/>
          <w:szCs w:val="28"/>
        </w:rPr>
        <w:t>余</w:t>
      </w:r>
      <w:r w:rsidR="005F552B">
        <w:rPr>
          <w:rFonts w:asciiTheme="majorEastAsia" w:eastAsiaTheme="majorEastAsia" w:hAnsiTheme="majorEastAsia" w:cs="Times New Roman" w:hint="eastAsia"/>
          <w:color w:val="000000"/>
          <w:sz w:val="28"/>
          <w:szCs w:val="28"/>
        </w:rPr>
        <w:t>项，其中</w:t>
      </w:r>
      <w:r w:rsidR="003D4874" w:rsidRPr="003D4874">
        <w:rPr>
          <w:rFonts w:asciiTheme="majorEastAsia" w:eastAsiaTheme="majorEastAsia" w:hAnsiTheme="majorEastAsia" w:cs="Times New Roman" w:hint="eastAsia"/>
          <w:color w:val="000000"/>
          <w:sz w:val="28"/>
          <w:szCs w:val="28"/>
        </w:rPr>
        <w:t>四川省科技进步一等奖1项，二等奖3项，三等奖8项。企业合作项目356项；发表论文</w:t>
      </w:r>
      <w:r w:rsidR="00386133">
        <w:rPr>
          <w:rFonts w:asciiTheme="majorEastAsia" w:eastAsiaTheme="majorEastAsia" w:hAnsiTheme="majorEastAsia" w:cs="Times New Roman"/>
          <w:color w:val="000000"/>
          <w:sz w:val="28"/>
          <w:szCs w:val="28"/>
        </w:rPr>
        <w:t>300</w:t>
      </w:r>
      <w:r w:rsidR="00386133">
        <w:rPr>
          <w:rFonts w:asciiTheme="majorEastAsia" w:eastAsiaTheme="majorEastAsia" w:hAnsiTheme="majorEastAsia" w:cs="Times New Roman" w:hint="eastAsia"/>
          <w:color w:val="000000"/>
          <w:sz w:val="28"/>
          <w:szCs w:val="28"/>
        </w:rPr>
        <w:t>余</w:t>
      </w:r>
      <w:r w:rsidR="003D4874" w:rsidRPr="003D4874">
        <w:rPr>
          <w:rFonts w:asciiTheme="majorEastAsia" w:eastAsiaTheme="majorEastAsia" w:hAnsiTheme="majorEastAsia" w:cs="Times New Roman" w:hint="eastAsia"/>
          <w:color w:val="000000"/>
          <w:sz w:val="28"/>
          <w:szCs w:val="28"/>
        </w:rPr>
        <w:t>篇，授权发明专利</w:t>
      </w:r>
      <w:r w:rsidR="00386133">
        <w:rPr>
          <w:rFonts w:asciiTheme="majorEastAsia" w:eastAsiaTheme="majorEastAsia" w:hAnsiTheme="majorEastAsia" w:cs="Times New Roman"/>
          <w:color w:val="000000"/>
          <w:sz w:val="28"/>
          <w:szCs w:val="28"/>
        </w:rPr>
        <w:t>60</w:t>
      </w:r>
      <w:r w:rsidR="00386133">
        <w:rPr>
          <w:rFonts w:asciiTheme="majorEastAsia" w:eastAsiaTheme="majorEastAsia" w:hAnsiTheme="majorEastAsia" w:cs="Times New Roman" w:hint="eastAsia"/>
          <w:color w:val="000000"/>
          <w:sz w:val="28"/>
          <w:szCs w:val="28"/>
        </w:rPr>
        <w:t>余</w:t>
      </w:r>
      <w:r w:rsidR="003D4874" w:rsidRPr="003D4874">
        <w:rPr>
          <w:rFonts w:asciiTheme="majorEastAsia" w:eastAsiaTheme="majorEastAsia" w:hAnsiTheme="majorEastAsia" w:cs="Times New Roman" w:hint="eastAsia"/>
          <w:color w:val="000000"/>
          <w:sz w:val="28"/>
          <w:szCs w:val="28"/>
        </w:rPr>
        <w:t>项，成果转化</w:t>
      </w:r>
      <w:r w:rsidR="00386133">
        <w:rPr>
          <w:rFonts w:asciiTheme="majorEastAsia" w:eastAsiaTheme="majorEastAsia" w:hAnsiTheme="majorEastAsia" w:cs="Times New Roman"/>
          <w:color w:val="000000"/>
          <w:sz w:val="28"/>
          <w:szCs w:val="28"/>
        </w:rPr>
        <w:t>30</w:t>
      </w:r>
      <w:r w:rsidR="00386133">
        <w:rPr>
          <w:rFonts w:asciiTheme="majorEastAsia" w:eastAsiaTheme="majorEastAsia" w:hAnsiTheme="majorEastAsia" w:cs="Times New Roman" w:hint="eastAsia"/>
          <w:color w:val="000000"/>
          <w:sz w:val="28"/>
          <w:szCs w:val="28"/>
        </w:rPr>
        <w:t>余</w:t>
      </w:r>
      <w:r w:rsidR="003D4874" w:rsidRPr="003D4874">
        <w:rPr>
          <w:rFonts w:asciiTheme="majorEastAsia" w:eastAsiaTheme="majorEastAsia" w:hAnsiTheme="majorEastAsia" w:cs="Times New Roman" w:hint="eastAsia"/>
          <w:color w:val="000000"/>
          <w:sz w:val="28"/>
          <w:szCs w:val="28"/>
        </w:rPr>
        <w:t>项，国家标准</w:t>
      </w:r>
      <w:r w:rsidR="00386133">
        <w:rPr>
          <w:rFonts w:asciiTheme="majorEastAsia" w:eastAsiaTheme="majorEastAsia" w:hAnsiTheme="majorEastAsia" w:cs="Times New Roman"/>
          <w:color w:val="000000"/>
          <w:sz w:val="28"/>
          <w:szCs w:val="28"/>
        </w:rPr>
        <w:t>11</w:t>
      </w:r>
      <w:r w:rsidR="003D4874" w:rsidRPr="003D4874">
        <w:rPr>
          <w:rFonts w:asciiTheme="majorEastAsia" w:eastAsiaTheme="majorEastAsia" w:hAnsiTheme="majorEastAsia" w:cs="Times New Roman" w:hint="eastAsia"/>
          <w:color w:val="000000"/>
          <w:sz w:val="28"/>
          <w:szCs w:val="28"/>
        </w:rPr>
        <w:t>项。</w:t>
      </w:r>
    </w:p>
    <w:p w:rsidR="009328DF" w:rsidRDefault="00F75EFB" w:rsidP="003D4874">
      <w:pPr>
        <w:rPr>
          <w:rFonts w:asciiTheme="majorEastAsia" w:eastAsiaTheme="majorEastAsia" w:hAnsiTheme="majorEastAsia" w:cs="Times New Roman"/>
          <w:color w:val="000000"/>
          <w:sz w:val="28"/>
          <w:szCs w:val="28"/>
        </w:rPr>
      </w:pPr>
      <w:r>
        <w:rPr>
          <w:rFonts w:asciiTheme="majorEastAsia" w:eastAsiaTheme="majorEastAsia" w:hAnsiTheme="majorEastAsia" w:cs="Times New Roman"/>
          <w:noProof/>
          <w:color w:val="000000"/>
          <w:sz w:val="28"/>
          <w:szCs w:val="28"/>
        </w:rPr>
        <w:lastRenderedPageBreak/>
        <w:drawing>
          <wp:inline distT="0" distB="0" distL="0" distR="0">
            <wp:extent cx="4752975" cy="6505575"/>
            <wp:effectExtent l="19050" t="0" r="9525" b="0"/>
            <wp:docPr id="6" name="图片 2" descr="C:\Users\Administrator\Desktop\科技进步奖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科技进步奖00.bmp"/>
                    <pic:cNvPicPr>
                      <a:picLocks noChangeAspect="1" noChangeArrowheads="1"/>
                    </pic:cNvPicPr>
                  </pic:nvPicPr>
                  <pic:blipFill>
                    <a:blip r:embed="rId17"/>
                    <a:srcRect/>
                    <a:stretch>
                      <a:fillRect/>
                    </a:stretch>
                  </pic:blipFill>
                  <pic:spPr bwMode="auto">
                    <a:xfrm>
                      <a:off x="0" y="0"/>
                      <a:ext cx="4752975" cy="6505575"/>
                    </a:xfrm>
                    <a:prstGeom prst="rect">
                      <a:avLst/>
                    </a:prstGeom>
                    <a:noFill/>
                    <a:ln w="9525">
                      <a:noFill/>
                      <a:miter lim="800000"/>
                      <a:headEnd/>
                      <a:tailEnd/>
                    </a:ln>
                  </pic:spPr>
                </pic:pic>
              </a:graphicData>
            </a:graphic>
          </wp:inline>
        </w:drawing>
      </w:r>
    </w:p>
    <w:p w:rsidR="009328DF" w:rsidRDefault="00A06801" w:rsidP="003D4874">
      <w:pPr>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 xml:space="preserve">                      图11</w:t>
      </w:r>
    </w:p>
    <w:p w:rsidR="009328DF" w:rsidRDefault="009328DF" w:rsidP="003D4874">
      <w:pPr>
        <w:rPr>
          <w:rFonts w:asciiTheme="majorEastAsia" w:eastAsiaTheme="majorEastAsia" w:hAnsiTheme="majorEastAsia" w:cs="Times New Roman"/>
          <w:color w:val="000000"/>
          <w:sz w:val="28"/>
          <w:szCs w:val="28"/>
        </w:rPr>
      </w:pPr>
    </w:p>
    <w:p w:rsidR="00D612FF" w:rsidRDefault="00D612FF" w:rsidP="007D4F35">
      <w:pPr>
        <w:jc w:val="center"/>
        <w:rPr>
          <w:rFonts w:asciiTheme="majorEastAsia" w:eastAsiaTheme="majorEastAsia" w:hAnsiTheme="majorEastAsia" w:cs="Times New Roman"/>
          <w:color w:val="000000"/>
          <w:sz w:val="28"/>
          <w:szCs w:val="28"/>
        </w:rPr>
      </w:pPr>
    </w:p>
    <w:p w:rsidR="00D612FF" w:rsidRDefault="00D612FF" w:rsidP="007D4F35">
      <w:pPr>
        <w:jc w:val="center"/>
        <w:rPr>
          <w:rFonts w:asciiTheme="majorEastAsia" w:eastAsiaTheme="majorEastAsia" w:hAnsiTheme="majorEastAsia" w:cs="Times New Roman"/>
          <w:color w:val="000000"/>
          <w:sz w:val="28"/>
          <w:szCs w:val="28"/>
        </w:rPr>
      </w:pPr>
    </w:p>
    <w:p w:rsidR="00D612FF" w:rsidRDefault="00D612FF" w:rsidP="007D4F35">
      <w:pPr>
        <w:jc w:val="center"/>
        <w:rPr>
          <w:rFonts w:asciiTheme="majorEastAsia" w:eastAsiaTheme="majorEastAsia" w:hAnsiTheme="majorEastAsia" w:cs="Times New Roman"/>
          <w:color w:val="000000"/>
          <w:sz w:val="28"/>
          <w:szCs w:val="28"/>
        </w:rPr>
      </w:pPr>
      <w:r w:rsidRPr="00D612FF">
        <w:rPr>
          <w:rFonts w:asciiTheme="majorEastAsia" w:eastAsiaTheme="majorEastAsia" w:hAnsiTheme="majorEastAsia" w:cs="Times New Roman"/>
          <w:noProof/>
          <w:color w:val="000000"/>
          <w:sz w:val="28"/>
          <w:szCs w:val="28"/>
        </w:rPr>
        <w:lastRenderedPageBreak/>
        <w:drawing>
          <wp:inline distT="0" distB="0" distL="0" distR="0">
            <wp:extent cx="5274310" cy="3516207"/>
            <wp:effectExtent l="19050" t="0" r="2540" b="0"/>
            <wp:docPr id="17" name="图片 10" descr="D:\qq文档\52754827\FileRecv\热喷涂粉真空烧结生产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qq文档\52754827\FileRecv\热喷涂粉真空烧结生产线.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3516207"/>
                    </a:xfrm>
                    <a:prstGeom prst="rect">
                      <a:avLst/>
                    </a:prstGeom>
                    <a:noFill/>
                    <a:ln>
                      <a:noFill/>
                    </a:ln>
                  </pic:spPr>
                </pic:pic>
              </a:graphicData>
            </a:graphic>
          </wp:inline>
        </w:drawing>
      </w:r>
    </w:p>
    <w:p w:rsidR="007272D5" w:rsidRDefault="00C4150A" w:rsidP="007D4F35">
      <w:pPr>
        <w:jc w:val="center"/>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图</w:t>
      </w:r>
      <w:r w:rsidR="00A06801">
        <w:rPr>
          <w:rFonts w:asciiTheme="majorEastAsia" w:eastAsiaTheme="majorEastAsia" w:hAnsiTheme="majorEastAsia" w:cs="Times New Roman" w:hint="eastAsia"/>
          <w:color w:val="000000"/>
          <w:sz w:val="28"/>
          <w:szCs w:val="28"/>
        </w:rPr>
        <w:t>12</w:t>
      </w:r>
    </w:p>
    <w:p w:rsidR="00D612FF" w:rsidRDefault="00D612FF" w:rsidP="007D4F35">
      <w:pPr>
        <w:jc w:val="center"/>
        <w:rPr>
          <w:rFonts w:asciiTheme="majorEastAsia" w:eastAsiaTheme="majorEastAsia" w:hAnsiTheme="majorEastAsia" w:cs="Times New Roman"/>
          <w:color w:val="000000"/>
          <w:sz w:val="28"/>
          <w:szCs w:val="28"/>
        </w:rPr>
      </w:pPr>
      <w:r>
        <w:rPr>
          <w:rFonts w:asciiTheme="majorEastAsia" w:eastAsiaTheme="majorEastAsia" w:hAnsiTheme="majorEastAsia" w:cs="Times New Roman"/>
          <w:noProof/>
          <w:color w:val="000000"/>
          <w:sz w:val="28"/>
          <w:szCs w:val="28"/>
        </w:rPr>
        <w:drawing>
          <wp:inline distT="0" distB="0" distL="0" distR="0">
            <wp:extent cx="5274310" cy="3522378"/>
            <wp:effectExtent l="19050" t="0" r="2540" b="0"/>
            <wp:docPr id="34" name="图片 34" descr="C:\Users\Administrator\Desktop\车间现场一角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istrator\Desktop\车间现场一角2.JPG"/>
                    <pic:cNvPicPr>
                      <a:picLocks noChangeAspect="1" noChangeArrowheads="1"/>
                    </pic:cNvPicPr>
                  </pic:nvPicPr>
                  <pic:blipFill>
                    <a:blip r:embed="rId19" cstate="print"/>
                    <a:srcRect/>
                    <a:stretch>
                      <a:fillRect/>
                    </a:stretch>
                  </pic:blipFill>
                  <pic:spPr bwMode="auto">
                    <a:xfrm>
                      <a:off x="0" y="0"/>
                      <a:ext cx="5274310" cy="3522378"/>
                    </a:xfrm>
                    <a:prstGeom prst="rect">
                      <a:avLst/>
                    </a:prstGeom>
                    <a:noFill/>
                    <a:ln w="9525">
                      <a:noFill/>
                      <a:miter lim="800000"/>
                      <a:headEnd/>
                      <a:tailEnd/>
                    </a:ln>
                  </pic:spPr>
                </pic:pic>
              </a:graphicData>
            </a:graphic>
          </wp:inline>
        </w:drawing>
      </w:r>
    </w:p>
    <w:p w:rsidR="00225655" w:rsidRDefault="00C4150A" w:rsidP="007D4F35">
      <w:pPr>
        <w:jc w:val="center"/>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图</w:t>
      </w:r>
      <w:r w:rsidR="00A06801">
        <w:rPr>
          <w:rFonts w:asciiTheme="majorEastAsia" w:eastAsiaTheme="majorEastAsia" w:hAnsiTheme="majorEastAsia" w:cs="Times New Roman" w:hint="eastAsia"/>
          <w:color w:val="000000"/>
          <w:sz w:val="28"/>
          <w:szCs w:val="28"/>
        </w:rPr>
        <w:t>13</w:t>
      </w:r>
    </w:p>
    <w:p w:rsidR="008E2A34" w:rsidRDefault="008E2A34" w:rsidP="007D4F35">
      <w:pPr>
        <w:jc w:val="center"/>
        <w:rPr>
          <w:rFonts w:asciiTheme="majorEastAsia" w:eastAsiaTheme="majorEastAsia" w:hAnsiTheme="majorEastAsia" w:cs="Times New Roman"/>
          <w:color w:val="000000"/>
          <w:sz w:val="28"/>
          <w:szCs w:val="28"/>
        </w:rPr>
      </w:pPr>
    </w:p>
    <w:p w:rsidR="00A06801" w:rsidRDefault="00A06801" w:rsidP="007D4F35">
      <w:pPr>
        <w:jc w:val="center"/>
        <w:rPr>
          <w:rFonts w:asciiTheme="majorEastAsia" w:eastAsiaTheme="majorEastAsia" w:hAnsiTheme="majorEastAsia" w:cs="Times New Roman"/>
          <w:color w:val="000000"/>
          <w:sz w:val="28"/>
          <w:szCs w:val="28"/>
        </w:rPr>
      </w:pPr>
    </w:p>
    <w:p w:rsidR="00225655" w:rsidRPr="00C71332" w:rsidRDefault="00225655" w:rsidP="007D4F35">
      <w:pPr>
        <w:jc w:val="center"/>
        <w:rPr>
          <w:rFonts w:asciiTheme="majorEastAsia" w:eastAsiaTheme="majorEastAsia" w:hAnsiTheme="majorEastAsia" w:cs="Times New Roman"/>
          <w:b/>
          <w:color w:val="000000"/>
          <w:sz w:val="28"/>
          <w:szCs w:val="28"/>
        </w:rPr>
      </w:pPr>
      <w:r w:rsidRPr="00C71332">
        <w:rPr>
          <w:rFonts w:asciiTheme="majorEastAsia" w:eastAsiaTheme="majorEastAsia" w:hAnsiTheme="majorEastAsia" w:cs="Times New Roman" w:hint="eastAsia"/>
          <w:b/>
          <w:color w:val="000000"/>
          <w:sz w:val="28"/>
          <w:szCs w:val="28"/>
        </w:rPr>
        <w:lastRenderedPageBreak/>
        <w:t>06 对外交流合作</w:t>
      </w:r>
    </w:p>
    <w:p w:rsidR="00225655" w:rsidRDefault="002A5B20" w:rsidP="00117858">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 xml:space="preserve">    </w:t>
      </w:r>
      <w:r w:rsidR="00117858" w:rsidRPr="00117858">
        <w:rPr>
          <w:rFonts w:asciiTheme="majorEastAsia" w:eastAsiaTheme="majorEastAsia" w:hAnsiTheme="majorEastAsia" w:cs="Times New Roman" w:hint="eastAsia"/>
          <w:color w:val="000000"/>
          <w:sz w:val="28"/>
          <w:szCs w:val="28"/>
        </w:rPr>
        <w:t>学院注重</w:t>
      </w:r>
      <w:r w:rsidR="00A82EF1">
        <w:rPr>
          <w:rFonts w:asciiTheme="majorEastAsia" w:eastAsiaTheme="majorEastAsia" w:hAnsiTheme="majorEastAsia" w:cs="Times New Roman" w:hint="eastAsia"/>
          <w:color w:val="000000"/>
          <w:sz w:val="28"/>
          <w:szCs w:val="28"/>
        </w:rPr>
        <w:t>发挥自身</w:t>
      </w:r>
      <w:r w:rsidR="00117858" w:rsidRPr="00117858">
        <w:rPr>
          <w:rFonts w:asciiTheme="majorEastAsia" w:eastAsiaTheme="majorEastAsia" w:hAnsiTheme="majorEastAsia" w:cs="Times New Roman" w:hint="eastAsia"/>
          <w:color w:val="000000"/>
          <w:sz w:val="28"/>
          <w:szCs w:val="28"/>
        </w:rPr>
        <w:t>优势，加强与企业和科研院所的合作，分别与四川天马玻璃有限公司，四川大西洋焊接材料股份有限公司、四川金象赛瑞化工股份有限公司、东方电气集团东方锅炉股份有限公司</w:t>
      </w:r>
      <w:r w:rsidR="005F552B">
        <w:rPr>
          <w:rFonts w:asciiTheme="majorEastAsia" w:eastAsiaTheme="majorEastAsia" w:hAnsiTheme="majorEastAsia" w:cs="Times New Roman" w:hint="eastAsia"/>
          <w:color w:val="000000"/>
          <w:sz w:val="28"/>
          <w:szCs w:val="28"/>
        </w:rPr>
        <w:t>、自贡恐龙博物馆</w:t>
      </w:r>
      <w:r w:rsidR="00117858" w:rsidRPr="00117858">
        <w:rPr>
          <w:rFonts w:asciiTheme="majorEastAsia" w:eastAsiaTheme="majorEastAsia" w:hAnsiTheme="majorEastAsia" w:cs="Times New Roman" w:hint="eastAsia"/>
          <w:color w:val="000000"/>
          <w:sz w:val="28"/>
          <w:szCs w:val="28"/>
        </w:rPr>
        <w:t>等多家企事业单位签订合作项目，建立多个校企合作平台。举办了“第十七届海峡两岸碳材料学术会”、“‘</w:t>
      </w:r>
      <w:r w:rsidR="00117858" w:rsidRPr="00117858">
        <w:rPr>
          <w:rFonts w:asciiTheme="majorEastAsia" w:eastAsiaTheme="majorEastAsia" w:hAnsiTheme="majorEastAsia" w:cs="Times New Roman"/>
          <w:color w:val="000000"/>
          <w:sz w:val="28"/>
          <w:szCs w:val="28"/>
        </w:rPr>
        <w:t>科技创新引领，再造产业自贡</w:t>
      </w:r>
      <w:r w:rsidR="00117858" w:rsidRPr="00117858">
        <w:rPr>
          <w:rFonts w:asciiTheme="majorEastAsia" w:eastAsiaTheme="majorEastAsia" w:hAnsiTheme="majorEastAsia" w:cs="Times New Roman" w:hint="eastAsia"/>
          <w:color w:val="000000"/>
          <w:sz w:val="28"/>
          <w:szCs w:val="28"/>
        </w:rPr>
        <w:t>’</w:t>
      </w:r>
      <w:r w:rsidR="00117858" w:rsidRPr="00117858">
        <w:rPr>
          <w:rFonts w:asciiTheme="majorEastAsia" w:eastAsiaTheme="majorEastAsia" w:hAnsiTheme="majorEastAsia" w:cs="Times New Roman"/>
          <w:color w:val="000000"/>
          <w:sz w:val="28"/>
          <w:szCs w:val="28"/>
        </w:rPr>
        <w:t>新材料高峰论坛</w:t>
      </w:r>
      <w:r w:rsidR="00117858" w:rsidRPr="00117858">
        <w:rPr>
          <w:rFonts w:asciiTheme="majorEastAsia" w:eastAsiaTheme="majorEastAsia" w:hAnsiTheme="majorEastAsia" w:cs="Times New Roman" w:hint="eastAsia"/>
          <w:color w:val="000000"/>
          <w:sz w:val="28"/>
          <w:szCs w:val="28"/>
        </w:rPr>
        <w:t>”</w:t>
      </w:r>
      <w:r w:rsidR="000B09D5">
        <w:rPr>
          <w:rFonts w:asciiTheme="majorEastAsia" w:eastAsiaTheme="majorEastAsia" w:hAnsiTheme="majorEastAsia" w:cs="Times New Roman" w:hint="eastAsia"/>
          <w:color w:val="000000"/>
          <w:sz w:val="28"/>
          <w:szCs w:val="28"/>
        </w:rPr>
        <w:t>、“自贡市新材料创新设计大赛”</w:t>
      </w:r>
      <w:r w:rsidR="00117858" w:rsidRPr="00117858">
        <w:rPr>
          <w:rFonts w:asciiTheme="majorEastAsia" w:eastAsiaTheme="majorEastAsia" w:hAnsiTheme="majorEastAsia" w:cs="Times New Roman" w:hint="eastAsia"/>
          <w:color w:val="000000"/>
          <w:sz w:val="28"/>
          <w:szCs w:val="28"/>
        </w:rPr>
        <w:t>等多场高水平会议</w:t>
      </w:r>
      <w:r w:rsidR="000B09D5">
        <w:rPr>
          <w:rFonts w:asciiTheme="majorEastAsia" w:eastAsiaTheme="majorEastAsia" w:hAnsiTheme="majorEastAsia" w:cs="Times New Roman" w:hint="eastAsia"/>
          <w:color w:val="000000"/>
          <w:sz w:val="28"/>
          <w:szCs w:val="28"/>
        </w:rPr>
        <w:t>与比赛</w:t>
      </w:r>
      <w:r w:rsidR="00117858">
        <w:rPr>
          <w:rFonts w:asciiTheme="majorEastAsia" w:eastAsiaTheme="majorEastAsia" w:hAnsiTheme="majorEastAsia" w:cs="Times New Roman" w:hint="eastAsia"/>
          <w:color w:val="000000"/>
          <w:sz w:val="28"/>
          <w:szCs w:val="28"/>
        </w:rPr>
        <w:t>。送培</w:t>
      </w:r>
      <w:r w:rsidR="00F153CE">
        <w:rPr>
          <w:rFonts w:asciiTheme="majorEastAsia" w:eastAsiaTheme="majorEastAsia" w:hAnsiTheme="majorEastAsia" w:cs="Times New Roman" w:hint="eastAsia"/>
          <w:color w:val="000000"/>
          <w:sz w:val="28"/>
          <w:szCs w:val="28"/>
        </w:rPr>
        <w:t>多名</w:t>
      </w:r>
      <w:r w:rsidR="00117858">
        <w:rPr>
          <w:rFonts w:asciiTheme="majorEastAsia" w:eastAsiaTheme="majorEastAsia" w:hAnsiTheme="majorEastAsia" w:cs="Times New Roman" w:hint="eastAsia"/>
          <w:color w:val="000000"/>
          <w:sz w:val="28"/>
          <w:szCs w:val="28"/>
        </w:rPr>
        <w:t>教师到</w:t>
      </w:r>
      <w:r w:rsidR="007173EE">
        <w:rPr>
          <w:rFonts w:asciiTheme="majorEastAsia" w:eastAsiaTheme="majorEastAsia" w:hAnsiTheme="majorEastAsia" w:cs="Times New Roman" w:hint="eastAsia"/>
          <w:color w:val="000000"/>
          <w:sz w:val="28"/>
          <w:szCs w:val="28"/>
        </w:rPr>
        <w:t>美国、英国、法国等开展访学。</w:t>
      </w:r>
    </w:p>
    <w:p w:rsidR="00F75EFB" w:rsidRDefault="00F75EFB" w:rsidP="00117858">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noProof/>
          <w:color w:val="000000"/>
          <w:sz w:val="28"/>
          <w:szCs w:val="28"/>
        </w:rPr>
        <w:drawing>
          <wp:inline distT="0" distB="0" distL="0" distR="0">
            <wp:extent cx="5274310" cy="3496809"/>
            <wp:effectExtent l="19050" t="0" r="2540" b="0"/>
            <wp:docPr id="7" name="图片 3" descr="C:\Users\Administrator\Desktop\对外交流.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对外交流.bmp"/>
                    <pic:cNvPicPr>
                      <a:picLocks noChangeAspect="1" noChangeArrowheads="1"/>
                    </pic:cNvPicPr>
                  </pic:nvPicPr>
                  <pic:blipFill>
                    <a:blip r:embed="rId20" cstate="print"/>
                    <a:srcRect/>
                    <a:stretch>
                      <a:fillRect/>
                    </a:stretch>
                  </pic:blipFill>
                  <pic:spPr bwMode="auto">
                    <a:xfrm>
                      <a:off x="0" y="0"/>
                      <a:ext cx="5274310" cy="3496809"/>
                    </a:xfrm>
                    <a:prstGeom prst="rect">
                      <a:avLst/>
                    </a:prstGeom>
                    <a:noFill/>
                    <a:ln w="9525">
                      <a:noFill/>
                      <a:miter lim="800000"/>
                      <a:headEnd/>
                      <a:tailEnd/>
                    </a:ln>
                  </pic:spPr>
                </pic:pic>
              </a:graphicData>
            </a:graphic>
          </wp:inline>
        </w:drawing>
      </w:r>
    </w:p>
    <w:p w:rsidR="00A06801" w:rsidRDefault="00A06801" w:rsidP="00117858">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 xml:space="preserve">                         图14</w:t>
      </w:r>
    </w:p>
    <w:p w:rsidR="000B09D5" w:rsidRDefault="000B09D5" w:rsidP="00117858">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noProof/>
          <w:color w:val="000000"/>
          <w:sz w:val="28"/>
          <w:szCs w:val="28"/>
        </w:rPr>
        <w:lastRenderedPageBreak/>
        <w:drawing>
          <wp:inline distT="0" distB="0" distL="0" distR="0">
            <wp:extent cx="5274310" cy="2637155"/>
            <wp:effectExtent l="19050" t="0" r="2540" b="0"/>
            <wp:docPr id="37" name="图片 37" descr="F:\2019-2020-1学期\行政\2019-10-31 第十七届碳材料学术研讨会\2019-10-31 第十七届碳材料学术研讨会\20191031-60+30cm-130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2019-2020-1学期\行政\2019-10-31 第十七届碳材料学术研讨会\2019-10-31 第十七届碳材料学术研讨会\20191031-60+30cm-130张.jpg"/>
                    <pic:cNvPicPr>
                      <a:picLocks noChangeAspect="1" noChangeArrowheads="1"/>
                    </pic:cNvPicPr>
                  </pic:nvPicPr>
                  <pic:blipFill>
                    <a:blip r:embed="rId21" cstate="print"/>
                    <a:srcRect/>
                    <a:stretch>
                      <a:fillRect/>
                    </a:stretch>
                  </pic:blipFill>
                  <pic:spPr bwMode="auto">
                    <a:xfrm>
                      <a:off x="0" y="0"/>
                      <a:ext cx="5274310" cy="2637155"/>
                    </a:xfrm>
                    <a:prstGeom prst="rect">
                      <a:avLst/>
                    </a:prstGeom>
                    <a:noFill/>
                    <a:ln w="9525">
                      <a:noFill/>
                      <a:miter lim="800000"/>
                      <a:headEnd/>
                      <a:tailEnd/>
                    </a:ln>
                  </pic:spPr>
                </pic:pic>
              </a:graphicData>
            </a:graphic>
          </wp:inline>
        </w:drawing>
      </w:r>
    </w:p>
    <w:p w:rsidR="00A82EF1" w:rsidRDefault="00B47277" w:rsidP="00F75EFB">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 xml:space="preserve">                         </w:t>
      </w:r>
      <w:r w:rsidR="00A06801">
        <w:rPr>
          <w:rFonts w:asciiTheme="majorEastAsia" w:eastAsiaTheme="majorEastAsia" w:hAnsiTheme="majorEastAsia" w:cs="Times New Roman" w:hint="eastAsia"/>
          <w:color w:val="000000"/>
          <w:sz w:val="28"/>
          <w:szCs w:val="28"/>
        </w:rPr>
        <w:t>图15</w:t>
      </w:r>
    </w:p>
    <w:p w:rsidR="00A82EF1" w:rsidRDefault="00A82EF1" w:rsidP="008865DB">
      <w:pPr>
        <w:jc w:val="left"/>
        <w:rPr>
          <w:rFonts w:asciiTheme="majorEastAsia" w:eastAsiaTheme="majorEastAsia" w:hAnsiTheme="majorEastAsia" w:cs="Times New Roman"/>
          <w:color w:val="000000"/>
          <w:sz w:val="28"/>
          <w:szCs w:val="28"/>
        </w:rPr>
      </w:pPr>
    </w:p>
    <w:p w:rsidR="00D476CE" w:rsidRDefault="00D476CE" w:rsidP="00A82EF1">
      <w:pPr>
        <w:jc w:val="center"/>
        <w:rPr>
          <w:rFonts w:asciiTheme="majorEastAsia" w:eastAsiaTheme="majorEastAsia" w:hAnsiTheme="majorEastAsia" w:cs="Times New Roman"/>
          <w:color w:val="000000"/>
          <w:sz w:val="28"/>
          <w:szCs w:val="28"/>
        </w:rPr>
      </w:pPr>
      <w:bookmarkStart w:id="0" w:name="_GoBack"/>
      <w:bookmarkEnd w:id="0"/>
    </w:p>
    <w:p w:rsidR="00A82EF1" w:rsidRDefault="00A82EF1" w:rsidP="00A82EF1">
      <w:pPr>
        <w:jc w:val="center"/>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07 综合素质培养</w:t>
      </w:r>
    </w:p>
    <w:p w:rsidR="00A82EF1" w:rsidRDefault="002A5B20" w:rsidP="00A82EF1">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 xml:space="preserve">    </w:t>
      </w:r>
      <w:r w:rsidR="00A82EF1" w:rsidRPr="00A82EF1">
        <w:rPr>
          <w:rFonts w:asciiTheme="majorEastAsia" w:eastAsiaTheme="majorEastAsia" w:hAnsiTheme="majorEastAsia" w:cs="Times New Roman"/>
          <w:color w:val="000000"/>
          <w:sz w:val="28"/>
          <w:szCs w:val="28"/>
        </w:rPr>
        <w:t>学院注重学生综合素质、实践技能和科研能力的培养。与四川久大新型复合材料有限责任公司、四川大西洋焊接材料股份有限公司等多家企事业单位签订了教学实践基地协议，每年选派学生到青岛科技大学</w:t>
      </w:r>
      <w:r w:rsidR="00A82EF1" w:rsidRPr="00A82EF1">
        <w:rPr>
          <w:rFonts w:asciiTheme="majorEastAsia" w:eastAsiaTheme="majorEastAsia" w:hAnsiTheme="majorEastAsia" w:cs="Times New Roman" w:hint="eastAsia"/>
          <w:color w:val="000000"/>
          <w:sz w:val="28"/>
          <w:szCs w:val="28"/>
        </w:rPr>
        <w:t>、宁波材料研究所</w:t>
      </w:r>
      <w:r w:rsidR="00A82EF1" w:rsidRPr="00A82EF1">
        <w:rPr>
          <w:rFonts w:asciiTheme="majorEastAsia" w:eastAsiaTheme="majorEastAsia" w:hAnsiTheme="majorEastAsia" w:cs="Times New Roman"/>
          <w:color w:val="000000"/>
          <w:sz w:val="28"/>
          <w:szCs w:val="28"/>
        </w:rPr>
        <w:t>等高校进行交流学习，提升学生能力和素质。</w:t>
      </w:r>
      <w:r w:rsidR="00AE1DEB">
        <w:rPr>
          <w:rFonts w:asciiTheme="majorEastAsia" w:eastAsiaTheme="majorEastAsia" w:hAnsiTheme="majorEastAsia" w:cs="Times New Roman" w:hint="eastAsia"/>
          <w:color w:val="000000"/>
          <w:sz w:val="28"/>
          <w:szCs w:val="28"/>
        </w:rPr>
        <w:t>学院为学生提供出国访学、留学的机会，培养学生国际视野。</w:t>
      </w:r>
    </w:p>
    <w:p w:rsidR="00AE1DEB" w:rsidRDefault="00506880" w:rsidP="00AE1DEB">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1、学科竞赛</w:t>
      </w:r>
      <w:r w:rsidR="00AE1DEB">
        <w:rPr>
          <w:rFonts w:asciiTheme="majorEastAsia" w:eastAsiaTheme="majorEastAsia" w:hAnsiTheme="majorEastAsia" w:cs="Times New Roman" w:hint="eastAsia"/>
          <w:color w:val="000000"/>
          <w:sz w:val="28"/>
          <w:szCs w:val="28"/>
        </w:rPr>
        <w:t>、创新创业类大赛</w:t>
      </w:r>
    </w:p>
    <w:p w:rsidR="00AE1DEB" w:rsidRDefault="00AE1DEB" w:rsidP="00AE1DEB">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 xml:space="preserve">    学院</w:t>
      </w:r>
      <w:r w:rsidR="007A5CF4">
        <w:rPr>
          <w:rFonts w:asciiTheme="majorEastAsia" w:eastAsiaTheme="majorEastAsia" w:hAnsiTheme="majorEastAsia" w:cs="Times New Roman" w:hint="eastAsia"/>
          <w:color w:val="000000"/>
          <w:sz w:val="28"/>
          <w:szCs w:val="28"/>
        </w:rPr>
        <w:t>积极组织学生参加各类学科及双创类比赛，</w:t>
      </w:r>
      <w:r>
        <w:rPr>
          <w:rFonts w:asciiTheme="majorEastAsia" w:eastAsiaTheme="majorEastAsia" w:hAnsiTheme="majorEastAsia" w:cs="Times New Roman" w:hint="eastAsia"/>
          <w:color w:val="000000"/>
          <w:sz w:val="28"/>
          <w:szCs w:val="28"/>
        </w:rPr>
        <w:t>竞赛成绩显著。近年来，</w:t>
      </w:r>
      <w:r w:rsidRPr="00AE1DEB">
        <w:rPr>
          <w:rFonts w:asciiTheme="majorEastAsia" w:eastAsiaTheme="majorEastAsia" w:hAnsiTheme="majorEastAsia" w:cs="Times New Roman"/>
          <w:color w:val="000000"/>
          <w:sz w:val="28"/>
          <w:szCs w:val="28"/>
        </w:rPr>
        <w:t>学生先后第七届“蔡司•金相学会杯”全国高校大学生金相大赛获得</w:t>
      </w:r>
      <w:r w:rsidR="003C2DCA">
        <w:rPr>
          <w:rFonts w:asciiTheme="majorEastAsia" w:eastAsiaTheme="majorEastAsia" w:hAnsiTheme="majorEastAsia" w:cs="Times New Roman" w:hint="eastAsia"/>
          <w:color w:val="000000"/>
          <w:sz w:val="28"/>
          <w:szCs w:val="28"/>
        </w:rPr>
        <w:t>2</w:t>
      </w:r>
      <w:r w:rsidRPr="00AE1DEB">
        <w:rPr>
          <w:rFonts w:asciiTheme="majorEastAsia" w:eastAsiaTheme="majorEastAsia" w:hAnsiTheme="majorEastAsia" w:cs="Times New Roman"/>
          <w:color w:val="000000"/>
          <w:sz w:val="28"/>
          <w:szCs w:val="28"/>
        </w:rPr>
        <w:t>个一等奖、</w:t>
      </w:r>
      <w:r w:rsidR="003C2DCA">
        <w:rPr>
          <w:rFonts w:asciiTheme="majorEastAsia" w:eastAsiaTheme="majorEastAsia" w:hAnsiTheme="majorEastAsia" w:cs="Times New Roman" w:hint="eastAsia"/>
          <w:color w:val="000000"/>
          <w:sz w:val="28"/>
          <w:szCs w:val="28"/>
        </w:rPr>
        <w:t>1</w:t>
      </w:r>
      <w:r w:rsidRPr="00AE1DEB">
        <w:rPr>
          <w:rFonts w:asciiTheme="majorEastAsia" w:eastAsiaTheme="majorEastAsia" w:hAnsiTheme="majorEastAsia" w:cs="Times New Roman"/>
          <w:color w:val="000000"/>
          <w:sz w:val="28"/>
          <w:szCs w:val="28"/>
        </w:rPr>
        <w:t>个二等奖，第五届全国高校大学生材料综合技能大赛获得</w:t>
      </w:r>
      <w:r w:rsidR="003C2DCA">
        <w:rPr>
          <w:rFonts w:asciiTheme="majorEastAsia" w:eastAsiaTheme="majorEastAsia" w:hAnsiTheme="majorEastAsia" w:cs="Times New Roman" w:hint="eastAsia"/>
          <w:color w:val="000000"/>
          <w:sz w:val="28"/>
          <w:szCs w:val="28"/>
        </w:rPr>
        <w:t>1</w:t>
      </w:r>
      <w:r w:rsidRPr="00AE1DEB">
        <w:rPr>
          <w:rFonts w:asciiTheme="majorEastAsia" w:eastAsiaTheme="majorEastAsia" w:hAnsiTheme="majorEastAsia" w:cs="Times New Roman"/>
          <w:color w:val="000000"/>
          <w:sz w:val="28"/>
          <w:szCs w:val="28"/>
        </w:rPr>
        <w:t>个一等奖，第四届全国失效分析大奖赛获得</w:t>
      </w:r>
      <w:r w:rsidR="003C2DCA">
        <w:rPr>
          <w:rFonts w:asciiTheme="majorEastAsia" w:eastAsiaTheme="majorEastAsia" w:hAnsiTheme="majorEastAsia" w:cs="Times New Roman" w:hint="eastAsia"/>
          <w:color w:val="000000"/>
          <w:sz w:val="28"/>
          <w:szCs w:val="28"/>
        </w:rPr>
        <w:t>2</w:t>
      </w:r>
      <w:r w:rsidRPr="00AE1DEB">
        <w:rPr>
          <w:rFonts w:asciiTheme="majorEastAsia" w:eastAsiaTheme="majorEastAsia" w:hAnsiTheme="majorEastAsia" w:cs="Times New Roman"/>
          <w:color w:val="000000"/>
          <w:sz w:val="28"/>
          <w:szCs w:val="28"/>
        </w:rPr>
        <w:t>个二等奖，第二届材料专业学生研究能力挑战赛获得</w:t>
      </w:r>
      <w:r w:rsidR="003C2DCA">
        <w:rPr>
          <w:rFonts w:asciiTheme="majorEastAsia" w:eastAsiaTheme="majorEastAsia" w:hAnsiTheme="majorEastAsia" w:cs="Times New Roman" w:hint="eastAsia"/>
          <w:color w:val="000000"/>
          <w:sz w:val="28"/>
          <w:szCs w:val="28"/>
        </w:rPr>
        <w:t>4</w:t>
      </w:r>
      <w:r w:rsidRPr="00AE1DEB">
        <w:rPr>
          <w:rFonts w:asciiTheme="majorEastAsia" w:eastAsiaTheme="majorEastAsia" w:hAnsiTheme="majorEastAsia" w:cs="Times New Roman"/>
          <w:color w:val="000000"/>
          <w:sz w:val="28"/>
          <w:szCs w:val="28"/>
        </w:rPr>
        <w:t>个一等奖、</w:t>
      </w:r>
      <w:r w:rsidR="003C2DCA">
        <w:rPr>
          <w:rFonts w:asciiTheme="majorEastAsia" w:eastAsiaTheme="majorEastAsia" w:hAnsiTheme="majorEastAsia" w:cs="Times New Roman" w:hint="eastAsia"/>
          <w:color w:val="000000"/>
          <w:sz w:val="28"/>
          <w:szCs w:val="28"/>
        </w:rPr>
        <w:t>2</w:t>
      </w:r>
      <w:r w:rsidRPr="00AE1DEB">
        <w:rPr>
          <w:rFonts w:asciiTheme="majorEastAsia" w:eastAsiaTheme="majorEastAsia" w:hAnsiTheme="majorEastAsia" w:cs="Times New Roman"/>
          <w:color w:val="000000"/>
          <w:sz w:val="28"/>
          <w:szCs w:val="28"/>
        </w:rPr>
        <w:t>个二等</w:t>
      </w:r>
      <w:r w:rsidRPr="00AE1DEB">
        <w:rPr>
          <w:rFonts w:asciiTheme="majorEastAsia" w:eastAsiaTheme="majorEastAsia" w:hAnsiTheme="majorEastAsia" w:cs="Times New Roman"/>
          <w:color w:val="000000"/>
          <w:sz w:val="28"/>
          <w:szCs w:val="28"/>
        </w:rPr>
        <w:lastRenderedPageBreak/>
        <w:t>奖等。</w:t>
      </w:r>
      <w:r w:rsidR="007A5CF4">
        <w:rPr>
          <w:rFonts w:asciiTheme="majorEastAsia" w:eastAsiaTheme="majorEastAsia" w:hAnsiTheme="majorEastAsia" w:cs="Times New Roman" w:hint="eastAsia"/>
          <w:color w:val="000000"/>
          <w:sz w:val="28"/>
          <w:szCs w:val="28"/>
        </w:rPr>
        <w:t>荣获“挑战杯”、“互联网+”等双创类大赛全国铜奖、省级金奖等佳绩。</w:t>
      </w:r>
    </w:p>
    <w:p w:rsidR="00F75EFB" w:rsidRDefault="00F75EFB" w:rsidP="00AE1DEB">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noProof/>
          <w:color w:val="000000"/>
          <w:sz w:val="28"/>
          <w:szCs w:val="28"/>
        </w:rPr>
        <w:drawing>
          <wp:inline distT="0" distB="0" distL="0" distR="0">
            <wp:extent cx="5274310" cy="4778367"/>
            <wp:effectExtent l="19050" t="0" r="2540" b="0"/>
            <wp:docPr id="22" name="图片 4" descr="C:\Users\Administrator\Desktop\学科竞赛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学科竞赛00.bmp"/>
                    <pic:cNvPicPr>
                      <a:picLocks noChangeAspect="1" noChangeArrowheads="1"/>
                    </pic:cNvPicPr>
                  </pic:nvPicPr>
                  <pic:blipFill>
                    <a:blip r:embed="rId22"/>
                    <a:srcRect/>
                    <a:stretch>
                      <a:fillRect/>
                    </a:stretch>
                  </pic:blipFill>
                  <pic:spPr bwMode="auto">
                    <a:xfrm>
                      <a:off x="0" y="0"/>
                      <a:ext cx="5274310" cy="4778367"/>
                    </a:xfrm>
                    <a:prstGeom prst="rect">
                      <a:avLst/>
                    </a:prstGeom>
                    <a:noFill/>
                    <a:ln w="9525">
                      <a:noFill/>
                      <a:miter lim="800000"/>
                      <a:headEnd/>
                      <a:tailEnd/>
                    </a:ln>
                  </pic:spPr>
                </pic:pic>
              </a:graphicData>
            </a:graphic>
          </wp:inline>
        </w:drawing>
      </w:r>
    </w:p>
    <w:p w:rsidR="00A06801" w:rsidRDefault="00A06801" w:rsidP="00AE1DEB">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 xml:space="preserve">                              图16</w:t>
      </w:r>
    </w:p>
    <w:p w:rsidR="002E7F0A" w:rsidRDefault="002E7F0A" w:rsidP="00A82EF1">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2、</w:t>
      </w:r>
      <w:r w:rsidR="00F75EFB">
        <w:rPr>
          <w:rFonts w:asciiTheme="majorEastAsia" w:eastAsiaTheme="majorEastAsia" w:hAnsiTheme="majorEastAsia" w:cs="Times New Roman" w:hint="eastAsia"/>
          <w:color w:val="000000"/>
          <w:sz w:val="28"/>
          <w:szCs w:val="28"/>
        </w:rPr>
        <w:t>学生考研及</w:t>
      </w:r>
      <w:r>
        <w:rPr>
          <w:rFonts w:asciiTheme="majorEastAsia" w:eastAsiaTheme="majorEastAsia" w:hAnsiTheme="majorEastAsia" w:cs="Times New Roman" w:hint="eastAsia"/>
          <w:color w:val="000000"/>
          <w:sz w:val="28"/>
          <w:szCs w:val="28"/>
        </w:rPr>
        <w:t>就业情况</w:t>
      </w:r>
    </w:p>
    <w:p w:rsidR="00F51F66" w:rsidRDefault="00F51F66" w:rsidP="00F51F66">
      <w:pPr>
        <w:ind w:firstLineChars="200" w:firstLine="560"/>
        <w:rPr>
          <w:rFonts w:asciiTheme="majorEastAsia" w:eastAsiaTheme="majorEastAsia" w:hAnsiTheme="majorEastAsia" w:cs="Times New Roman"/>
          <w:color w:val="000000"/>
          <w:sz w:val="28"/>
          <w:szCs w:val="28"/>
        </w:rPr>
      </w:pPr>
      <w:r w:rsidRPr="00F51F66">
        <w:rPr>
          <w:rFonts w:asciiTheme="majorEastAsia" w:eastAsiaTheme="majorEastAsia" w:hAnsiTheme="majorEastAsia" w:cs="Times New Roman"/>
          <w:color w:val="000000"/>
          <w:sz w:val="28"/>
          <w:szCs w:val="28"/>
        </w:rPr>
        <w:t>学院鼓励学生考研，2020届毕业生参加考研人数为186人，占毕业生总数的59%</w:t>
      </w:r>
      <w:r w:rsidR="001B562C">
        <w:rPr>
          <w:rFonts w:asciiTheme="majorEastAsia" w:eastAsiaTheme="majorEastAsia" w:hAnsiTheme="majorEastAsia" w:cs="Times New Roman" w:hint="eastAsia"/>
          <w:color w:val="000000"/>
          <w:sz w:val="28"/>
          <w:szCs w:val="28"/>
        </w:rPr>
        <w:t>，2021届研究生录取率为31.44%。</w:t>
      </w:r>
      <w:r w:rsidRPr="00F51F66">
        <w:rPr>
          <w:rFonts w:asciiTheme="majorEastAsia" w:eastAsiaTheme="majorEastAsia" w:hAnsiTheme="majorEastAsia" w:cs="Times New Roman"/>
          <w:color w:val="000000"/>
          <w:sz w:val="28"/>
          <w:szCs w:val="28"/>
        </w:rPr>
        <w:t>近年来毕业生就业率均在95%以上，学生毕业后在材料各相关领域从事技术开发、生产经营、管理、教学等工作，赢得了用人单位的普遍赞誉。特别是在腐蚀与防护方向已培养毕业生近2500人，被业内誉为我国“腐蚀与防护本科人才培养摇篮”。</w:t>
      </w:r>
    </w:p>
    <w:p w:rsidR="0004462A" w:rsidRDefault="0004462A" w:rsidP="0004462A">
      <w:pPr>
        <w:ind w:firstLineChars="200" w:firstLine="560"/>
        <w:rPr>
          <w:rFonts w:asciiTheme="majorEastAsia" w:eastAsiaTheme="majorEastAsia" w:hAnsiTheme="majorEastAsia" w:cs="Times New Roman"/>
          <w:color w:val="000000"/>
          <w:sz w:val="28"/>
          <w:szCs w:val="28"/>
        </w:rPr>
      </w:pPr>
      <w:r>
        <w:rPr>
          <w:rFonts w:asciiTheme="majorEastAsia" w:eastAsiaTheme="majorEastAsia" w:hAnsiTheme="majorEastAsia" w:cs="Times New Roman"/>
          <w:noProof/>
          <w:color w:val="000000"/>
          <w:sz w:val="28"/>
          <w:szCs w:val="28"/>
        </w:rPr>
        <w:lastRenderedPageBreak/>
        <w:drawing>
          <wp:inline distT="0" distB="0" distL="0" distR="0">
            <wp:extent cx="5274310" cy="3473905"/>
            <wp:effectExtent l="19050" t="0" r="2540" b="0"/>
            <wp:docPr id="44" name="图片 44" descr="F:\2019-2020-2学期\行政\0513材料学院招生宣传\材料学院2020招生宣传照片\图36 腐蚀与防护人才培养的摇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2019-2020-2学期\行政\0513材料学院招生宣传\材料学院2020招生宣传照片\图36 腐蚀与防护人才培养的摇篮.JPG"/>
                    <pic:cNvPicPr>
                      <a:picLocks noChangeAspect="1" noChangeArrowheads="1"/>
                    </pic:cNvPicPr>
                  </pic:nvPicPr>
                  <pic:blipFill>
                    <a:blip r:embed="rId23" cstate="print"/>
                    <a:srcRect/>
                    <a:stretch>
                      <a:fillRect/>
                    </a:stretch>
                  </pic:blipFill>
                  <pic:spPr bwMode="auto">
                    <a:xfrm>
                      <a:off x="0" y="0"/>
                      <a:ext cx="5274310" cy="3473905"/>
                    </a:xfrm>
                    <a:prstGeom prst="rect">
                      <a:avLst/>
                    </a:prstGeom>
                    <a:noFill/>
                    <a:ln w="9525">
                      <a:noFill/>
                      <a:miter lim="800000"/>
                      <a:headEnd/>
                      <a:tailEnd/>
                    </a:ln>
                  </pic:spPr>
                </pic:pic>
              </a:graphicData>
            </a:graphic>
          </wp:inline>
        </w:drawing>
      </w:r>
    </w:p>
    <w:p w:rsidR="0004462A" w:rsidRDefault="003C5583" w:rsidP="00A82EF1">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 xml:space="preserve">                                图</w:t>
      </w:r>
      <w:r w:rsidR="00A06801">
        <w:rPr>
          <w:rFonts w:asciiTheme="majorEastAsia" w:eastAsiaTheme="majorEastAsia" w:hAnsiTheme="majorEastAsia" w:cs="Times New Roman" w:hint="eastAsia"/>
          <w:color w:val="000000"/>
          <w:sz w:val="28"/>
          <w:szCs w:val="28"/>
        </w:rPr>
        <w:t>17</w:t>
      </w:r>
    </w:p>
    <w:p w:rsidR="002E7F0A" w:rsidRDefault="0004462A" w:rsidP="00A82EF1">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3、文体社团活动</w:t>
      </w:r>
    </w:p>
    <w:p w:rsidR="0004462A" w:rsidRDefault="00AB70E5" w:rsidP="00A82EF1">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 xml:space="preserve">    学院文体活动开展得有声有色</w:t>
      </w:r>
      <w:r w:rsidR="00701D50">
        <w:rPr>
          <w:rFonts w:asciiTheme="majorEastAsia" w:eastAsiaTheme="majorEastAsia" w:hAnsiTheme="majorEastAsia" w:cs="Times New Roman" w:hint="eastAsia"/>
          <w:color w:val="000000"/>
          <w:sz w:val="28"/>
          <w:szCs w:val="28"/>
        </w:rPr>
        <w:t>。健美操队自2016年建队以来已连续四年获得学校一等奖。学生在校田径运动会、足球赛、篮球赛、排球赛等各类比赛中也取得了优异的成绩。学院目前拥有“小火柴”志愿者服务队和材料协会专业社团。</w:t>
      </w:r>
    </w:p>
    <w:p w:rsidR="00701D50" w:rsidRDefault="00F75EFB" w:rsidP="00A82EF1">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noProof/>
          <w:color w:val="000000"/>
          <w:sz w:val="28"/>
          <w:szCs w:val="28"/>
        </w:rPr>
        <w:lastRenderedPageBreak/>
        <w:drawing>
          <wp:inline distT="0" distB="0" distL="0" distR="0">
            <wp:extent cx="5274310" cy="2987759"/>
            <wp:effectExtent l="19050" t="0" r="2540" b="0"/>
            <wp:docPr id="30" name="图片 5" descr="C:\Users\Administrator\Desktop\文体活动.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文体活动.bmp"/>
                    <pic:cNvPicPr>
                      <a:picLocks noChangeAspect="1" noChangeArrowheads="1"/>
                    </pic:cNvPicPr>
                  </pic:nvPicPr>
                  <pic:blipFill>
                    <a:blip r:embed="rId24"/>
                    <a:srcRect/>
                    <a:stretch>
                      <a:fillRect/>
                    </a:stretch>
                  </pic:blipFill>
                  <pic:spPr bwMode="auto">
                    <a:xfrm>
                      <a:off x="0" y="0"/>
                      <a:ext cx="5274310" cy="2987759"/>
                    </a:xfrm>
                    <a:prstGeom prst="rect">
                      <a:avLst/>
                    </a:prstGeom>
                    <a:noFill/>
                    <a:ln w="9525">
                      <a:noFill/>
                      <a:miter lim="800000"/>
                      <a:headEnd/>
                      <a:tailEnd/>
                    </a:ln>
                  </pic:spPr>
                </pic:pic>
              </a:graphicData>
            </a:graphic>
          </wp:inline>
        </w:drawing>
      </w:r>
    </w:p>
    <w:p w:rsidR="00163ADD" w:rsidRDefault="00AD01C6" w:rsidP="00A82EF1">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 xml:space="preserve">                     </w:t>
      </w:r>
      <w:r w:rsidR="00A06801">
        <w:rPr>
          <w:rFonts w:asciiTheme="majorEastAsia" w:eastAsiaTheme="majorEastAsia" w:hAnsiTheme="majorEastAsia" w:cs="Times New Roman" w:hint="eastAsia"/>
          <w:color w:val="000000"/>
          <w:sz w:val="28"/>
          <w:szCs w:val="28"/>
        </w:rPr>
        <w:t xml:space="preserve">  图18</w:t>
      </w:r>
    </w:p>
    <w:p w:rsidR="00163ADD" w:rsidRDefault="00D476CE" w:rsidP="00A82EF1">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noProof/>
          <w:color w:val="000000"/>
          <w:sz w:val="28"/>
          <w:szCs w:val="28"/>
        </w:rPr>
        <w:drawing>
          <wp:inline distT="0" distB="0" distL="0" distR="0">
            <wp:extent cx="5274310" cy="3591575"/>
            <wp:effectExtent l="19050" t="0" r="2540" b="0"/>
            <wp:docPr id="11" name="图片 8" descr="C:\Users\Administrator\Desktop\0513招生宣传\66F1D65D951078FC705E9434EFF693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0513招生宣传\66F1D65D951078FC705E9434EFF693B4.jpg"/>
                    <pic:cNvPicPr>
                      <a:picLocks noChangeAspect="1" noChangeArrowheads="1"/>
                    </pic:cNvPicPr>
                  </pic:nvPicPr>
                  <pic:blipFill>
                    <a:blip r:embed="rId25" cstate="print"/>
                    <a:srcRect/>
                    <a:stretch>
                      <a:fillRect/>
                    </a:stretch>
                  </pic:blipFill>
                  <pic:spPr bwMode="auto">
                    <a:xfrm>
                      <a:off x="0" y="0"/>
                      <a:ext cx="5274310" cy="3591575"/>
                    </a:xfrm>
                    <a:prstGeom prst="rect">
                      <a:avLst/>
                    </a:prstGeom>
                    <a:noFill/>
                    <a:ln w="9525">
                      <a:noFill/>
                      <a:miter lim="800000"/>
                      <a:headEnd/>
                      <a:tailEnd/>
                    </a:ln>
                  </pic:spPr>
                </pic:pic>
              </a:graphicData>
            </a:graphic>
          </wp:inline>
        </w:drawing>
      </w:r>
    </w:p>
    <w:p w:rsidR="00163ADD" w:rsidRDefault="00D476CE" w:rsidP="00A82EF1">
      <w:pPr>
        <w:jc w:val="left"/>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 xml:space="preserve">                             图</w:t>
      </w:r>
      <w:r w:rsidR="00A06801">
        <w:rPr>
          <w:rFonts w:asciiTheme="majorEastAsia" w:eastAsiaTheme="majorEastAsia" w:hAnsiTheme="majorEastAsia" w:cs="Times New Roman" w:hint="eastAsia"/>
          <w:color w:val="000000"/>
          <w:sz w:val="28"/>
          <w:szCs w:val="28"/>
        </w:rPr>
        <w:t>19</w:t>
      </w:r>
    </w:p>
    <w:p w:rsidR="00163ADD" w:rsidRDefault="00163ADD" w:rsidP="00A82EF1">
      <w:pPr>
        <w:jc w:val="left"/>
        <w:rPr>
          <w:rFonts w:asciiTheme="majorEastAsia" w:eastAsiaTheme="majorEastAsia" w:hAnsiTheme="majorEastAsia" w:cs="Times New Roman"/>
          <w:color w:val="000000"/>
          <w:sz w:val="28"/>
          <w:szCs w:val="28"/>
        </w:rPr>
      </w:pPr>
    </w:p>
    <w:p w:rsidR="00D476CE" w:rsidRDefault="00D476CE" w:rsidP="00A82EF1">
      <w:pPr>
        <w:jc w:val="left"/>
        <w:rPr>
          <w:rFonts w:asciiTheme="majorEastAsia" w:eastAsiaTheme="majorEastAsia" w:hAnsiTheme="majorEastAsia" w:cs="Times New Roman"/>
          <w:color w:val="000000"/>
          <w:sz w:val="28"/>
          <w:szCs w:val="28"/>
        </w:rPr>
      </w:pPr>
    </w:p>
    <w:p w:rsidR="00F75EFB" w:rsidRDefault="00F75EFB" w:rsidP="00A82EF1">
      <w:pPr>
        <w:jc w:val="left"/>
        <w:rPr>
          <w:rFonts w:asciiTheme="majorEastAsia" w:eastAsiaTheme="majorEastAsia" w:hAnsiTheme="majorEastAsia" w:cs="Times New Roman"/>
          <w:color w:val="000000"/>
          <w:sz w:val="28"/>
          <w:szCs w:val="28"/>
        </w:rPr>
      </w:pPr>
    </w:p>
    <w:p w:rsidR="00163ADD" w:rsidRDefault="00163ADD" w:rsidP="00163ADD">
      <w:pPr>
        <w:jc w:val="center"/>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lastRenderedPageBreak/>
        <w:t>08 优秀校友</w:t>
      </w:r>
    </w:p>
    <w:p w:rsidR="001E2562" w:rsidRPr="002539EF" w:rsidRDefault="001E2562" w:rsidP="001E2562">
      <w:pPr>
        <w:jc w:val="center"/>
        <w:rPr>
          <w:rFonts w:ascii="Times New Roman" w:eastAsia="宋体" w:hAnsi="Times New Roman" w:cs="Times New Roman"/>
          <w:b/>
          <w:kern w:val="0"/>
          <w:sz w:val="28"/>
          <w:szCs w:val="28"/>
        </w:rPr>
      </w:pPr>
      <w:r>
        <w:rPr>
          <w:rFonts w:ascii="Times New Roman" w:eastAsia="宋体" w:hAnsi="Times New Roman" w:cs="Times New Roman" w:hint="eastAsia"/>
          <w:b/>
          <w:kern w:val="0"/>
          <w:sz w:val="28"/>
          <w:szCs w:val="28"/>
        </w:rPr>
        <w:t>优秀校友</w:t>
      </w:r>
      <w:r>
        <w:rPr>
          <w:rFonts w:ascii="Times New Roman" w:eastAsia="宋体" w:hAnsi="Times New Roman" w:cs="Times New Roman" w:hint="eastAsia"/>
          <w:b/>
          <w:kern w:val="0"/>
          <w:sz w:val="28"/>
          <w:szCs w:val="28"/>
        </w:rPr>
        <w:t>1</w:t>
      </w:r>
      <w:r>
        <w:rPr>
          <w:rFonts w:ascii="Times New Roman" w:eastAsia="宋体" w:hAnsi="Times New Roman" w:cs="Times New Roman" w:hint="eastAsia"/>
          <w:b/>
          <w:kern w:val="0"/>
          <w:sz w:val="28"/>
          <w:szCs w:val="28"/>
        </w:rPr>
        <w:t>：</w:t>
      </w:r>
      <w:r w:rsidRPr="002539EF">
        <w:rPr>
          <w:rFonts w:ascii="Times New Roman" w:eastAsia="宋体" w:hAnsi="Times New Roman" w:cs="Times New Roman" w:hint="eastAsia"/>
          <w:b/>
          <w:kern w:val="0"/>
          <w:sz w:val="28"/>
          <w:szCs w:val="28"/>
        </w:rPr>
        <w:t>李谋成</w:t>
      </w:r>
    </w:p>
    <w:p w:rsidR="001E2562" w:rsidRDefault="001E2562" w:rsidP="001E2562">
      <w:pPr>
        <w:ind w:firstLineChars="200" w:firstLine="560"/>
        <w:rPr>
          <w:rFonts w:ascii="宋体" w:hAnsi="宋体"/>
          <w:sz w:val="28"/>
          <w:szCs w:val="28"/>
        </w:rPr>
      </w:pPr>
      <w:r w:rsidRPr="002539EF">
        <w:rPr>
          <w:rFonts w:ascii="宋体" w:hAnsi="宋体"/>
          <w:sz w:val="28"/>
          <w:szCs w:val="28"/>
        </w:rPr>
        <w:t>李谋成，1989级腐蚀与防护专业学生，上海大学教授、博士生导师。2002年于中科院金属研究所获得博士学位，2007于加拿大卡尔加里大学做博士后。曾主持国家自然科学基金重点项目1项和面上项目3项、高等学校博士学科点基金1项、上海市教委青年基金和创新项目、以及宝钢、上海电气和泛亚汽车技术中心等企业委托课题多项；参加完成军工973、国家科技部863及支撑计划和上海市纳米科技项目各1项。</w:t>
      </w:r>
    </w:p>
    <w:p w:rsidR="00163ADD" w:rsidRDefault="001E2562" w:rsidP="00163ADD">
      <w:pPr>
        <w:jc w:val="center"/>
        <w:rPr>
          <w:rFonts w:asciiTheme="majorEastAsia" w:eastAsiaTheme="majorEastAsia" w:hAnsiTheme="majorEastAsia" w:cs="Times New Roman"/>
          <w:color w:val="000000"/>
          <w:sz w:val="28"/>
          <w:szCs w:val="28"/>
        </w:rPr>
      </w:pPr>
      <w:r>
        <w:rPr>
          <w:rFonts w:asciiTheme="majorEastAsia" w:eastAsiaTheme="majorEastAsia" w:hAnsiTheme="majorEastAsia" w:cs="Times New Roman"/>
          <w:noProof/>
          <w:color w:val="000000"/>
          <w:sz w:val="28"/>
          <w:szCs w:val="28"/>
        </w:rPr>
        <w:drawing>
          <wp:inline distT="0" distB="0" distL="0" distR="0">
            <wp:extent cx="5274310" cy="3955733"/>
            <wp:effectExtent l="19050" t="0" r="2540" b="0"/>
            <wp:docPr id="50" name="图片 50" descr="F:\2020-2021-2学期\行政\材料学院招生宣传资料（2021.4.25）\优秀校友\李谋成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2020-2021-2学期\行政\材料学院招生宣传资料（2021.4.25）\优秀校友\李谋成生活照.jpg"/>
                    <pic:cNvPicPr>
                      <a:picLocks noChangeAspect="1" noChangeArrowheads="1"/>
                    </pic:cNvPicPr>
                  </pic:nvPicPr>
                  <pic:blipFill>
                    <a:blip r:embed="rId26"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1E2562" w:rsidRDefault="00895D8E" w:rsidP="00163ADD">
      <w:pPr>
        <w:jc w:val="center"/>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图</w:t>
      </w:r>
      <w:r w:rsidR="00A06801">
        <w:rPr>
          <w:rFonts w:asciiTheme="majorEastAsia" w:eastAsiaTheme="majorEastAsia" w:hAnsiTheme="majorEastAsia" w:cs="Times New Roman" w:hint="eastAsia"/>
          <w:color w:val="000000"/>
          <w:sz w:val="28"/>
          <w:szCs w:val="28"/>
        </w:rPr>
        <w:t>20</w:t>
      </w:r>
    </w:p>
    <w:p w:rsidR="001E2562" w:rsidRDefault="001E2562" w:rsidP="00163ADD">
      <w:pPr>
        <w:jc w:val="center"/>
        <w:rPr>
          <w:rFonts w:asciiTheme="majorEastAsia" w:eastAsiaTheme="majorEastAsia" w:hAnsiTheme="majorEastAsia" w:cs="Times New Roman"/>
          <w:color w:val="000000"/>
          <w:sz w:val="28"/>
          <w:szCs w:val="28"/>
        </w:rPr>
      </w:pPr>
    </w:p>
    <w:p w:rsidR="001E2562" w:rsidRDefault="001E2562" w:rsidP="00163ADD">
      <w:pPr>
        <w:jc w:val="center"/>
        <w:rPr>
          <w:rFonts w:asciiTheme="majorEastAsia" w:eastAsiaTheme="majorEastAsia" w:hAnsiTheme="majorEastAsia" w:cs="Times New Roman"/>
          <w:color w:val="000000"/>
          <w:sz w:val="28"/>
          <w:szCs w:val="28"/>
        </w:rPr>
      </w:pPr>
    </w:p>
    <w:p w:rsidR="001E2562" w:rsidRPr="002539EF" w:rsidRDefault="001E2562" w:rsidP="001E2562">
      <w:pPr>
        <w:jc w:val="center"/>
        <w:rPr>
          <w:rFonts w:ascii="Times New Roman" w:eastAsia="宋体" w:hAnsi="Times New Roman" w:cs="Times New Roman"/>
          <w:b/>
          <w:kern w:val="0"/>
          <w:sz w:val="28"/>
          <w:szCs w:val="28"/>
        </w:rPr>
      </w:pPr>
      <w:r>
        <w:rPr>
          <w:rFonts w:ascii="Times New Roman" w:eastAsia="宋体" w:hAnsi="Times New Roman" w:cs="Times New Roman" w:hint="eastAsia"/>
          <w:b/>
          <w:kern w:val="0"/>
          <w:sz w:val="28"/>
          <w:szCs w:val="28"/>
        </w:rPr>
        <w:lastRenderedPageBreak/>
        <w:t>优秀校友</w:t>
      </w:r>
      <w:r>
        <w:rPr>
          <w:rFonts w:ascii="Times New Roman" w:eastAsia="宋体" w:hAnsi="Times New Roman" w:cs="Times New Roman" w:hint="eastAsia"/>
          <w:b/>
          <w:kern w:val="0"/>
          <w:sz w:val="28"/>
          <w:szCs w:val="28"/>
        </w:rPr>
        <w:t>2</w:t>
      </w:r>
      <w:r>
        <w:rPr>
          <w:rFonts w:ascii="Times New Roman" w:eastAsia="宋体" w:hAnsi="Times New Roman" w:cs="Times New Roman" w:hint="eastAsia"/>
          <w:b/>
          <w:kern w:val="0"/>
          <w:sz w:val="28"/>
          <w:szCs w:val="28"/>
        </w:rPr>
        <w:t>：</w:t>
      </w:r>
      <w:r w:rsidRPr="002539EF">
        <w:rPr>
          <w:rFonts w:ascii="Times New Roman" w:eastAsia="宋体" w:hAnsi="Times New Roman" w:cs="Times New Roman" w:hint="eastAsia"/>
          <w:b/>
          <w:kern w:val="0"/>
          <w:sz w:val="28"/>
          <w:szCs w:val="28"/>
        </w:rPr>
        <w:t>赵学灵</w:t>
      </w:r>
    </w:p>
    <w:p w:rsidR="001E2562" w:rsidRPr="002539EF" w:rsidRDefault="001E2562" w:rsidP="001E2562">
      <w:pPr>
        <w:ind w:firstLineChars="200" w:firstLine="560"/>
        <w:rPr>
          <w:rFonts w:ascii="宋体" w:hAnsi="宋体"/>
          <w:sz w:val="28"/>
          <w:szCs w:val="28"/>
        </w:rPr>
      </w:pPr>
      <w:r w:rsidRPr="002539EF">
        <w:rPr>
          <w:rFonts w:ascii="宋体" w:hAnsi="宋体" w:hint="eastAsia"/>
          <w:sz w:val="28"/>
          <w:szCs w:val="28"/>
        </w:rPr>
        <w:t>赵学灵，1993级腐蚀与防护专业学生</w:t>
      </w:r>
      <w:r w:rsidR="00A42641">
        <w:rPr>
          <w:rFonts w:ascii="宋体" w:hAnsi="宋体" w:hint="eastAsia"/>
          <w:sz w:val="28"/>
          <w:szCs w:val="28"/>
        </w:rPr>
        <w:t>，</w:t>
      </w:r>
      <w:r w:rsidRPr="002539EF">
        <w:rPr>
          <w:rFonts w:ascii="宋体" w:hAnsi="宋体" w:hint="eastAsia"/>
          <w:sz w:val="28"/>
          <w:szCs w:val="28"/>
        </w:rPr>
        <w:t>于2005年开始自主创业</w:t>
      </w:r>
      <w:r w:rsidR="00A42641">
        <w:rPr>
          <w:rFonts w:ascii="宋体" w:hAnsi="宋体" w:hint="eastAsia"/>
          <w:sz w:val="28"/>
          <w:szCs w:val="28"/>
        </w:rPr>
        <w:t>。</w:t>
      </w:r>
      <w:r w:rsidRPr="002539EF">
        <w:rPr>
          <w:rFonts w:ascii="宋体" w:hAnsi="宋体" w:hint="eastAsia"/>
          <w:sz w:val="28"/>
          <w:szCs w:val="28"/>
        </w:rPr>
        <w:t>2009年成立昆山众劲机械有限公司，</w:t>
      </w:r>
      <w:r w:rsidR="00087B47" w:rsidRPr="00A42641">
        <w:rPr>
          <w:rFonts w:ascii="宋体" w:hAnsi="宋体"/>
          <w:sz w:val="28"/>
          <w:szCs w:val="28"/>
        </w:rPr>
        <w:t>2019年成立苏州桓旭半导体科技有限公司</w:t>
      </w:r>
      <w:r w:rsidR="00087B47">
        <w:rPr>
          <w:rFonts w:ascii="宋体" w:hAnsi="宋体" w:hint="eastAsia"/>
          <w:sz w:val="28"/>
          <w:szCs w:val="28"/>
        </w:rPr>
        <w:t>，</w:t>
      </w:r>
      <w:r w:rsidR="00087B47" w:rsidRPr="00A42641">
        <w:rPr>
          <w:rFonts w:ascii="宋体" w:hAnsi="宋体"/>
          <w:sz w:val="28"/>
          <w:szCs w:val="28"/>
        </w:rPr>
        <w:t>现有员工100多人</w:t>
      </w:r>
      <w:r w:rsidR="00087B47" w:rsidRPr="00A42641">
        <w:rPr>
          <w:rFonts w:ascii="宋体" w:hAnsi="宋体" w:hint="eastAsia"/>
          <w:sz w:val="28"/>
          <w:szCs w:val="28"/>
        </w:rPr>
        <w:t>，</w:t>
      </w:r>
      <w:r w:rsidR="00087B47" w:rsidRPr="00A42641">
        <w:rPr>
          <w:rFonts w:ascii="宋体" w:hAnsi="宋体"/>
          <w:sz w:val="28"/>
          <w:szCs w:val="28"/>
        </w:rPr>
        <w:t>在昆山和成都拥有自有厂房。</w:t>
      </w:r>
      <w:r w:rsidR="00087B47" w:rsidRPr="002539EF">
        <w:rPr>
          <w:rFonts w:ascii="宋体" w:hAnsi="宋体" w:hint="eastAsia"/>
          <w:sz w:val="28"/>
          <w:szCs w:val="28"/>
        </w:rPr>
        <w:t>昆山众劲机械有限公司</w:t>
      </w:r>
      <w:r w:rsidR="00A42641" w:rsidRPr="00A42641">
        <w:rPr>
          <w:rFonts w:ascii="宋体" w:hAnsi="宋体"/>
          <w:sz w:val="28"/>
          <w:szCs w:val="28"/>
        </w:rPr>
        <w:t>注册资本5800万元人民币，</w:t>
      </w:r>
      <w:r w:rsidR="00087B47">
        <w:rPr>
          <w:rFonts w:ascii="宋体" w:hAnsi="宋体"/>
          <w:sz w:val="28"/>
          <w:szCs w:val="28"/>
        </w:rPr>
        <w:t>以非标智能自动化设备为核心，</w:t>
      </w:r>
      <w:r w:rsidR="00A42641" w:rsidRPr="00A42641">
        <w:rPr>
          <w:rFonts w:ascii="宋体" w:hAnsi="宋体"/>
          <w:sz w:val="28"/>
          <w:szCs w:val="28"/>
        </w:rPr>
        <w:t>集研发</w:t>
      </w:r>
      <w:r w:rsidR="00A42641" w:rsidRPr="00A42641">
        <w:rPr>
          <w:rFonts w:ascii="宋体" w:hAnsi="宋体" w:hint="eastAsia"/>
          <w:sz w:val="28"/>
          <w:szCs w:val="28"/>
        </w:rPr>
        <w:t>､制造､销售三位</w:t>
      </w:r>
      <w:r w:rsidR="00087B47">
        <w:rPr>
          <w:rFonts w:ascii="宋体" w:hAnsi="宋体" w:hint="eastAsia"/>
          <w:sz w:val="28"/>
          <w:szCs w:val="28"/>
        </w:rPr>
        <w:t>于</w:t>
      </w:r>
      <w:r w:rsidR="00A42641" w:rsidRPr="00A42641">
        <w:rPr>
          <w:rFonts w:ascii="宋体" w:hAnsi="宋体" w:hint="eastAsia"/>
          <w:sz w:val="28"/>
          <w:szCs w:val="28"/>
        </w:rPr>
        <w:t>一体；</w:t>
      </w:r>
      <w:r w:rsidR="00087B47" w:rsidRPr="00A42641">
        <w:rPr>
          <w:rFonts w:ascii="宋体" w:hAnsi="宋体"/>
          <w:sz w:val="28"/>
          <w:szCs w:val="28"/>
        </w:rPr>
        <w:t>苏州桓旭半导体科技有限公司</w:t>
      </w:r>
      <w:r w:rsidR="00A42641" w:rsidRPr="00A42641">
        <w:rPr>
          <w:rFonts w:ascii="宋体" w:hAnsi="宋体"/>
          <w:sz w:val="28"/>
          <w:szCs w:val="28"/>
        </w:rPr>
        <w:t>注册资本1200万元人民币，专注半导体后段封装测试专用设备。</w:t>
      </w:r>
      <w:r w:rsidR="00087B47">
        <w:rPr>
          <w:rFonts w:ascii="宋体" w:hAnsi="宋体" w:hint="eastAsia"/>
          <w:sz w:val="28"/>
          <w:szCs w:val="28"/>
        </w:rPr>
        <w:t>两家公司</w:t>
      </w:r>
      <w:r w:rsidRPr="002539EF">
        <w:rPr>
          <w:rFonts w:ascii="宋体" w:hAnsi="宋体" w:hint="eastAsia"/>
          <w:sz w:val="28"/>
          <w:szCs w:val="28"/>
        </w:rPr>
        <w:t>凭借自身精湛的技术优势及同行的相互支持，先后在3C电子业、汽车零部件等行业，为生产企业提供了技术更优、效率更高、质量更好的改善方案。</w:t>
      </w:r>
    </w:p>
    <w:p w:rsidR="001E2562" w:rsidRDefault="001E2562" w:rsidP="00163ADD">
      <w:pPr>
        <w:jc w:val="center"/>
        <w:rPr>
          <w:rFonts w:asciiTheme="majorEastAsia" w:eastAsiaTheme="majorEastAsia" w:hAnsiTheme="majorEastAsia" w:cs="Times New Roman"/>
          <w:color w:val="000000"/>
          <w:sz w:val="28"/>
          <w:szCs w:val="28"/>
        </w:rPr>
      </w:pPr>
      <w:r>
        <w:rPr>
          <w:rFonts w:asciiTheme="majorEastAsia" w:eastAsiaTheme="majorEastAsia" w:hAnsiTheme="majorEastAsia" w:cs="Times New Roman"/>
          <w:noProof/>
          <w:color w:val="000000"/>
          <w:sz w:val="28"/>
          <w:szCs w:val="28"/>
        </w:rPr>
        <w:drawing>
          <wp:inline distT="0" distB="0" distL="0" distR="0">
            <wp:extent cx="4519568" cy="4181475"/>
            <wp:effectExtent l="1905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
                    <a:srcRect/>
                    <a:stretch>
                      <a:fillRect/>
                    </a:stretch>
                  </pic:blipFill>
                  <pic:spPr bwMode="auto">
                    <a:xfrm>
                      <a:off x="0" y="0"/>
                      <a:ext cx="4522309" cy="4184011"/>
                    </a:xfrm>
                    <a:prstGeom prst="rect">
                      <a:avLst/>
                    </a:prstGeom>
                    <a:noFill/>
                    <a:ln w="9525">
                      <a:noFill/>
                      <a:miter lim="800000"/>
                      <a:headEnd/>
                      <a:tailEnd/>
                    </a:ln>
                  </pic:spPr>
                </pic:pic>
              </a:graphicData>
            </a:graphic>
          </wp:inline>
        </w:drawing>
      </w:r>
    </w:p>
    <w:p w:rsidR="00D0126C" w:rsidRDefault="00895D8E" w:rsidP="00163ADD">
      <w:pPr>
        <w:jc w:val="center"/>
        <w:rPr>
          <w:rFonts w:asciiTheme="majorEastAsia" w:eastAsiaTheme="majorEastAsia" w:hAnsiTheme="majorEastAsia" w:cs="Times New Roman"/>
          <w:color w:val="000000"/>
          <w:sz w:val="28"/>
          <w:szCs w:val="28"/>
        </w:rPr>
      </w:pPr>
      <w:r>
        <w:rPr>
          <w:rFonts w:asciiTheme="majorEastAsia" w:eastAsiaTheme="majorEastAsia" w:hAnsiTheme="majorEastAsia" w:cs="Times New Roman" w:hint="eastAsia"/>
          <w:color w:val="000000"/>
          <w:sz w:val="28"/>
          <w:szCs w:val="28"/>
        </w:rPr>
        <w:t>图</w:t>
      </w:r>
      <w:r w:rsidR="00A06801">
        <w:rPr>
          <w:rFonts w:asciiTheme="majorEastAsia" w:eastAsiaTheme="majorEastAsia" w:hAnsiTheme="majorEastAsia" w:cs="Times New Roman" w:hint="eastAsia"/>
          <w:color w:val="000000"/>
          <w:sz w:val="28"/>
          <w:szCs w:val="28"/>
        </w:rPr>
        <w:t>21</w:t>
      </w:r>
    </w:p>
    <w:p w:rsidR="00D0126C" w:rsidRPr="00D0126C" w:rsidRDefault="00D0126C" w:rsidP="00D0126C">
      <w:pPr>
        <w:jc w:val="center"/>
        <w:rPr>
          <w:rFonts w:ascii="Times New Roman" w:eastAsia="宋体" w:hAnsi="Times New Roman" w:cs="Times New Roman"/>
          <w:b/>
          <w:kern w:val="0"/>
          <w:sz w:val="28"/>
          <w:szCs w:val="28"/>
        </w:rPr>
      </w:pPr>
      <w:r>
        <w:rPr>
          <w:rFonts w:ascii="Times New Roman" w:eastAsia="宋体" w:hAnsi="Times New Roman" w:cs="Times New Roman" w:hint="eastAsia"/>
          <w:b/>
          <w:kern w:val="0"/>
          <w:sz w:val="28"/>
          <w:szCs w:val="28"/>
        </w:rPr>
        <w:lastRenderedPageBreak/>
        <w:t>优秀校友</w:t>
      </w:r>
      <w:r>
        <w:rPr>
          <w:rFonts w:ascii="Times New Roman" w:eastAsia="宋体" w:hAnsi="Times New Roman" w:cs="Times New Roman" w:hint="eastAsia"/>
          <w:b/>
          <w:kern w:val="0"/>
          <w:sz w:val="28"/>
          <w:szCs w:val="28"/>
        </w:rPr>
        <w:t>3</w:t>
      </w:r>
      <w:r>
        <w:rPr>
          <w:rFonts w:ascii="Times New Roman" w:eastAsia="宋体" w:hAnsi="Times New Roman" w:cs="Times New Roman" w:hint="eastAsia"/>
          <w:b/>
          <w:kern w:val="0"/>
          <w:sz w:val="28"/>
          <w:szCs w:val="28"/>
        </w:rPr>
        <w:t>：</w:t>
      </w:r>
      <w:r w:rsidR="00DA4D57">
        <w:rPr>
          <w:rFonts w:ascii="Times New Roman" w:eastAsia="宋体" w:hAnsi="Times New Roman" w:cs="Times New Roman" w:hint="eastAsia"/>
          <w:b/>
          <w:kern w:val="0"/>
          <w:sz w:val="28"/>
          <w:szCs w:val="28"/>
        </w:rPr>
        <w:t>侯长军</w:t>
      </w:r>
    </w:p>
    <w:p w:rsidR="004061B8" w:rsidRPr="004061B8" w:rsidRDefault="00DA4D57" w:rsidP="004061B8">
      <w:pPr>
        <w:spacing w:before="120" w:after="120" w:line="360" w:lineRule="auto"/>
        <w:ind w:firstLine="560"/>
        <w:rPr>
          <w:rFonts w:ascii="宋体" w:hAnsi="宋体"/>
          <w:sz w:val="28"/>
          <w:szCs w:val="28"/>
        </w:rPr>
      </w:pPr>
      <w:r w:rsidRPr="004061B8">
        <w:rPr>
          <w:rFonts w:ascii="宋体" w:hAnsi="宋体"/>
          <w:sz w:val="28"/>
          <w:szCs w:val="28"/>
        </w:rPr>
        <w:t>侯长军，1982级腐蚀与防护专业学生，</w:t>
      </w:r>
      <w:r w:rsidR="00DD239C" w:rsidRPr="004061B8">
        <w:rPr>
          <w:rFonts w:ascii="宋体" w:hAnsi="宋体"/>
          <w:sz w:val="28"/>
          <w:szCs w:val="28"/>
        </w:rPr>
        <w:t>重庆大学生物工程学院教授，博导，血管植入物开发国家地方联合工程实验室副主任</w:t>
      </w:r>
      <w:r w:rsidR="004061B8" w:rsidRPr="004061B8">
        <w:rPr>
          <w:rFonts w:ascii="宋体" w:hAnsi="宋体" w:hint="eastAsia"/>
          <w:sz w:val="28"/>
          <w:szCs w:val="28"/>
        </w:rPr>
        <w:t>。</w:t>
      </w:r>
      <w:r w:rsidR="00DD239C" w:rsidRPr="004061B8">
        <w:rPr>
          <w:rFonts w:ascii="宋体" w:hAnsi="宋体"/>
          <w:sz w:val="28"/>
          <w:szCs w:val="28"/>
        </w:rPr>
        <w:t>享受国务院政府特殊津贴专家，重庆市学术技术带头人，</w:t>
      </w:r>
      <w:r w:rsidR="00DD239C" w:rsidRPr="004061B8">
        <w:rPr>
          <w:rFonts w:ascii="宋体" w:hAnsi="宋体" w:hint="eastAsia"/>
          <w:sz w:val="28"/>
          <w:szCs w:val="28"/>
        </w:rPr>
        <w:t>任</w:t>
      </w:r>
      <w:r w:rsidR="00DD239C" w:rsidRPr="004061B8">
        <w:rPr>
          <w:rFonts w:ascii="宋体" w:hAnsi="宋体"/>
          <w:sz w:val="28"/>
          <w:szCs w:val="28"/>
        </w:rPr>
        <w:t>科技部国家重点研发计划、重点专项会评专家</w:t>
      </w:r>
      <w:r w:rsidR="004061B8" w:rsidRPr="004061B8">
        <w:rPr>
          <w:rFonts w:ascii="宋体" w:hAnsi="宋体" w:hint="eastAsia"/>
          <w:sz w:val="28"/>
          <w:szCs w:val="28"/>
        </w:rPr>
        <w:t>、</w:t>
      </w:r>
      <w:r w:rsidR="004061B8" w:rsidRPr="004061B8">
        <w:rPr>
          <w:rFonts w:ascii="宋体" w:hAnsi="宋体"/>
          <w:sz w:val="28"/>
          <w:szCs w:val="28"/>
        </w:rPr>
        <w:t>国家自然科学基金评审专家</w:t>
      </w:r>
      <w:r w:rsidR="004061B8" w:rsidRPr="004061B8">
        <w:rPr>
          <w:rFonts w:ascii="宋体" w:hAnsi="宋体" w:hint="eastAsia"/>
          <w:sz w:val="28"/>
          <w:szCs w:val="28"/>
        </w:rPr>
        <w:t>等</w:t>
      </w:r>
      <w:r w:rsidR="00184777">
        <w:rPr>
          <w:rFonts w:ascii="宋体" w:hAnsi="宋体" w:hint="eastAsia"/>
          <w:sz w:val="28"/>
          <w:szCs w:val="28"/>
        </w:rPr>
        <w:t>。</w:t>
      </w:r>
      <w:r w:rsidR="00DD239C" w:rsidRPr="004061B8">
        <w:rPr>
          <w:rFonts w:ascii="宋体" w:hAnsi="宋体"/>
          <w:sz w:val="28"/>
          <w:szCs w:val="28"/>
        </w:rPr>
        <w:t>先后获得重庆市科学技术奖技术发明一等奖1项，吴文俊人工智能科学技术奖自然科学二等奖1项、重庆市产学研创新成果一等奖1项、唐立新奖教基金优秀科研奖1 项</w:t>
      </w:r>
      <w:r w:rsidR="004061B8" w:rsidRPr="004061B8">
        <w:rPr>
          <w:rFonts w:ascii="宋体" w:hAnsi="宋体" w:hint="eastAsia"/>
          <w:sz w:val="28"/>
          <w:szCs w:val="28"/>
        </w:rPr>
        <w:t>等奖励</w:t>
      </w:r>
      <w:r w:rsidR="00184777">
        <w:rPr>
          <w:rFonts w:ascii="宋体" w:hAnsi="宋体" w:hint="eastAsia"/>
          <w:sz w:val="28"/>
          <w:szCs w:val="28"/>
        </w:rPr>
        <w:t>。</w:t>
      </w:r>
      <w:r w:rsidR="004061B8" w:rsidRPr="004061B8">
        <w:rPr>
          <w:rFonts w:ascii="宋体" w:hAnsi="宋体"/>
          <w:sz w:val="28"/>
          <w:szCs w:val="28"/>
        </w:rPr>
        <w:t>承担国家科技支撑计划项目、国家“863”、国家自然科学基金等60多项，</w:t>
      </w:r>
      <w:r w:rsidR="004061B8" w:rsidRPr="004061B8">
        <w:rPr>
          <w:rFonts w:ascii="宋体" w:hAnsi="宋体" w:hint="eastAsia"/>
          <w:sz w:val="28"/>
          <w:szCs w:val="28"/>
        </w:rPr>
        <w:t>发</w:t>
      </w:r>
      <w:r w:rsidR="004061B8" w:rsidRPr="004061B8">
        <w:rPr>
          <w:rFonts w:ascii="宋体" w:hAnsi="宋体"/>
          <w:sz w:val="28"/>
          <w:szCs w:val="28"/>
        </w:rPr>
        <w:t>表论文200余篇，授权国家发明专利50多项</w:t>
      </w:r>
      <w:r w:rsidR="004061B8" w:rsidRPr="004061B8">
        <w:rPr>
          <w:rFonts w:ascii="宋体" w:hAnsi="宋体" w:hint="eastAsia"/>
          <w:sz w:val="28"/>
          <w:szCs w:val="28"/>
        </w:rPr>
        <w:t>，</w:t>
      </w:r>
      <w:r w:rsidR="004061B8" w:rsidRPr="004061B8">
        <w:rPr>
          <w:rFonts w:ascii="宋体" w:hAnsi="宋体"/>
          <w:sz w:val="28"/>
          <w:szCs w:val="28"/>
        </w:rPr>
        <w:t>编写专著二部。</w:t>
      </w:r>
    </w:p>
    <w:p w:rsidR="00DA4D57" w:rsidRPr="00DA4D57" w:rsidRDefault="00DA4D57" w:rsidP="00DA4D57">
      <w:pPr>
        <w:ind w:firstLineChars="200" w:firstLine="560"/>
        <w:rPr>
          <w:rFonts w:ascii="Times New Roman" w:eastAsia="宋体" w:hAnsi="Times New Roman" w:cs="Times New Roman"/>
          <w:kern w:val="0"/>
          <w:sz w:val="28"/>
          <w:szCs w:val="28"/>
        </w:rPr>
      </w:pPr>
      <w:r>
        <w:rPr>
          <w:rFonts w:ascii="Times New Roman" w:eastAsia="宋体" w:hAnsi="Times New Roman" w:cs="Times New Roman"/>
          <w:noProof/>
          <w:kern w:val="0"/>
          <w:sz w:val="28"/>
          <w:szCs w:val="28"/>
        </w:rPr>
        <w:drawing>
          <wp:inline distT="0" distB="0" distL="0" distR="0">
            <wp:extent cx="5274310" cy="3957456"/>
            <wp:effectExtent l="19050" t="0" r="2540" b="0"/>
            <wp:docPr id="58" name="图片 58" descr="F:\2019-2020-2学期\行政\材料学院2020招生宣传照片\图37 侯长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2019-2020-2学期\行政\材料学院2020招生宣传照片\图37 侯长军.jpg"/>
                    <pic:cNvPicPr>
                      <a:picLocks noChangeAspect="1" noChangeArrowheads="1"/>
                    </pic:cNvPicPr>
                  </pic:nvPicPr>
                  <pic:blipFill>
                    <a:blip r:embed="rId28"/>
                    <a:srcRect/>
                    <a:stretch>
                      <a:fillRect/>
                    </a:stretch>
                  </pic:blipFill>
                  <pic:spPr bwMode="auto">
                    <a:xfrm>
                      <a:off x="0" y="0"/>
                      <a:ext cx="5274310" cy="3957456"/>
                    </a:xfrm>
                    <a:prstGeom prst="rect">
                      <a:avLst/>
                    </a:prstGeom>
                    <a:noFill/>
                    <a:ln w="9525">
                      <a:noFill/>
                      <a:miter lim="800000"/>
                      <a:headEnd/>
                      <a:tailEnd/>
                    </a:ln>
                  </pic:spPr>
                </pic:pic>
              </a:graphicData>
            </a:graphic>
          </wp:inline>
        </w:drawing>
      </w:r>
    </w:p>
    <w:p w:rsidR="00DA4D57" w:rsidRDefault="004F5CA2" w:rsidP="00D0126C">
      <w:pPr>
        <w:ind w:firstLineChars="200" w:firstLine="560"/>
        <w:rPr>
          <w:rFonts w:ascii="Times New Roman" w:eastAsia="宋体" w:hAnsi="Times New Roman" w:cs="Times New Roman"/>
          <w:kern w:val="0"/>
          <w:sz w:val="28"/>
          <w:szCs w:val="28"/>
        </w:rPr>
      </w:pPr>
      <w:r>
        <w:rPr>
          <w:rFonts w:ascii="Times New Roman" w:eastAsia="宋体" w:hAnsi="Times New Roman" w:cs="Times New Roman" w:hint="eastAsia"/>
          <w:kern w:val="0"/>
          <w:sz w:val="28"/>
          <w:szCs w:val="28"/>
        </w:rPr>
        <w:t xml:space="preserve">                          </w:t>
      </w:r>
      <w:r w:rsidR="00895D8E">
        <w:rPr>
          <w:rFonts w:ascii="Times New Roman" w:eastAsia="宋体" w:hAnsi="Times New Roman" w:cs="Times New Roman" w:hint="eastAsia"/>
          <w:kern w:val="0"/>
          <w:sz w:val="28"/>
          <w:szCs w:val="28"/>
        </w:rPr>
        <w:t>图</w:t>
      </w:r>
      <w:r w:rsidR="00A06801">
        <w:rPr>
          <w:rFonts w:ascii="Times New Roman" w:eastAsia="宋体" w:hAnsi="Times New Roman" w:cs="Times New Roman" w:hint="eastAsia"/>
          <w:kern w:val="0"/>
          <w:sz w:val="28"/>
          <w:szCs w:val="28"/>
        </w:rPr>
        <w:t>22</w:t>
      </w:r>
    </w:p>
    <w:p w:rsidR="00D476CE" w:rsidRPr="00895D8E" w:rsidRDefault="00D476CE" w:rsidP="00163ADD">
      <w:pPr>
        <w:jc w:val="center"/>
        <w:rPr>
          <w:rFonts w:asciiTheme="majorEastAsia" w:eastAsiaTheme="majorEastAsia" w:hAnsiTheme="majorEastAsia" w:cs="Times New Roman"/>
          <w:color w:val="000000"/>
          <w:sz w:val="28"/>
          <w:szCs w:val="28"/>
        </w:rPr>
      </w:pPr>
    </w:p>
    <w:sectPr w:rsidR="00D476CE" w:rsidRPr="00895D8E" w:rsidSect="000A667D">
      <w:pgSz w:w="11906" w:h="16838"/>
      <w:pgMar w:top="1440" w:right="1800" w:bottom="1440" w:left="1800" w:header="851" w:footer="992" w:gutter="0"/>
      <w:cols w:space="425"/>
      <w:docGrid w:type="lines" w:linePitch="312"/>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9DF7FA1" w15:done="0"/>
  <w15:commentEx w15:paraId="5E2FFA69" w15:done="0"/>
  <w15:commentEx w15:paraId="71A66D73" w15:done="0"/>
  <w15:commentEx w15:paraId="638EE67D" w15:done="0"/>
  <w15:commentEx w15:paraId="18C1D6C8" w15:done="0"/>
  <w15:commentEx w15:paraId="5F596FD3" w15:done="0"/>
  <w15:commentEx w15:paraId="27609BC0" w15:done="0"/>
  <w15:commentEx w15:paraId="0523E233" w15:done="0"/>
  <w15:commentEx w15:paraId="4CA96B42" w15:done="0"/>
  <w15:commentEx w15:paraId="1A84ADAD" w15:done="0"/>
  <w15:commentEx w15:paraId="61AB14D4" w15:done="0"/>
  <w15:commentEx w15:paraId="674D99FF" w15:done="0"/>
  <w15:commentEx w15:paraId="23CB0607" w15:done="0"/>
  <w15:commentEx w15:paraId="3BC0ECDF" w15:done="0"/>
  <w15:commentEx w15:paraId="6F07927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4BF88D" w16cex:dateUtc="2021-05-16T12:01:00Z"/>
  <w16cex:commentExtensible w16cex:durableId="244BF6DB" w16cex:dateUtc="2021-05-16T11:54:00Z"/>
  <w16cex:commentExtensible w16cex:durableId="244BF7AD" w16cex:dateUtc="2021-05-16T11:57:00Z"/>
  <w16cex:commentExtensible w16cex:durableId="244BF99D" w16cex:dateUtc="2021-05-16T12:05:00Z"/>
  <w16cex:commentExtensible w16cex:durableId="244BFA97" w16cex:dateUtc="2021-05-16T12:09:00Z"/>
  <w16cex:commentExtensible w16cex:durableId="244BFAB8" w16cex:dateUtc="2021-05-16T12:1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9DF7FA1" w16cid:durableId="244BD8BC"/>
  <w16cid:commentId w16cid:paraId="5E2FFA69" w16cid:durableId="244BD933"/>
  <w16cid:commentId w16cid:paraId="71A66D73" w16cid:durableId="244BD996"/>
  <w16cid:commentId w16cid:paraId="638EE67D" w16cid:durableId="244BF88D"/>
  <w16cid:commentId w16cid:paraId="18C1D6C8" w16cid:durableId="244BDA42"/>
  <w16cid:commentId w16cid:paraId="5F596FD3" w16cid:durableId="244BDA76"/>
  <w16cid:commentId w16cid:paraId="27609BC0" w16cid:durableId="244BF6DB"/>
  <w16cid:commentId w16cid:paraId="0523E233" w16cid:durableId="244BDAFE"/>
  <w16cid:commentId w16cid:paraId="4CA96B42" w16cid:durableId="244BDB6F"/>
  <w16cid:commentId w16cid:paraId="1A84ADAD" w16cid:durableId="244BDBBD"/>
  <w16cid:commentId w16cid:paraId="61AB14D4" w16cid:durableId="244BF7AD"/>
  <w16cid:commentId w16cid:paraId="674D99FF" w16cid:durableId="244BF99D"/>
  <w16cid:commentId w16cid:paraId="23CB0607" w16cid:durableId="244BFA97"/>
  <w16cid:commentId w16cid:paraId="3BC0ECDF" w16cid:durableId="244BFAB8"/>
  <w16cid:commentId w16cid:paraId="6F07927F" w16cid:durableId="244BDC25"/>
</w16cid:commentsId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D7E23" w:rsidRDefault="00FD7E23" w:rsidP="00190191">
      <w:r>
        <w:separator/>
      </w:r>
    </w:p>
  </w:endnote>
  <w:endnote w:type="continuationSeparator" w:id="1">
    <w:p w:rsidR="00FD7E23" w:rsidRDefault="00FD7E23" w:rsidP="00190191">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D7E23" w:rsidRDefault="00FD7E23" w:rsidP="00190191">
      <w:r>
        <w:separator/>
      </w:r>
    </w:p>
  </w:footnote>
  <w:footnote w:type="continuationSeparator" w:id="1">
    <w:p w:rsidR="00FD7E23" w:rsidRDefault="00FD7E23" w:rsidP="00190191">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林修洲">
    <w15:presenceInfo w15:providerId="None" w15:userId="林修洲"/>
  </w15:person>
  <w15:person w15:author="X.Z.Lin">
    <w15:presenceInfo w15:providerId="None" w15:userId="X.Z.Lin"/>
  </w15:person>
  <w15:person w15:author="金永中">
    <w15:presenceInfo w15:providerId="None" w15:userId="金永中"/>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5602"/>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7542F3"/>
    <w:rsid w:val="000154DA"/>
    <w:rsid w:val="00020215"/>
    <w:rsid w:val="0004462A"/>
    <w:rsid w:val="0006174D"/>
    <w:rsid w:val="00066D54"/>
    <w:rsid w:val="00087B47"/>
    <w:rsid w:val="000A667D"/>
    <w:rsid w:val="000B09D5"/>
    <w:rsid w:val="000F39BB"/>
    <w:rsid w:val="00113465"/>
    <w:rsid w:val="00117858"/>
    <w:rsid w:val="001463AC"/>
    <w:rsid w:val="00146D9E"/>
    <w:rsid w:val="00161784"/>
    <w:rsid w:val="00163ADD"/>
    <w:rsid w:val="00184777"/>
    <w:rsid w:val="00190191"/>
    <w:rsid w:val="00192C40"/>
    <w:rsid w:val="00194C42"/>
    <w:rsid w:val="001B562C"/>
    <w:rsid w:val="001C5BB0"/>
    <w:rsid w:val="001E2562"/>
    <w:rsid w:val="001E35C3"/>
    <w:rsid w:val="00214974"/>
    <w:rsid w:val="00225655"/>
    <w:rsid w:val="00231474"/>
    <w:rsid w:val="00276BAD"/>
    <w:rsid w:val="002A5B20"/>
    <w:rsid w:val="002E4B99"/>
    <w:rsid w:val="002E7F0A"/>
    <w:rsid w:val="00345611"/>
    <w:rsid w:val="003602DC"/>
    <w:rsid w:val="00377E78"/>
    <w:rsid w:val="00377FA5"/>
    <w:rsid w:val="003832B4"/>
    <w:rsid w:val="00386133"/>
    <w:rsid w:val="003B28DF"/>
    <w:rsid w:val="003B782E"/>
    <w:rsid w:val="003C2DCA"/>
    <w:rsid w:val="003C5583"/>
    <w:rsid w:val="003D4874"/>
    <w:rsid w:val="003F6849"/>
    <w:rsid w:val="004061B8"/>
    <w:rsid w:val="00435671"/>
    <w:rsid w:val="0046396D"/>
    <w:rsid w:val="00464F4F"/>
    <w:rsid w:val="00490CD6"/>
    <w:rsid w:val="004A18B7"/>
    <w:rsid w:val="004D07B9"/>
    <w:rsid w:val="004F30B2"/>
    <w:rsid w:val="004F5CA2"/>
    <w:rsid w:val="00506880"/>
    <w:rsid w:val="005160F2"/>
    <w:rsid w:val="00521711"/>
    <w:rsid w:val="00562BEB"/>
    <w:rsid w:val="005638B7"/>
    <w:rsid w:val="005946D9"/>
    <w:rsid w:val="005D4173"/>
    <w:rsid w:val="005F552B"/>
    <w:rsid w:val="00605BE9"/>
    <w:rsid w:val="00611382"/>
    <w:rsid w:val="00652514"/>
    <w:rsid w:val="00667EA6"/>
    <w:rsid w:val="006C01CF"/>
    <w:rsid w:val="006E49CE"/>
    <w:rsid w:val="00701D50"/>
    <w:rsid w:val="007173EE"/>
    <w:rsid w:val="0072062B"/>
    <w:rsid w:val="007272D5"/>
    <w:rsid w:val="007542F3"/>
    <w:rsid w:val="007A5CF4"/>
    <w:rsid w:val="007B05D3"/>
    <w:rsid w:val="007D4F35"/>
    <w:rsid w:val="00807AED"/>
    <w:rsid w:val="0081175E"/>
    <w:rsid w:val="00841483"/>
    <w:rsid w:val="0085039A"/>
    <w:rsid w:val="00871159"/>
    <w:rsid w:val="0087329E"/>
    <w:rsid w:val="008865DB"/>
    <w:rsid w:val="00895D8E"/>
    <w:rsid w:val="008E2A34"/>
    <w:rsid w:val="009306D1"/>
    <w:rsid w:val="009328DF"/>
    <w:rsid w:val="00933B26"/>
    <w:rsid w:val="00956E23"/>
    <w:rsid w:val="009805FB"/>
    <w:rsid w:val="009D58A6"/>
    <w:rsid w:val="009D7EEB"/>
    <w:rsid w:val="00A010C2"/>
    <w:rsid w:val="00A06801"/>
    <w:rsid w:val="00A42641"/>
    <w:rsid w:val="00A82EF1"/>
    <w:rsid w:val="00A91102"/>
    <w:rsid w:val="00AA0380"/>
    <w:rsid w:val="00AB70E5"/>
    <w:rsid w:val="00AD01C6"/>
    <w:rsid w:val="00AE1C68"/>
    <w:rsid w:val="00AE1DEB"/>
    <w:rsid w:val="00AE6411"/>
    <w:rsid w:val="00AF4757"/>
    <w:rsid w:val="00B26D15"/>
    <w:rsid w:val="00B36299"/>
    <w:rsid w:val="00B46BBE"/>
    <w:rsid w:val="00B47277"/>
    <w:rsid w:val="00BA7649"/>
    <w:rsid w:val="00C27FFC"/>
    <w:rsid w:val="00C4150A"/>
    <w:rsid w:val="00C70BB4"/>
    <w:rsid w:val="00C71332"/>
    <w:rsid w:val="00CF74E0"/>
    <w:rsid w:val="00D002BC"/>
    <w:rsid w:val="00D0126C"/>
    <w:rsid w:val="00D07643"/>
    <w:rsid w:val="00D2730A"/>
    <w:rsid w:val="00D476CE"/>
    <w:rsid w:val="00D54057"/>
    <w:rsid w:val="00D612FF"/>
    <w:rsid w:val="00D97AFB"/>
    <w:rsid w:val="00DA4D57"/>
    <w:rsid w:val="00DC4637"/>
    <w:rsid w:val="00DD239C"/>
    <w:rsid w:val="00E963DD"/>
    <w:rsid w:val="00EA3BA8"/>
    <w:rsid w:val="00EC4982"/>
    <w:rsid w:val="00F153CE"/>
    <w:rsid w:val="00F51F66"/>
    <w:rsid w:val="00F75EFB"/>
    <w:rsid w:val="00FD7E23"/>
    <w:rsid w:val="00FE45E5"/>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56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1784"/>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7542F3"/>
    <w:rPr>
      <w:sz w:val="18"/>
      <w:szCs w:val="18"/>
    </w:rPr>
  </w:style>
  <w:style w:type="character" w:customStyle="1" w:styleId="Char">
    <w:name w:val="批注框文本 Char"/>
    <w:basedOn w:val="a0"/>
    <w:link w:val="a3"/>
    <w:uiPriority w:val="99"/>
    <w:semiHidden/>
    <w:rsid w:val="007542F3"/>
    <w:rPr>
      <w:sz w:val="18"/>
      <w:szCs w:val="18"/>
    </w:rPr>
  </w:style>
  <w:style w:type="paragraph" w:styleId="a4">
    <w:name w:val="header"/>
    <w:basedOn w:val="a"/>
    <w:link w:val="Char0"/>
    <w:uiPriority w:val="99"/>
    <w:semiHidden/>
    <w:unhideWhenUsed/>
    <w:rsid w:val="00190191"/>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uiPriority w:val="99"/>
    <w:semiHidden/>
    <w:rsid w:val="00190191"/>
    <w:rPr>
      <w:sz w:val="18"/>
      <w:szCs w:val="18"/>
    </w:rPr>
  </w:style>
  <w:style w:type="paragraph" w:styleId="a5">
    <w:name w:val="footer"/>
    <w:basedOn w:val="a"/>
    <w:link w:val="Char1"/>
    <w:uiPriority w:val="99"/>
    <w:semiHidden/>
    <w:unhideWhenUsed/>
    <w:rsid w:val="00190191"/>
    <w:pPr>
      <w:tabs>
        <w:tab w:val="center" w:pos="4153"/>
        <w:tab w:val="right" w:pos="8306"/>
      </w:tabs>
      <w:snapToGrid w:val="0"/>
      <w:jc w:val="left"/>
    </w:pPr>
    <w:rPr>
      <w:sz w:val="18"/>
      <w:szCs w:val="18"/>
    </w:rPr>
  </w:style>
  <w:style w:type="character" w:customStyle="1" w:styleId="Char1">
    <w:name w:val="页脚 Char"/>
    <w:basedOn w:val="a0"/>
    <w:link w:val="a5"/>
    <w:uiPriority w:val="99"/>
    <w:semiHidden/>
    <w:rsid w:val="00190191"/>
    <w:rPr>
      <w:sz w:val="18"/>
      <w:szCs w:val="18"/>
    </w:rPr>
  </w:style>
  <w:style w:type="character" w:styleId="a6">
    <w:name w:val="annotation reference"/>
    <w:basedOn w:val="a0"/>
    <w:uiPriority w:val="99"/>
    <w:semiHidden/>
    <w:unhideWhenUsed/>
    <w:rsid w:val="00D97AFB"/>
    <w:rPr>
      <w:sz w:val="21"/>
      <w:szCs w:val="21"/>
    </w:rPr>
  </w:style>
  <w:style w:type="paragraph" w:styleId="a7">
    <w:name w:val="annotation text"/>
    <w:basedOn w:val="a"/>
    <w:link w:val="Char2"/>
    <w:uiPriority w:val="99"/>
    <w:semiHidden/>
    <w:unhideWhenUsed/>
    <w:rsid w:val="00D97AFB"/>
    <w:pPr>
      <w:jc w:val="left"/>
    </w:pPr>
  </w:style>
  <w:style w:type="character" w:customStyle="1" w:styleId="Char2">
    <w:name w:val="批注文字 Char"/>
    <w:basedOn w:val="a0"/>
    <w:link w:val="a7"/>
    <w:uiPriority w:val="99"/>
    <w:semiHidden/>
    <w:rsid w:val="00D97AFB"/>
  </w:style>
  <w:style w:type="paragraph" w:styleId="a8">
    <w:name w:val="annotation subject"/>
    <w:basedOn w:val="a7"/>
    <w:next w:val="a7"/>
    <w:link w:val="Char3"/>
    <w:uiPriority w:val="99"/>
    <w:semiHidden/>
    <w:unhideWhenUsed/>
    <w:rsid w:val="00D97AFB"/>
    <w:rPr>
      <w:b/>
      <w:bCs/>
    </w:rPr>
  </w:style>
  <w:style w:type="character" w:customStyle="1" w:styleId="Char3">
    <w:name w:val="批注主题 Char"/>
    <w:basedOn w:val="Char2"/>
    <w:link w:val="a8"/>
    <w:uiPriority w:val="99"/>
    <w:semiHidden/>
    <w:rsid w:val="00D97AFB"/>
    <w:rPr>
      <w:b/>
      <w:bC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63" Type="http://schemas.microsoft.com/office/2018/08/relationships/commentsExtensible" Target="commentsExtensi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61" Type="http://schemas.microsoft.com/office/2011/relationships/people" Target="people.xml"/><Relationship Id="rId10" Type="http://schemas.openxmlformats.org/officeDocument/2006/relationships/image" Target="media/image4.jpeg"/><Relationship Id="rId19" Type="http://schemas.openxmlformats.org/officeDocument/2006/relationships/image" Target="media/image13.jpeg"/><Relationship Id="rId65" Type="http://schemas.microsoft.com/office/2011/relationships/commentsExtended" Target="commentsExtended.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theme" Target="theme/theme1.xml"/><Relationship Id="rId64" Type="http://schemas.microsoft.com/office/2016/09/relationships/commentsIds" Target="commentsId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B8F8A9-BBCE-45E3-82DA-7BB95D9832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TotalTime>
  <Pages>20</Pages>
  <Words>504</Words>
  <Characters>2876</Characters>
  <Application>Microsoft Office Word</Application>
  <DocSecurity>0</DocSecurity>
  <Lines>23</Lines>
  <Paragraphs>6</Paragraphs>
  <ScaleCrop>false</ScaleCrop>
  <Company>SysCeo.com</Company>
  <LinksUpToDate>false</LinksUpToDate>
  <CharactersWithSpaces>3374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用户</dc:creator>
  <cp:lastModifiedBy>Windows 用户</cp:lastModifiedBy>
  <cp:revision>48</cp:revision>
  <dcterms:created xsi:type="dcterms:W3CDTF">2021-05-16T09:45:00Z</dcterms:created>
  <dcterms:modified xsi:type="dcterms:W3CDTF">2021-08-24T03:22:00Z</dcterms:modified>
</cp:coreProperties>
</file>