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72DBB">
      <w:pPr>
        <w:widowControl/>
        <w:shd w:val="clear" w:color="auto" w:fill="FFFFFF"/>
        <w:spacing w:line="600" w:lineRule="atLeast"/>
        <w:jc w:val="center"/>
        <w:rPr>
          <w:rFonts w:ascii="微软雅黑" w:hAnsi="微软雅黑" w:eastAsia="微软雅黑" w:cs="宋体"/>
          <w:color w:val="000000"/>
          <w:kern w:val="0"/>
          <w:sz w:val="30"/>
          <w:szCs w:val="30"/>
        </w:rPr>
      </w:pPr>
      <w:r>
        <w:rPr>
          <w:rFonts w:hint="eastAsia" w:ascii="微软雅黑" w:hAnsi="微软雅黑" w:eastAsia="微软雅黑" w:cs="宋体"/>
          <w:color w:val="000000"/>
          <w:kern w:val="0"/>
          <w:sz w:val="30"/>
          <w:szCs w:val="30"/>
        </w:rPr>
        <w:t>四川轻化工大学音乐学院202</w:t>
      </w:r>
      <w:r>
        <w:rPr>
          <w:rFonts w:ascii="微软雅黑" w:hAnsi="微软雅黑" w:eastAsia="微软雅黑" w:cs="宋体"/>
          <w:color w:val="000000"/>
          <w:kern w:val="0"/>
          <w:sz w:val="30"/>
          <w:szCs w:val="30"/>
        </w:rPr>
        <w:t>4</w:t>
      </w:r>
      <w:r>
        <w:rPr>
          <w:rFonts w:hint="eastAsia" w:ascii="微软雅黑" w:hAnsi="微软雅黑" w:eastAsia="微软雅黑" w:cs="宋体"/>
          <w:color w:val="000000"/>
          <w:kern w:val="0"/>
          <w:sz w:val="30"/>
          <w:szCs w:val="30"/>
        </w:rPr>
        <w:t>年GYB培训招生公告</w:t>
      </w:r>
    </w:p>
    <w:p w14:paraId="2BEC636F">
      <w:pPr>
        <w:widowControl/>
        <w:shd w:val="clear" w:color="auto" w:fill="FFFFFF"/>
        <w:spacing w:line="560" w:lineRule="atLeast"/>
        <w:ind w:firstLine="560"/>
        <w:jc w:val="left"/>
        <w:rPr>
          <w:rFonts w:hint="eastAsia"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为了贯彻落实国家关于推进大学生创业就业工作的有关要求，普及大学生创新、创业观念，培养在校生创业意识，提高创新创业能力，四川轻化工大学音乐学院免费开展GYB大学生创业意识培训。现将有关事项通知如下：</w:t>
      </w:r>
    </w:p>
    <w:p w14:paraId="3D60FDFC">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一、培训目标</w:t>
      </w:r>
    </w:p>
    <w:p w14:paraId="47FE8C5B">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帮助学生树立正确的就业观和创业观，培养学生创业意识和敬业精神，做好就业创业的心理准备和职业生涯规划。</w:t>
      </w:r>
    </w:p>
    <w:p w14:paraId="783785D9">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二、培训内容和培训方式</w:t>
      </w:r>
    </w:p>
    <w:p w14:paraId="21955759">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GYB创业培训指“产生你的企业想法”（Generate Your Business Idea）的简称是由联合国国际劳工组织开发，为有意愿开办自己中小企业的大学生量身定制的培训项目。GYB培训由有专业资格的师资授课，共24学时，主要讲授如何产生一个好的企业想法，通过培训对是否适合创业有一个更好的了解，同时将产生一个明确可行、并适合个体的性格和所处环境的企业想法。</w:t>
      </w:r>
    </w:p>
    <w:p w14:paraId="1E87BC61">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本次培训采用小班教学，采取创业理论知识讲授、职场环境模拟实践相结合的方式进行，培训考核合格的学员，将颁发人社部门统一的《创业培训学员合格证书》。</w:t>
      </w:r>
    </w:p>
    <w:p w14:paraId="005137DB">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三、培训对象</w:t>
      </w:r>
    </w:p>
    <w:p w14:paraId="43B4E347">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有创业意向或想学习创业知识的在校学生自愿报名参加。</w:t>
      </w:r>
    </w:p>
    <w:p w14:paraId="28903912">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四、培训费用</w:t>
      </w:r>
    </w:p>
    <w:p w14:paraId="6E86080F">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本次培训免费，不收</w:t>
      </w:r>
      <w:bookmarkStart w:id="0" w:name="_GoBack"/>
      <w:bookmarkEnd w:id="0"/>
      <w:r>
        <w:rPr>
          <w:rFonts w:hint="eastAsia" w:ascii="宋体" w:hAnsi="宋体" w:eastAsia="宋体" w:cs="宋体"/>
          <w:color w:val="898989"/>
          <w:kern w:val="0"/>
          <w:sz w:val="28"/>
          <w:szCs w:val="28"/>
          <w:shd w:val="clear" w:color="auto" w:fill="FFFFFF"/>
        </w:rPr>
        <w:t>取任何费用。</w:t>
      </w:r>
    </w:p>
    <w:p w14:paraId="21F07728">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五、培训时间和纪律要求</w:t>
      </w:r>
    </w:p>
    <w:p w14:paraId="5F315AD7">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GYB培训共6次课程计24学时，暂定202</w:t>
      </w:r>
      <w:r>
        <w:rPr>
          <w:rFonts w:ascii="宋体" w:hAnsi="宋体" w:eastAsia="宋体" w:cs="宋体"/>
          <w:color w:val="898989"/>
          <w:kern w:val="0"/>
          <w:sz w:val="28"/>
          <w:szCs w:val="28"/>
          <w:shd w:val="clear" w:color="auto" w:fill="FFFFFF"/>
        </w:rPr>
        <w:t>4</w:t>
      </w:r>
      <w:r>
        <w:rPr>
          <w:rFonts w:hint="eastAsia" w:ascii="宋体" w:hAnsi="宋体" w:eastAsia="宋体" w:cs="宋体"/>
          <w:color w:val="898989"/>
          <w:kern w:val="0"/>
          <w:sz w:val="28"/>
          <w:szCs w:val="28"/>
          <w:shd w:val="clear" w:color="auto" w:fill="FFFFFF"/>
        </w:rPr>
        <w:t>年</w:t>
      </w:r>
      <w:r>
        <w:rPr>
          <w:rFonts w:ascii="宋体" w:hAnsi="宋体" w:eastAsia="宋体" w:cs="宋体"/>
          <w:color w:val="898989"/>
          <w:kern w:val="0"/>
          <w:sz w:val="28"/>
          <w:szCs w:val="28"/>
          <w:shd w:val="clear" w:color="auto" w:fill="FFFFFF"/>
        </w:rPr>
        <w:t>4</w:t>
      </w:r>
      <w:r>
        <w:rPr>
          <w:rFonts w:hint="eastAsia" w:ascii="宋体" w:hAnsi="宋体" w:eastAsia="宋体" w:cs="宋体"/>
          <w:color w:val="898989"/>
          <w:kern w:val="0"/>
          <w:sz w:val="28"/>
          <w:szCs w:val="28"/>
          <w:shd w:val="clear" w:color="auto" w:fill="FFFFFF"/>
        </w:rPr>
        <w:t>月</w:t>
      </w:r>
      <w:r>
        <w:rPr>
          <w:rFonts w:ascii="宋体" w:hAnsi="宋体" w:eastAsia="宋体" w:cs="宋体"/>
          <w:color w:val="898989"/>
          <w:kern w:val="0"/>
          <w:sz w:val="28"/>
          <w:szCs w:val="28"/>
          <w:shd w:val="clear" w:color="auto" w:fill="FFFFFF"/>
        </w:rPr>
        <w:t>13</w:t>
      </w:r>
      <w:r>
        <w:rPr>
          <w:rFonts w:hint="eastAsia" w:ascii="宋体" w:hAnsi="宋体" w:eastAsia="宋体" w:cs="宋体"/>
          <w:color w:val="898989"/>
          <w:kern w:val="0"/>
          <w:sz w:val="28"/>
          <w:szCs w:val="28"/>
          <w:shd w:val="clear" w:color="auto" w:fill="FFFFFF"/>
        </w:rPr>
        <w:t>-</w:t>
      </w:r>
      <w:r>
        <w:rPr>
          <w:rFonts w:ascii="宋体" w:hAnsi="宋体" w:eastAsia="宋体" w:cs="宋体"/>
          <w:color w:val="898989"/>
          <w:kern w:val="0"/>
          <w:sz w:val="28"/>
          <w:szCs w:val="28"/>
          <w:shd w:val="clear" w:color="auto" w:fill="FFFFFF"/>
        </w:rPr>
        <w:t>14</w:t>
      </w:r>
      <w:r>
        <w:rPr>
          <w:rFonts w:hint="eastAsia" w:ascii="宋体" w:hAnsi="宋体" w:eastAsia="宋体" w:cs="宋体"/>
          <w:color w:val="898989"/>
          <w:kern w:val="0"/>
          <w:sz w:val="28"/>
          <w:szCs w:val="28"/>
          <w:shd w:val="clear" w:color="auto" w:fill="FFFFFF"/>
        </w:rPr>
        <w:t>日上课（如有考试等特殊情况将安排调停课），培训期间将进行严格考核，培训期间不遵守教学安排和课堂纪律等违反教学管理制度的行为将取消考核资格。</w:t>
      </w:r>
    </w:p>
    <w:p w14:paraId="63886FEB">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六、培训收获</w:t>
      </w:r>
    </w:p>
    <w:p w14:paraId="5D13BA6A">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1.通过GYB培训者，将优先获得学校（SYB）培训或创业模拟实训的机会。参加完SYB的同学，不再报名参加GYB。</w:t>
      </w:r>
    </w:p>
    <w:p w14:paraId="4BCA793A">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2.培训结束后，经考核合格，颁发《创业培训学员合格证书》，并按相关规定享受大学生创业扶持政策；</w:t>
      </w:r>
    </w:p>
    <w:p w14:paraId="1B266D93">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3.经考核合格，第二课堂记2-3个学时（合格2学时，优秀3学时）；</w:t>
      </w:r>
    </w:p>
    <w:p w14:paraId="4C1EC6EE">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4.培训结束后，根据考核结果评选优秀学员和优秀团队。</w:t>
      </w:r>
    </w:p>
    <w:p w14:paraId="3A24FDEA">
      <w:pPr>
        <w:widowControl/>
        <w:shd w:val="clear" w:color="auto" w:fill="FFFFFF"/>
        <w:spacing w:before="450" w:line="560" w:lineRule="atLeast"/>
        <w:ind w:firstLine="560"/>
        <w:jc w:val="left"/>
        <w:rPr>
          <w:rFonts w:ascii="宋体" w:hAnsi="宋体" w:eastAsia="宋体" w:cs="宋体"/>
          <w:kern w:val="0"/>
          <w:sz w:val="24"/>
          <w:szCs w:val="24"/>
        </w:rPr>
      </w:pPr>
      <w:r>
        <w:rPr>
          <w:rFonts w:hint="eastAsia" w:ascii="宋体" w:hAnsi="宋体" w:eastAsia="宋体" w:cs="宋体"/>
          <w:color w:val="898989"/>
          <w:kern w:val="0"/>
          <w:sz w:val="28"/>
          <w:szCs w:val="28"/>
          <w:shd w:val="clear" w:color="auto" w:fill="FFFFFF"/>
        </w:rPr>
        <w:t>七、报名要求</w:t>
      </w:r>
    </w:p>
    <w:p w14:paraId="2521E7B8">
      <w:pPr>
        <w:widowControl/>
        <w:shd w:val="clear" w:color="auto" w:fill="FFFFFF"/>
        <w:spacing w:before="450" w:line="560" w:lineRule="atLeast"/>
        <w:ind w:firstLine="560"/>
        <w:jc w:val="left"/>
        <w:rPr>
          <w:rFonts w:ascii="宋体" w:hAnsi="宋体" w:eastAsia="宋体" w:cs="宋体"/>
          <w:color w:val="898989"/>
          <w:kern w:val="0"/>
          <w:sz w:val="28"/>
          <w:szCs w:val="28"/>
          <w:shd w:val="clear" w:color="auto" w:fill="FFFFFF"/>
        </w:rPr>
      </w:pPr>
      <w:r>
        <w:rPr>
          <w:rFonts w:hint="eastAsia" w:ascii="宋体" w:hAnsi="宋体" w:eastAsia="宋体" w:cs="宋体"/>
          <w:color w:val="898989"/>
          <w:kern w:val="0"/>
          <w:sz w:val="28"/>
          <w:szCs w:val="28"/>
          <w:shd w:val="clear" w:color="auto" w:fill="FFFFFF"/>
        </w:rPr>
        <w:t>有意参加培训的同学，请于202</w:t>
      </w:r>
      <w:r>
        <w:rPr>
          <w:rFonts w:ascii="宋体" w:hAnsi="宋体" w:eastAsia="宋体" w:cs="宋体"/>
          <w:color w:val="898989"/>
          <w:kern w:val="0"/>
          <w:sz w:val="28"/>
          <w:szCs w:val="28"/>
          <w:shd w:val="clear" w:color="auto" w:fill="FFFFFF"/>
        </w:rPr>
        <w:t>4</w:t>
      </w:r>
      <w:r>
        <w:rPr>
          <w:rFonts w:hint="eastAsia" w:ascii="宋体" w:hAnsi="宋体" w:eastAsia="宋体" w:cs="宋体"/>
          <w:color w:val="898989"/>
          <w:kern w:val="0"/>
          <w:sz w:val="28"/>
          <w:szCs w:val="28"/>
          <w:shd w:val="clear" w:color="auto" w:fill="FFFFFF"/>
        </w:rPr>
        <w:t>年</w:t>
      </w:r>
      <w:r>
        <w:rPr>
          <w:rFonts w:ascii="宋体" w:hAnsi="宋体" w:eastAsia="宋体" w:cs="宋体"/>
          <w:color w:val="898989"/>
          <w:kern w:val="0"/>
          <w:sz w:val="28"/>
          <w:szCs w:val="28"/>
          <w:shd w:val="clear" w:color="auto" w:fill="FFFFFF"/>
        </w:rPr>
        <w:t>3</w:t>
      </w:r>
      <w:r>
        <w:rPr>
          <w:rFonts w:hint="eastAsia" w:ascii="宋体" w:hAnsi="宋体" w:eastAsia="宋体" w:cs="宋体"/>
          <w:color w:val="898989"/>
          <w:kern w:val="0"/>
          <w:sz w:val="28"/>
          <w:szCs w:val="28"/>
          <w:shd w:val="clear" w:color="auto" w:fill="FFFFFF"/>
        </w:rPr>
        <w:t>月24日之前加微信群报名，学院将在报名同学中展开选拔。</w:t>
      </w:r>
    </w:p>
    <w:p w14:paraId="6508B6D1">
      <w:pPr>
        <w:widowControl/>
        <w:shd w:val="clear" w:color="auto" w:fill="FFFFFF"/>
        <w:spacing w:before="450" w:line="560" w:lineRule="atLeast"/>
        <w:ind w:firstLine="560"/>
        <w:jc w:val="left"/>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067300" cy="5800725"/>
            <wp:effectExtent l="0" t="0" r="0" b="9525"/>
            <wp:docPr id="1" name="图片 1" descr="C:\Users\Administrator\Documents\WeChat Files\wxid_jyejj3pjbzkj11\FileStorage\Temp\dcc80e358f5dc74ee1ecdd954888b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jyejj3pjbzkj11\FileStorage\Temp\dcc80e358f5dc74ee1ecdd954888b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67300" cy="5800725"/>
                    </a:xfrm>
                    <a:prstGeom prst="rect">
                      <a:avLst/>
                    </a:prstGeom>
                    <a:noFill/>
                    <a:ln>
                      <a:noFill/>
                    </a:ln>
                  </pic:spPr>
                </pic:pic>
              </a:graphicData>
            </a:graphic>
          </wp:inline>
        </w:drawing>
      </w:r>
    </w:p>
    <w:p w14:paraId="46E9E6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06"/>
    <w:rsid w:val="00544B4F"/>
    <w:rsid w:val="00922831"/>
    <w:rsid w:val="00E77306"/>
    <w:rsid w:val="092F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761</Words>
  <Characters>821</Characters>
  <Lines>6</Lines>
  <Paragraphs>1</Paragraphs>
  <TotalTime>30</TotalTime>
  <ScaleCrop>false</ScaleCrop>
  <LinksUpToDate>false</LinksUpToDate>
  <CharactersWithSpaces>824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2024-03-15T07:45:00Z</dcterms:created>
  <dc:creator>AutoBVT</dc:creator>
  <cp:lastModifiedBy>Administrator</cp:lastModifiedBy>
  <dcterms:modified xsi:type="dcterms:W3CDTF">2024-11-08T03:28:40Z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197A1656D8D44FD89C6E260A70E12EBD_13</vt:lpwstr>
  </property>
</Properties>
</file>