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C00EF7" w14:textId="25DA03D4" w:rsidR="00176380" w:rsidRDefault="00176380" w:rsidP="00176380">
      <w:pPr>
        <w:spacing w:line="360" w:lineRule="auto"/>
        <w:ind w:firstLineChars="200" w:firstLine="1040"/>
        <w:rPr>
          <w:rFonts w:ascii="宋体" w:hAnsi="宋体"/>
          <w:b/>
          <w:sz w:val="32"/>
          <w:szCs w:val="32"/>
        </w:rPr>
      </w:pPr>
      <w:r w:rsidRPr="009B02CC">
        <w:rPr>
          <w:rFonts w:ascii="黑体" w:eastAsia="黑体" w:hAnsi="宋体" w:hint="eastAsia"/>
          <w:sz w:val="52"/>
          <w:szCs w:val="52"/>
        </w:rPr>
        <w:t>四川</w:t>
      </w:r>
      <w:r w:rsidR="002314DB">
        <w:rPr>
          <w:rFonts w:ascii="黑体" w:eastAsia="黑体" w:hAnsi="宋体" w:hint="eastAsia"/>
          <w:sz w:val="52"/>
          <w:szCs w:val="52"/>
        </w:rPr>
        <w:t>轻化工大学</w:t>
      </w:r>
      <w:r w:rsidRPr="009B02CC">
        <w:rPr>
          <w:rFonts w:ascii="黑体" w:eastAsia="黑体" w:hAnsi="宋体" w:hint="eastAsia"/>
          <w:sz w:val="52"/>
          <w:szCs w:val="52"/>
        </w:rPr>
        <w:t>课程实施大纲</w:t>
      </w:r>
    </w:p>
    <w:p w14:paraId="2E0AE4E3" w14:textId="77777777" w:rsidR="00176380" w:rsidRDefault="00176380" w:rsidP="00176380">
      <w:pPr>
        <w:spacing w:line="580" w:lineRule="exact"/>
        <w:ind w:firstLine="480"/>
        <w:rPr>
          <w:rFonts w:ascii="宋体" w:hAnsi="宋体"/>
          <w:b/>
          <w:sz w:val="32"/>
          <w:szCs w:val="32"/>
        </w:rPr>
      </w:pPr>
    </w:p>
    <w:p w14:paraId="72FB930E" w14:textId="77777777" w:rsidR="00176380" w:rsidRDefault="00176380" w:rsidP="00176380">
      <w:pPr>
        <w:spacing w:line="580" w:lineRule="exact"/>
        <w:ind w:firstLine="480"/>
        <w:rPr>
          <w:rFonts w:ascii="宋体" w:hAnsi="宋体"/>
          <w:b/>
          <w:sz w:val="32"/>
          <w:szCs w:val="32"/>
        </w:rPr>
      </w:pPr>
    </w:p>
    <w:p w14:paraId="384581F0" w14:textId="77777777" w:rsidR="00176380" w:rsidRDefault="00176380" w:rsidP="00176380">
      <w:pPr>
        <w:spacing w:line="580" w:lineRule="exact"/>
        <w:ind w:firstLine="480"/>
        <w:rPr>
          <w:rFonts w:ascii="宋体" w:hAnsi="宋体"/>
          <w:b/>
          <w:sz w:val="32"/>
          <w:szCs w:val="32"/>
        </w:rPr>
      </w:pPr>
    </w:p>
    <w:tbl>
      <w:tblPr>
        <w:tblW w:w="0" w:type="auto"/>
        <w:jc w:val="center"/>
        <w:tblLook w:val="01E0" w:firstRow="1" w:lastRow="1" w:firstColumn="1" w:lastColumn="1" w:noHBand="0" w:noVBand="0"/>
      </w:tblPr>
      <w:tblGrid>
        <w:gridCol w:w="6660"/>
      </w:tblGrid>
      <w:tr w:rsidR="00176380" w:rsidRPr="00BB5255" w14:paraId="7762E270" w14:textId="77777777" w:rsidTr="00CB24E6">
        <w:trPr>
          <w:trHeight w:val="1134"/>
          <w:jc w:val="center"/>
        </w:trPr>
        <w:tc>
          <w:tcPr>
            <w:tcW w:w="6660" w:type="dxa"/>
            <w:vAlign w:val="center"/>
          </w:tcPr>
          <w:p w14:paraId="5D96A5C8" w14:textId="42DE5599" w:rsidR="00176380" w:rsidRPr="00BB5255" w:rsidRDefault="00176380" w:rsidP="00CB24E6">
            <w:pPr>
              <w:pBdr>
                <w:bottom w:val="single" w:sz="6" w:space="1" w:color="auto"/>
              </w:pBdr>
              <w:tabs>
                <w:tab w:val="center" w:pos="4153"/>
                <w:tab w:val="right" w:pos="8306"/>
              </w:tabs>
              <w:snapToGrid w:val="0"/>
              <w:spacing w:line="580" w:lineRule="exact"/>
              <w:jc w:val="center"/>
              <w:rPr>
                <w:rFonts w:ascii="宋体" w:hAnsi="宋体"/>
                <w:b/>
                <w:sz w:val="32"/>
                <w:szCs w:val="32"/>
              </w:rPr>
            </w:pPr>
            <w:r w:rsidRPr="00BB5255">
              <w:rPr>
                <w:rFonts w:ascii="宋体" w:hAnsi="宋体" w:hint="eastAsia"/>
                <w:b/>
                <w:sz w:val="32"/>
                <w:szCs w:val="32"/>
              </w:rPr>
              <w:t>课程名称：</w:t>
            </w:r>
            <w:r>
              <w:rPr>
                <w:rFonts w:ascii="宋体" w:hAnsi="宋体" w:hint="eastAsia"/>
                <w:b/>
                <w:sz w:val="32"/>
                <w:szCs w:val="32"/>
              </w:rPr>
              <w:t>化工原理</w:t>
            </w:r>
            <w:r w:rsidR="006F3366">
              <w:rPr>
                <w:rFonts w:ascii="宋体" w:hAnsi="宋体" w:hint="eastAsia"/>
                <w:b/>
                <w:sz w:val="32"/>
                <w:szCs w:val="32"/>
              </w:rPr>
              <w:t>B</w:t>
            </w:r>
          </w:p>
        </w:tc>
      </w:tr>
      <w:tr w:rsidR="00176380" w:rsidRPr="00BB5255" w14:paraId="3B0EA382" w14:textId="77777777" w:rsidTr="00CB24E6">
        <w:trPr>
          <w:trHeight w:val="1134"/>
          <w:jc w:val="center"/>
        </w:trPr>
        <w:tc>
          <w:tcPr>
            <w:tcW w:w="6660" w:type="dxa"/>
            <w:vAlign w:val="center"/>
          </w:tcPr>
          <w:p w14:paraId="2795DB66" w14:textId="7FE9AEA8" w:rsidR="00176380" w:rsidRPr="00BB5255" w:rsidRDefault="00176380" w:rsidP="00176380">
            <w:pPr>
              <w:pBdr>
                <w:bottom w:val="single" w:sz="6" w:space="1" w:color="auto"/>
              </w:pBdr>
              <w:tabs>
                <w:tab w:val="center" w:pos="4153"/>
                <w:tab w:val="right" w:pos="8306"/>
              </w:tabs>
              <w:snapToGrid w:val="0"/>
              <w:spacing w:line="580" w:lineRule="exact"/>
              <w:jc w:val="center"/>
              <w:rPr>
                <w:rFonts w:ascii="宋体" w:hAnsi="宋体"/>
                <w:b/>
                <w:sz w:val="32"/>
                <w:szCs w:val="32"/>
              </w:rPr>
            </w:pPr>
            <w:r w:rsidRPr="00BB5255">
              <w:rPr>
                <w:rFonts w:ascii="宋体" w:hAnsi="宋体" w:hint="eastAsia"/>
                <w:b/>
                <w:sz w:val="32"/>
                <w:szCs w:val="32"/>
              </w:rPr>
              <w:t>授课班级：</w:t>
            </w:r>
            <w:r w:rsidR="002314DB">
              <w:rPr>
                <w:rFonts w:ascii="宋体" w:hAnsi="宋体" w:hint="eastAsia"/>
                <w:b/>
                <w:sz w:val="32"/>
                <w:szCs w:val="32"/>
              </w:rPr>
              <w:t>应</w:t>
            </w:r>
            <w:r w:rsidR="006F3366">
              <w:rPr>
                <w:rFonts w:ascii="宋体" w:hAnsi="宋体" w:hint="eastAsia"/>
                <w:b/>
                <w:sz w:val="32"/>
                <w:szCs w:val="32"/>
              </w:rPr>
              <w:t>化</w:t>
            </w:r>
            <w:r w:rsidR="002314DB">
              <w:rPr>
                <w:rFonts w:ascii="宋体" w:hAnsi="宋体" w:hint="eastAsia"/>
                <w:b/>
                <w:sz w:val="32"/>
                <w:szCs w:val="32"/>
              </w:rPr>
              <w:t>2</w:t>
            </w:r>
            <w:r w:rsidR="002314DB">
              <w:rPr>
                <w:rFonts w:ascii="宋体" w:hAnsi="宋体"/>
                <w:b/>
                <w:sz w:val="32"/>
                <w:szCs w:val="32"/>
              </w:rPr>
              <w:t>022</w:t>
            </w:r>
            <w:r w:rsidR="002314DB">
              <w:rPr>
                <w:rFonts w:ascii="宋体" w:hAnsi="宋体" w:hint="eastAsia"/>
                <w:b/>
                <w:sz w:val="32"/>
                <w:szCs w:val="32"/>
              </w:rPr>
              <w:t>，</w:t>
            </w:r>
            <w:r w:rsidR="006F3366">
              <w:rPr>
                <w:rFonts w:ascii="宋体" w:hAnsi="宋体" w:hint="eastAsia"/>
                <w:b/>
                <w:sz w:val="32"/>
                <w:szCs w:val="32"/>
              </w:rPr>
              <w:t>应化2</w:t>
            </w:r>
            <w:r w:rsidR="006F3366">
              <w:rPr>
                <w:rFonts w:ascii="宋体" w:hAnsi="宋体"/>
                <w:b/>
                <w:sz w:val="32"/>
                <w:szCs w:val="32"/>
              </w:rPr>
              <w:t>021</w:t>
            </w:r>
            <w:r w:rsidR="006F3366">
              <w:rPr>
                <w:rFonts w:ascii="宋体" w:hAnsi="宋体" w:hint="eastAsia"/>
                <w:b/>
                <w:sz w:val="32"/>
                <w:szCs w:val="32"/>
              </w:rPr>
              <w:t>专升本</w:t>
            </w:r>
          </w:p>
        </w:tc>
      </w:tr>
      <w:tr w:rsidR="00176380" w:rsidRPr="00BB5255" w14:paraId="0BBFDFAC" w14:textId="77777777" w:rsidTr="00CB24E6">
        <w:trPr>
          <w:trHeight w:val="1134"/>
          <w:jc w:val="center"/>
        </w:trPr>
        <w:tc>
          <w:tcPr>
            <w:tcW w:w="6660" w:type="dxa"/>
            <w:vAlign w:val="center"/>
          </w:tcPr>
          <w:p w14:paraId="3BA388B2" w14:textId="09FD1FE7" w:rsidR="00176380" w:rsidRPr="00BB5255" w:rsidRDefault="00176380" w:rsidP="00CB24E6">
            <w:pPr>
              <w:pBdr>
                <w:bottom w:val="single" w:sz="6" w:space="1" w:color="auto"/>
              </w:pBdr>
              <w:tabs>
                <w:tab w:val="center" w:pos="4153"/>
                <w:tab w:val="right" w:pos="8306"/>
              </w:tabs>
              <w:snapToGrid w:val="0"/>
              <w:spacing w:line="580" w:lineRule="exact"/>
              <w:jc w:val="center"/>
              <w:rPr>
                <w:rFonts w:ascii="宋体" w:hAnsi="宋体"/>
                <w:b/>
                <w:sz w:val="32"/>
                <w:szCs w:val="32"/>
              </w:rPr>
            </w:pPr>
            <w:r w:rsidRPr="00BB5255">
              <w:rPr>
                <w:rFonts w:ascii="宋体" w:hAnsi="宋体" w:hint="eastAsia"/>
                <w:b/>
                <w:sz w:val="32"/>
                <w:szCs w:val="32"/>
              </w:rPr>
              <w:t>任课教师：</w:t>
            </w:r>
            <w:proofErr w:type="gramStart"/>
            <w:r w:rsidR="006F3366">
              <w:rPr>
                <w:rFonts w:ascii="宋体" w:hAnsi="宋体" w:hint="eastAsia"/>
                <w:b/>
                <w:sz w:val="32"/>
                <w:szCs w:val="32"/>
              </w:rPr>
              <w:t>赵晨</w:t>
            </w:r>
            <w:proofErr w:type="gramEnd"/>
          </w:p>
        </w:tc>
      </w:tr>
      <w:tr w:rsidR="00176380" w:rsidRPr="00BB5255" w14:paraId="6F6526CE" w14:textId="77777777" w:rsidTr="00CB24E6">
        <w:trPr>
          <w:trHeight w:val="1134"/>
          <w:jc w:val="center"/>
        </w:trPr>
        <w:tc>
          <w:tcPr>
            <w:tcW w:w="6660" w:type="dxa"/>
            <w:vAlign w:val="center"/>
          </w:tcPr>
          <w:p w14:paraId="5AF47624" w14:textId="77777777" w:rsidR="00176380" w:rsidRPr="00BB5255" w:rsidRDefault="00176380" w:rsidP="00CB24E6">
            <w:pPr>
              <w:pBdr>
                <w:bottom w:val="single" w:sz="6" w:space="1" w:color="auto"/>
              </w:pBdr>
              <w:tabs>
                <w:tab w:val="center" w:pos="4153"/>
                <w:tab w:val="right" w:pos="8306"/>
              </w:tabs>
              <w:snapToGrid w:val="0"/>
              <w:spacing w:line="580" w:lineRule="exact"/>
              <w:jc w:val="center"/>
              <w:rPr>
                <w:rFonts w:ascii="宋体" w:hAnsi="宋体"/>
                <w:b/>
                <w:sz w:val="32"/>
                <w:szCs w:val="32"/>
              </w:rPr>
            </w:pPr>
            <w:r w:rsidRPr="00BB5255">
              <w:rPr>
                <w:rFonts w:ascii="宋体" w:hAnsi="宋体" w:hint="eastAsia"/>
                <w:b/>
                <w:sz w:val="32"/>
                <w:szCs w:val="32"/>
              </w:rPr>
              <w:t>工作部门：</w:t>
            </w:r>
            <w:r>
              <w:rPr>
                <w:rFonts w:ascii="宋体" w:hAnsi="宋体" w:hint="eastAsia"/>
                <w:b/>
                <w:sz w:val="32"/>
                <w:szCs w:val="32"/>
              </w:rPr>
              <w:t>化学工程学院</w:t>
            </w:r>
          </w:p>
        </w:tc>
      </w:tr>
      <w:tr w:rsidR="00176380" w:rsidRPr="00BB5255" w14:paraId="79355A1A" w14:textId="77777777" w:rsidTr="00CB24E6">
        <w:trPr>
          <w:trHeight w:val="1134"/>
          <w:jc w:val="center"/>
        </w:trPr>
        <w:tc>
          <w:tcPr>
            <w:tcW w:w="6660" w:type="dxa"/>
            <w:vAlign w:val="center"/>
          </w:tcPr>
          <w:p w14:paraId="168EA3FA" w14:textId="23F8EFCB" w:rsidR="00176380" w:rsidRPr="00BB5255" w:rsidRDefault="00176380" w:rsidP="00CB24E6">
            <w:pPr>
              <w:pBdr>
                <w:bottom w:val="single" w:sz="6" w:space="1" w:color="auto"/>
              </w:pBdr>
              <w:tabs>
                <w:tab w:val="center" w:pos="4153"/>
                <w:tab w:val="right" w:pos="8306"/>
              </w:tabs>
              <w:snapToGrid w:val="0"/>
              <w:spacing w:line="580" w:lineRule="exact"/>
              <w:jc w:val="center"/>
              <w:rPr>
                <w:rFonts w:ascii="宋体" w:hAnsi="宋体"/>
                <w:b/>
                <w:sz w:val="32"/>
                <w:szCs w:val="32"/>
              </w:rPr>
            </w:pPr>
            <w:r w:rsidRPr="00BB5255">
              <w:rPr>
                <w:rFonts w:ascii="宋体" w:hAnsi="宋体" w:hint="eastAsia"/>
                <w:b/>
                <w:sz w:val="32"/>
                <w:szCs w:val="32"/>
              </w:rPr>
              <w:t>联系方式：</w:t>
            </w:r>
            <w:r>
              <w:rPr>
                <w:rFonts w:ascii="宋体" w:hAnsi="宋体" w:hint="eastAsia"/>
                <w:b/>
                <w:sz w:val="32"/>
                <w:szCs w:val="32"/>
              </w:rPr>
              <w:t>1</w:t>
            </w:r>
            <w:r w:rsidR="006F3366">
              <w:rPr>
                <w:rFonts w:ascii="宋体" w:hAnsi="宋体"/>
                <w:b/>
                <w:sz w:val="32"/>
                <w:szCs w:val="32"/>
              </w:rPr>
              <w:t>5895875001</w:t>
            </w:r>
          </w:p>
        </w:tc>
      </w:tr>
    </w:tbl>
    <w:p w14:paraId="0ECE7EB3" w14:textId="77777777" w:rsidR="00176380" w:rsidRDefault="00176380" w:rsidP="00176380">
      <w:pPr>
        <w:spacing w:line="580" w:lineRule="exact"/>
        <w:ind w:firstLine="480"/>
        <w:rPr>
          <w:rFonts w:ascii="宋体" w:hAnsi="宋体"/>
          <w:b/>
          <w:sz w:val="32"/>
          <w:szCs w:val="32"/>
        </w:rPr>
      </w:pPr>
    </w:p>
    <w:p w14:paraId="22DF5832" w14:textId="77777777" w:rsidR="00176380" w:rsidRDefault="00176380" w:rsidP="00176380">
      <w:pPr>
        <w:spacing w:line="580" w:lineRule="exact"/>
        <w:ind w:firstLine="480"/>
        <w:rPr>
          <w:rFonts w:ascii="宋体" w:hAnsi="宋体"/>
          <w:b/>
          <w:sz w:val="32"/>
          <w:szCs w:val="32"/>
        </w:rPr>
      </w:pPr>
    </w:p>
    <w:p w14:paraId="6D472E5C" w14:textId="77777777" w:rsidR="00176380" w:rsidRDefault="00176380" w:rsidP="00176380">
      <w:pPr>
        <w:spacing w:line="580" w:lineRule="exact"/>
        <w:ind w:firstLine="480"/>
        <w:rPr>
          <w:rFonts w:ascii="宋体" w:hAnsi="宋体"/>
          <w:b/>
          <w:sz w:val="32"/>
          <w:szCs w:val="32"/>
        </w:rPr>
      </w:pPr>
    </w:p>
    <w:p w14:paraId="5ECA621A" w14:textId="2206B028" w:rsidR="00176380" w:rsidRDefault="00176380" w:rsidP="00176380">
      <w:pPr>
        <w:spacing w:line="580" w:lineRule="exact"/>
        <w:jc w:val="center"/>
        <w:rPr>
          <w:rFonts w:ascii="宋体" w:hAnsi="宋体"/>
          <w:b/>
          <w:sz w:val="32"/>
          <w:szCs w:val="32"/>
        </w:rPr>
      </w:pPr>
      <w:r>
        <w:rPr>
          <w:rFonts w:ascii="宋体" w:hAnsi="宋体" w:hint="eastAsia"/>
          <w:b/>
          <w:sz w:val="32"/>
          <w:szCs w:val="32"/>
        </w:rPr>
        <w:t>四川</w:t>
      </w:r>
      <w:r w:rsidR="000E5C66">
        <w:rPr>
          <w:rFonts w:ascii="宋体" w:hAnsi="宋体" w:hint="eastAsia"/>
          <w:b/>
          <w:sz w:val="32"/>
          <w:szCs w:val="32"/>
        </w:rPr>
        <w:t>轻化工大学</w:t>
      </w:r>
      <w:r>
        <w:rPr>
          <w:rFonts w:ascii="宋体" w:hAnsi="宋体" w:hint="eastAsia"/>
          <w:b/>
          <w:sz w:val="32"/>
          <w:szCs w:val="32"/>
        </w:rPr>
        <w:t xml:space="preserve"> 制</w:t>
      </w:r>
    </w:p>
    <w:p w14:paraId="630FC872" w14:textId="1ACD3172" w:rsidR="00176380" w:rsidRDefault="00176380" w:rsidP="00176380">
      <w:pPr>
        <w:spacing w:line="580" w:lineRule="exact"/>
        <w:jc w:val="center"/>
        <w:rPr>
          <w:rFonts w:ascii="宋体" w:hAnsi="宋体"/>
          <w:b/>
          <w:sz w:val="32"/>
          <w:szCs w:val="32"/>
        </w:rPr>
      </w:pPr>
      <w:r>
        <w:rPr>
          <w:rFonts w:ascii="宋体" w:hAnsi="宋体"/>
          <w:b/>
          <w:sz w:val="44"/>
          <w:szCs w:val="44"/>
        </w:rPr>
        <w:br w:type="page"/>
      </w:r>
      <w:r w:rsidRPr="00B04051">
        <w:rPr>
          <w:rFonts w:ascii="宋体" w:hAnsi="宋体" w:hint="eastAsia"/>
          <w:b/>
          <w:sz w:val="44"/>
          <w:szCs w:val="44"/>
        </w:rPr>
        <w:lastRenderedPageBreak/>
        <w:t>《</w:t>
      </w:r>
      <w:r>
        <w:rPr>
          <w:rFonts w:ascii="宋体" w:hAnsi="宋体" w:hint="eastAsia"/>
          <w:b/>
          <w:sz w:val="44"/>
          <w:szCs w:val="44"/>
        </w:rPr>
        <w:t>化工原理</w:t>
      </w:r>
      <w:r w:rsidR="002314DB">
        <w:rPr>
          <w:rFonts w:ascii="宋体" w:hAnsi="宋体" w:hint="eastAsia"/>
          <w:b/>
          <w:sz w:val="44"/>
          <w:szCs w:val="44"/>
        </w:rPr>
        <w:t>B</w:t>
      </w:r>
      <w:r w:rsidRPr="00B04051">
        <w:rPr>
          <w:rFonts w:ascii="宋体" w:hAnsi="宋体" w:hint="eastAsia"/>
          <w:b/>
          <w:sz w:val="44"/>
          <w:szCs w:val="44"/>
        </w:rPr>
        <w:t>》课程实施大纲</w:t>
      </w:r>
    </w:p>
    <w:p w14:paraId="6F89B3B9" w14:textId="77777777" w:rsidR="00176380" w:rsidRDefault="00176380" w:rsidP="00176380">
      <w:pPr>
        <w:spacing w:line="580" w:lineRule="exact"/>
        <w:jc w:val="center"/>
        <w:rPr>
          <w:rFonts w:ascii="宋体" w:hAnsi="宋体"/>
          <w:b/>
          <w:sz w:val="44"/>
          <w:szCs w:val="44"/>
        </w:rPr>
      </w:pPr>
    </w:p>
    <w:p w14:paraId="10C0B925" w14:textId="77777777" w:rsidR="00176380" w:rsidRPr="00910D4F" w:rsidRDefault="00176380" w:rsidP="00176380">
      <w:pPr>
        <w:spacing w:line="580" w:lineRule="exact"/>
        <w:jc w:val="center"/>
        <w:rPr>
          <w:rFonts w:ascii="宋体" w:hAnsi="宋体"/>
          <w:b/>
          <w:sz w:val="44"/>
          <w:szCs w:val="44"/>
        </w:rPr>
      </w:pPr>
      <w:r w:rsidRPr="00910D4F">
        <w:rPr>
          <w:rFonts w:ascii="宋体" w:hAnsi="宋体" w:hint="eastAsia"/>
          <w:b/>
          <w:sz w:val="44"/>
          <w:szCs w:val="44"/>
        </w:rPr>
        <w:t>基本信息</w:t>
      </w:r>
    </w:p>
    <w:tbl>
      <w:tblPr>
        <w:tblW w:w="0" w:type="auto"/>
        <w:jc w:val="center"/>
        <w:tblBorders>
          <w:top w:val="dotted" w:sz="4" w:space="0" w:color="auto"/>
          <w:left w:val="dotted" w:sz="4" w:space="0" w:color="auto"/>
          <w:bottom w:val="dotted" w:sz="4" w:space="0" w:color="auto"/>
          <w:right w:val="dotted" w:sz="4" w:space="0" w:color="auto"/>
        </w:tblBorders>
        <w:tblLook w:val="01E0" w:firstRow="1" w:lastRow="1" w:firstColumn="1" w:lastColumn="1" w:noHBand="0" w:noVBand="0"/>
      </w:tblPr>
      <w:tblGrid>
        <w:gridCol w:w="8522"/>
      </w:tblGrid>
      <w:tr w:rsidR="00176380" w:rsidRPr="00BB5255" w14:paraId="6F8029F7" w14:textId="77777777" w:rsidTr="00CB24E6">
        <w:trPr>
          <w:jc w:val="center"/>
        </w:trPr>
        <w:tc>
          <w:tcPr>
            <w:tcW w:w="8522" w:type="dxa"/>
          </w:tcPr>
          <w:p w14:paraId="4C8B7A83" w14:textId="77777777" w:rsidR="00176380" w:rsidRPr="00BB5255" w:rsidRDefault="00176380" w:rsidP="00CB24E6">
            <w:pPr>
              <w:pBdr>
                <w:bottom w:val="single" w:sz="6" w:space="1" w:color="auto"/>
              </w:pBdr>
              <w:tabs>
                <w:tab w:val="center" w:pos="4153"/>
                <w:tab w:val="right" w:pos="8306"/>
              </w:tabs>
              <w:snapToGrid w:val="0"/>
              <w:spacing w:line="580" w:lineRule="exact"/>
              <w:ind w:firstLineChars="196" w:firstLine="549"/>
              <w:jc w:val="center"/>
              <w:rPr>
                <w:rFonts w:ascii="宋体" w:hAnsi="宋体"/>
                <w:sz w:val="28"/>
                <w:szCs w:val="28"/>
              </w:rPr>
            </w:pPr>
            <w:r w:rsidRPr="00BB5255">
              <w:rPr>
                <w:rFonts w:ascii="宋体" w:hAnsi="宋体" w:hint="eastAsia"/>
                <w:sz w:val="28"/>
                <w:szCs w:val="28"/>
              </w:rPr>
              <w:t>课程代码：</w:t>
            </w:r>
          </w:p>
          <w:p w14:paraId="1DE7C4AA" w14:textId="77777777" w:rsidR="00176380" w:rsidRPr="00BB5255" w:rsidRDefault="00176380" w:rsidP="00CA4D35">
            <w:pPr>
              <w:pBdr>
                <w:bottom w:val="single" w:sz="6" w:space="1" w:color="auto"/>
              </w:pBdr>
              <w:tabs>
                <w:tab w:val="center" w:pos="4153"/>
                <w:tab w:val="right" w:pos="8306"/>
              </w:tabs>
              <w:snapToGrid w:val="0"/>
              <w:spacing w:line="580" w:lineRule="exact"/>
              <w:ind w:firstLineChars="196" w:firstLine="549"/>
              <w:rPr>
                <w:rFonts w:ascii="宋体" w:hAnsi="宋体"/>
                <w:sz w:val="28"/>
                <w:szCs w:val="28"/>
              </w:rPr>
            </w:pPr>
            <w:r w:rsidRPr="00BB5255">
              <w:rPr>
                <w:rFonts w:ascii="宋体" w:hAnsi="宋体" w:hint="eastAsia"/>
                <w:sz w:val="28"/>
                <w:szCs w:val="28"/>
              </w:rPr>
              <w:t>课程名称：</w:t>
            </w:r>
            <w:r>
              <w:rPr>
                <w:rFonts w:ascii="宋体" w:hAnsi="宋体" w:hint="eastAsia"/>
                <w:sz w:val="28"/>
                <w:szCs w:val="28"/>
              </w:rPr>
              <w:t>化工原理</w:t>
            </w:r>
            <w:r w:rsidR="00CA4D35" w:rsidRPr="00745371">
              <w:rPr>
                <w:rFonts w:ascii="Times New Roman" w:hAnsi="Times New Roman"/>
                <w:sz w:val="28"/>
                <w:szCs w:val="28"/>
              </w:rPr>
              <w:t>Unit Operations of</w:t>
            </w:r>
            <w:r w:rsidR="00CA4D35" w:rsidRPr="00745371">
              <w:rPr>
                <w:rFonts w:ascii="Times New Roman" w:hAnsi="Times New Roman" w:hint="eastAsia"/>
                <w:sz w:val="28"/>
                <w:szCs w:val="28"/>
              </w:rPr>
              <w:t xml:space="preserve"> </w:t>
            </w:r>
            <w:r w:rsidR="00CA4D35" w:rsidRPr="00745371">
              <w:rPr>
                <w:rFonts w:ascii="Times New Roman" w:hAnsi="Times New Roman"/>
                <w:sz w:val="28"/>
                <w:szCs w:val="28"/>
              </w:rPr>
              <w:t>Chemical Engineering</w:t>
            </w:r>
          </w:p>
          <w:p w14:paraId="5F7075C3" w14:textId="77777777" w:rsidR="00176380" w:rsidRPr="00BB5255" w:rsidRDefault="00176380" w:rsidP="00CA4D35">
            <w:pPr>
              <w:pBdr>
                <w:bottom w:val="single" w:sz="6" w:space="1" w:color="auto"/>
              </w:pBdr>
              <w:tabs>
                <w:tab w:val="center" w:pos="4153"/>
                <w:tab w:val="right" w:pos="8306"/>
              </w:tabs>
              <w:snapToGrid w:val="0"/>
              <w:spacing w:line="580" w:lineRule="exact"/>
              <w:ind w:firstLineChars="196" w:firstLine="549"/>
              <w:rPr>
                <w:rFonts w:ascii="宋体" w:hAnsi="宋体"/>
                <w:sz w:val="28"/>
                <w:szCs w:val="28"/>
              </w:rPr>
            </w:pPr>
            <w:r w:rsidRPr="00BB5255">
              <w:rPr>
                <w:rFonts w:ascii="宋体" w:hAnsi="宋体" w:hint="eastAsia"/>
                <w:sz w:val="28"/>
                <w:szCs w:val="28"/>
              </w:rPr>
              <w:t>学    分：</w:t>
            </w:r>
            <w:r>
              <w:rPr>
                <w:rFonts w:ascii="宋体" w:hAnsi="宋体" w:hint="eastAsia"/>
                <w:sz w:val="28"/>
                <w:szCs w:val="28"/>
              </w:rPr>
              <w:t>5</w:t>
            </w:r>
          </w:p>
          <w:p w14:paraId="7862A908" w14:textId="77777777" w:rsidR="00176380" w:rsidRPr="00BB5255" w:rsidRDefault="00176380" w:rsidP="00CA4D35">
            <w:pPr>
              <w:pBdr>
                <w:bottom w:val="single" w:sz="6" w:space="1" w:color="auto"/>
              </w:pBdr>
              <w:tabs>
                <w:tab w:val="center" w:pos="4153"/>
                <w:tab w:val="right" w:pos="8306"/>
              </w:tabs>
              <w:snapToGrid w:val="0"/>
              <w:spacing w:line="580" w:lineRule="exact"/>
              <w:ind w:firstLineChars="196" w:firstLine="549"/>
              <w:rPr>
                <w:rFonts w:ascii="宋体" w:hAnsi="宋体"/>
                <w:sz w:val="28"/>
                <w:szCs w:val="28"/>
              </w:rPr>
            </w:pPr>
            <w:r w:rsidRPr="00BB5255">
              <w:rPr>
                <w:rFonts w:ascii="宋体" w:hAnsi="宋体" w:hint="eastAsia"/>
                <w:sz w:val="28"/>
                <w:szCs w:val="28"/>
              </w:rPr>
              <w:t>总 学 时：</w:t>
            </w:r>
            <w:r>
              <w:rPr>
                <w:rFonts w:ascii="宋体" w:hAnsi="宋体" w:hint="eastAsia"/>
                <w:sz w:val="28"/>
                <w:szCs w:val="28"/>
              </w:rPr>
              <w:t>80</w:t>
            </w:r>
          </w:p>
          <w:p w14:paraId="7BFB8706" w14:textId="088E4E1B" w:rsidR="00176380" w:rsidRPr="00BB5255" w:rsidRDefault="00176380" w:rsidP="00CA4D35">
            <w:pPr>
              <w:pBdr>
                <w:bottom w:val="single" w:sz="6" w:space="1" w:color="auto"/>
              </w:pBdr>
              <w:tabs>
                <w:tab w:val="center" w:pos="4153"/>
                <w:tab w:val="right" w:pos="8306"/>
              </w:tabs>
              <w:snapToGrid w:val="0"/>
              <w:spacing w:line="580" w:lineRule="exact"/>
              <w:ind w:firstLineChars="196" w:firstLine="549"/>
              <w:rPr>
                <w:rFonts w:ascii="宋体" w:hAnsi="宋体"/>
                <w:sz w:val="28"/>
                <w:szCs w:val="28"/>
              </w:rPr>
            </w:pPr>
            <w:r w:rsidRPr="00BB5255">
              <w:rPr>
                <w:rFonts w:ascii="宋体" w:hAnsi="宋体" w:hint="eastAsia"/>
                <w:sz w:val="28"/>
                <w:szCs w:val="28"/>
              </w:rPr>
              <w:t>学    期：</w:t>
            </w:r>
            <w:r>
              <w:rPr>
                <w:rFonts w:ascii="宋体" w:hAnsi="宋体" w:hint="eastAsia"/>
                <w:sz w:val="28"/>
                <w:szCs w:val="28"/>
              </w:rPr>
              <w:t>20</w:t>
            </w:r>
            <w:r w:rsidR="000E5C66">
              <w:rPr>
                <w:rFonts w:ascii="宋体" w:hAnsi="宋体"/>
                <w:sz w:val="28"/>
                <w:szCs w:val="28"/>
              </w:rPr>
              <w:t>23</w:t>
            </w:r>
            <w:r>
              <w:rPr>
                <w:rFonts w:ascii="宋体" w:hAnsi="宋体" w:hint="eastAsia"/>
                <w:sz w:val="28"/>
                <w:szCs w:val="28"/>
              </w:rPr>
              <w:t>-20</w:t>
            </w:r>
            <w:r w:rsidR="000E5C66">
              <w:rPr>
                <w:rFonts w:ascii="宋体" w:hAnsi="宋体"/>
                <w:sz w:val="28"/>
                <w:szCs w:val="28"/>
              </w:rPr>
              <w:t>24</w:t>
            </w:r>
            <w:r>
              <w:rPr>
                <w:rFonts w:ascii="宋体" w:hAnsi="宋体" w:hint="eastAsia"/>
                <w:sz w:val="28"/>
                <w:szCs w:val="28"/>
              </w:rPr>
              <w:t>-</w:t>
            </w:r>
            <w:r w:rsidR="000E5C66">
              <w:rPr>
                <w:rFonts w:ascii="宋体" w:hAnsi="宋体"/>
                <w:sz w:val="28"/>
                <w:szCs w:val="28"/>
              </w:rPr>
              <w:t>2</w:t>
            </w:r>
          </w:p>
          <w:p w14:paraId="7B77D967" w14:textId="77777777" w:rsidR="00176380" w:rsidRPr="00BB5255" w:rsidRDefault="00176380" w:rsidP="00CA4D35">
            <w:pPr>
              <w:pBdr>
                <w:bottom w:val="single" w:sz="6" w:space="1" w:color="auto"/>
              </w:pBdr>
              <w:tabs>
                <w:tab w:val="center" w:pos="4153"/>
                <w:tab w:val="right" w:pos="8306"/>
              </w:tabs>
              <w:snapToGrid w:val="0"/>
              <w:spacing w:line="580" w:lineRule="exact"/>
              <w:ind w:firstLineChars="196" w:firstLine="549"/>
              <w:rPr>
                <w:rFonts w:ascii="宋体" w:hAnsi="宋体"/>
                <w:sz w:val="28"/>
                <w:szCs w:val="28"/>
              </w:rPr>
            </w:pPr>
            <w:r w:rsidRPr="00BB5255">
              <w:rPr>
                <w:rFonts w:ascii="宋体" w:hAnsi="宋体" w:hint="eastAsia"/>
                <w:sz w:val="28"/>
                <w:szCs w:val="28"/>
              </w:rPr>
              <w:t>上课时间：</w:t>
            </w:r>
            <w:r>
              <w:rPr>
                <w:rFonts w:ascii="宋体" w:hAnsi="宋体" w:hint="eastAsia"/>
                <w:sz w:val="28"/>
                <w:szCs w:val="28"/>
              </w:rPr>
              <w:t>星期二、四</w:t>
            </w:r>
            <w:proofErr w:type="gramStart"/>
            <w:r>
              <w:rPr>
                <w:rFonts w:ascii="宋体" w:hAnsi="宋体" w:hint="eastAsia"/>
                <w:sz w:val="28"/>
                <w:szCs w:val="28"/>
              </w:rPr>
              <w:t>11</w:t>
            </w:r>
            <w:proofErr w:type="gramEnd"/>
            <w:r>
              <w:rPr>
                <w:rFonts w:ascii="宋体" w:hAnsi="宋体" w:hint="eastAsia"/>
                <w:sz w:val="28"/>
                <w:szCs w:val="28"/>
              </w:rPr>
              <w:t>-12节</w:t>
            </w:r>
          </w:p>
          <w:p w14:paraId="3FDC37BC" w14:textId="347FFF3E" w:rsidR="00176380" w:rsidRPr="00BB5255" w:rsidRDefault="00176380" w:rsidP="00CA4D35">
            <w:pPr>
              <w:pBdr>
                <w:bottom w:val="single" w:sz="6" w:space="1" w:color="auto"/>
              </w:pBdr>
              <w:tabs>
                <w:tab w:val="center" w:pos="4153"/>
                <w:tab w:val="right" w:pos="8306"/>
              </w:tabs>
              <w:snapToGrid w:val="0"/>
              <w:spacing w:line="580" w:lineRule="exact"/>
              <w:ind w:firstLineChars="196" w:firstLine="549"/>
              <w:rPr>
                <w:rFonts w:ascii="宋体" w:hAnsi="宋体"/>
                <w:sz w:val="28"/>
                <w:szCs w:val="28"/>
              </w:rPr>
            </w:pPr>
            <w:r w:rsidRPr="00BB5255">
              <w:rPr>
                <w:rFonts w:ascii="宋体" w:hAnsi="宋体" w:hint="eastAsia"/>
                <w:sz w:val="28"/>
                <w:szCs w:val="28"/>
              </w:rPr>
              <w:t>上课地点：</w:t>
            </w:r>
            <w:r w:rsidR="00620977" w:rsidRPr="00620977">
              <w:rPr>
                <w:rFonts w:ascii="宋体" w:hAnsi="宋体"/>
                <w:sz w:val="28"/>
                <w:szCs w:val="28"/>
              </w:rPr>
              <w:t>N1-223</w:t>
            </w:r>
            <w:r w:rsidR="00620977">
              <w:rPr>
                <w:rFonts w:ascii="宋体" w:hAnsi="宋体" w:hint="eastAsia"/>
                <w:sz w:val="28"/>
                <w:szCs w:val="28"/>
              </w:rPr>
              <w:t>，</w:t>
            </w:r>
            <w:r w:rsidR="00620977" w:rsidRPr="00620977">
              <w:rPr>
                <w:rFonts w:ascii="宋体" w:hAnsi="宋体"/>
                <w:sz w:val="28"/>
                <w:szCs w:val="28"/>
              </w:rPr>
              <w:t>N1-221</w:t>
            </w:r>
          </w:p>
          <w:p w14:paraId="7E52EFC0" w14:textId="77777777" w:rsidR="00176380" w:rsidRPr="00BB5255" w:rsidRDefault="00176380" w:rsidP="00CB24E6">
            <w:pPr>
              <w:pBdr>
                <w:bottom w:val="single" w:sz="6" w:space="1" w:color="auto"/>
              </w:pBdr>
              <w:tabs>
                <w:tab w:val="center" w:pos="4153"/>
                <w:tab w:val="right" w:pos="8306"/>
              </w:tabs>
              <w:snapToGrid w:val="0"/>
              <w:spacing w:line="580" w:lineRule="exact"/>
              <w:ind w:firstLineChars="196" w:firstLine="549"/>
              <w:jc w:val="center"/>
              <w:rPr>
                <w:rFonts w:ascii="宋体" w:hAnsi="宋体"/>
                <w:sz w:val="28"/>
                <w:szCs w:val="28"/>
              </w:rPr>
            </w:pPr>
            <w:r w:rsidRPr="00BB5255">
              <w:rPr>
                <w:rFonts w:ascii="宋体" w:hAnsi="宋体" w:hint="eastAsia"/>
                <w:sz w:val="28"/>
                <w:szCs w:val="28"/>
              </w:rPr>
              <w:t>答疑时间和方式：</w:t>
            </w:r>
            <w:r>
              <w:rPr>
                <w:rFonts w:ascii="宋体" w:hAnsi="宋体" w:hint="eastAsia"/>
                <w:sz w:val="28"/>
                <w:szCs w:val="28"/>
              </w:rPr>
              <w:t>课前，课间，办公室</w:t>
            </w:r>
            <w:r w:rsidR="00CA4D35">
              <w:rPr>
                <w:rFonts w:ascii="宋体" w:hAnsi="宋体" w:hint="eastAsia"/>
                <w:sz w:val="28"/>
                <w:szCs w:val="28"/>
              </w:rPr>
              <w:t>，邮件答疑，电话答疑</w:t>
            </w:r>
          </w:p>
          <w:p w14:paraId="4EC48B64" w14:textId="30A4532C" w:rsidR="00176380" w:rsidRPr="00BB5255" w:rsidRDefault="00176380" w:rsidP="00CA4D35">
            <w:pPr>
              <w:pBdr>
                <w:bottom w:val="single" w:sz="6" w:space="1" w:color="auto"/>
              </w:pBdr>
              <w:tabs>
                <w:tab w:val="center" w:pos="4153"/>
                <w:tab w:val="right" w:pos="8306"/>
              </w:tabs>
              <w:snapToGrid w:val="0"/>
              <w:spacing w:line="580" w:lineRule="exact"/>
              <w:ind w:firstLineChars="196" w:firstLine="549"/>
              <w:rPr>
                <w:rFonts w:ascii="宋体" w:hAnsi="宋体"/>
                <w:sz w:val="28"/>
                <w:szCs w:val="28"/>
              </w:rPr>
            </w:pPr>
            <w:r w:rsidRPr="00BB5255">
              <w:rPr>
                <w:rFonts w:ascii="宋体" w:hAnsi="宋体" w:hint="eastAsia"/>
                <w:sz w:val="28"/>
                <w:szCs w:val="28"/>
              </w:rPr>
              <w:t>答疑地点：</w:t>
            </w:r>
            <w:r w:rsidR="00620977">
              <w:rPr>
                <w:rFonts w:ascii="宋体" w:hAnsi="宋体" w:hint="eastAsia"/>
                <w:sz w:val="28"/>
                <w:szCs w:val="28"/>
              </w:rPr>
              <w:t>第二实验楼2</w:t>
            </w:r>
            <w:r w:rsidR="00620977">
              <w:rPr>
                <w:rFonts w:ascii="宋体" w:hAnsi="宋体"/>
                <w:sz w:val="28"/>
                <w:szCs w:val="28"/>
              </w:rPr>
              <w:t>32</w:t>
            </w:r>
          </w:p>
          <w:p w14:paraId="652451DE" w14:textId="74872F82" w:rsidR="00176380" w:rsidRPr="00BB5255" w:rsidRDefault="00176380" w:rsidP="00CA4D35">
            <w:pPr>
              <w:pBdr>
                <w:bottom w:val="single" w:sz="6" w:space="1" w:color="auto"/>
              </w:pBdr>
              <w:tabs>
                <w:tab w:val="center" w:pos="4153"/>
                <w:tab w:val="right" w:pos="8306"/>
              </w:tabs>
              <w:snapToGrid w:val="0"/>
              <w:spacing w:line="580" w:lineRule="exact"/>
              <w:ind w:firstLineChars="196" w:firstLine="549"/>
              <w:rPr>
                <w:rFonts w:ascii="宋体" w:hAnsi="宋体"/>
                <w:sz w:val="28"/>
                <w:szCs w:val="28"/>
              </w:rPr>
            </w:pPr>
            <w:r w:rsidRPr="00BB5255">
              <w:rPr>
                <w:rFonts w:ascii="宋体" w:hAnsi="宋体" w:hint="eastAsia"/>
                <w:sz w:val="28"/>
                <w:szCs w:val="28"/>
              </w:rPr>
              <w:t>授课班级：</w:t>
            </w:r>
            <w:r w:rsidR="000E5C66" w:rsidRPr="000E5C66">
              <w:rPr>
                <w:rFonts w:ascii="宋体" w:hAnsi="宋体" w:hint="eastAsia"/>
                <w:sz w:val="28"/>
                <w:szCs w:val="28"/>
              </w:rPr>
              <w:t>应化2022，应化2021专升本</w:t>
            </w:r>
          </w:p>
          <w:p w14:paraId="3D65A9FC" w14:textId="7C4C4BBF" w:rsidR="00176380" w:rsidRPr="00BB5255" w:rsidRDefault="00176380" w:rsidP="00CA4D35">
            <w:pPr>
              <w:pBdr>
                <w:bottom w:val="single" w:sz="6" w:space="1" w:color="auto"/>
              </w:pBdr>
              <w:tabs>
                <w:tab w:val="center" w:pos="4153"/>
                <w:tab w:val="right" w:pos="8306"/>
              </w:tabs>
              <w:snapToGrid w:val="0"/>
              <w:spacing w:line="580" w:lineRule="exact"/>
              <w:ind w:firstLineChars="196" w:firstLine="549"/>
              <w:rPr>
                <w:rFonts w:ascii="宋体" w:hAnsi="宋体"/>
                <w:sz w:val="28"/>
                <w:szCs w:val="28"/>
              </w:rPr>
            </w:pPr>
            <w:r w:rsidRPr="00BB5255">
              <w:rPr>
                <w:rFonts w:ascii="宋体" w:hAnsi="宋体" w:hint="eastAsia"/>
                <w:sz w:val="28"/>
                <w:szCs w:val="28"/>
              </w:rPr>
              <w:t>任课教师：</w:t>
            </w:r>
            <w:r w:rsidR="000E5C66">
              <w:rPr>
                <w:rFonts w:ascii="宋体" w:hAnsi="宋体" w:hint="eastAsia"/>
                <w:sz w:val="28"/>
                <w:szCs w:val="28"/>
              </w:rPr>
              <w:t>赵晨</w:t>
            </w:r>
          </w:p>
          <w:p w14:paraId="0036F773" w14:textId="77777777" w:rsidR="00176380" w:rsidRPr="00BB5255" w:rsidRDefault="00176380" w:rsidP="00CA4D35">
            <w:pPr>
              <w:pBdr>
                <w:bottom w:val="single" w:sz="6" w:space="1" w:color="auto"/>
              </w:pBdr>
              <w:tabs>
                <w:tab w:val="center" w:pos="4153"/>
                <w:tab w:val="right" w:pos="8306"/>
              </w:tabs>
              <w:snapToGrid w:val="0"/>
              <w:spacing w:line="580" w:lineRule="exact"/>
              <w:ind w:firstLineChars="196" w:firstLine="549"/>
              <w:rPr>
                <w:rFonts w:ascii="宋体" w:hAnsi="宋体"/>
                <w:sz w:val="28"/>
                <w:szCs w:val="28"/>
              </w:rPr>
            </w:pPr>
            <w:r w:rsidRPr="00BB5255">
              <w:rPr>
                <w:rFonts w:ascii="宋体" w:hAnsi="宋体" w:hint="eastAsia"/>
                <w:sz w:val="28"/>
                <w:szCs w:val="28"/>
              </w:rPr>
              <w:t>学    院：</w:t>
            </w:r>
            <w:r>
              <w:rPr>
                <w:rFonts w:ascii="宋体" w:hAnsi="宋体" w:hint="eastAsia"/>
                <w:sz w:val="28"/>
                <w:szCs w:val="28"/>
              </w:rPr>
              <w:t>化学工程学院</w:t>
            </w:r>
          </w:p>
          <w:p w14:paraId="57BFB484" w14:textId="2C44F967" w:rsidR="00176380" w:rsidRPr="00BB5255" w:rsidRDefault="00176380" w:rsidP="00CA4D35">
            <w:pPr>
              <w:pBdr>
                <w:bottom w:val="single" w:sz="6" w:space="1" w:color="auto"/>
              </w:pBdr>
              <w:tabs>
                <w:tab w:val="center" w:pos="4153"/>
                <w:tab w:val="right" w:pos="8306"/>
              </w:tabs>
              <w:snapToGrid w:val="0"/>
              <w:spacing w:line="580" w:lineRule="exact"/>
              <w:ind w:firstLineChars="196" w:firstLine="549"/>
              <w:rPr>
                <w:rFonts w:ascii="宋体" w:hAnsi="宋体"/>
                <w:sz w:val="28"/>
                <w:szCs w:val="28"/>
              </w:rPr>
            </w:pPr>
            <w:proofErr w:type="gramStart"/>
            <w:r w:rsidRPr="00BB5255">
              <w:rPr>
                <w:rFonts w:ascii="宋体" w:hAnsi="宋体" w:hint="eastAsia"/>
                <w:sz w:val="28"/>
                <w:szCs w:val="28"/>
              </w:rPr>
              <w:t>邮</w:t>
            </w:r>
            <w:proofErr w:type="gramEnd"/>
            <w:r w:rsidRPr="00BB5255">
              <w:rPr>
                <w:rFonts w:ascii="宋体" w:hAnsi="宋体" w:hint="eastAsia"/>
                <w:sz w:val="28"/>
                <w:szCs w:val="28"/>
              </w:rPr>
              <w:t xml:space="preserve">    箱：</w:t>
            </w:r>
            <w:r w:rsidR="00620977">
              <w:rPr>
                <w:rFonts w:ascii="宋体" w:hAnsi="宋体"/>
                <w:sz w:val="28"/>
                <w:szCs w:val="28"/>
              </w:rPr>
              <w:t>937013689@</w:t>
            </w:r>
            <w:r w:rsidR="00620977">
              <w:rPr>
                <w:rFonts w:ascii="宋体" w:hAnsi="宋体" w:hint="eastAsia"/>
                <w:sz w:val="28"/>
                <w:szCs w:val="28"/>
              </w:rPr>
              <w:t>qq</w:t>
            </w:r>
            <w:r w:rsidR="00620977">
              <w:rPr>
                <w:rFonts w:ascii="宋体" w:hAnsi="宋体"/>
                <w:sz w:val="28"/>
                <w:szCs w:val="28"/>
              </w:rPr>
              <w:t>.com</w:t>
            </w:r>
          </w:p>
          <w:p w14:paraId="707D1F91" w14:textId="6F9AFAFB" w:rsidR="00176380" w:rsidRPr="00BB5255" w:rsidRDefault="00176380" w:rsidP="00CA4D35">
            <w:pPr>
              <w:pBdr>
                <w:bottom w:val="single" w:sz="6" w:space="1" w:color="auto"/>
              </w:pBdr>
              <w:tabs>
                <w:tab w:val="center" w:pos="4153"/>
                <w:tab w:val="right" w:pos="8306"/>
              </w:tabs>
              <w:snapToGrid w:val="0"/>
              <w:spacing w:line="580" w:lineRule="exact"/>
              <w:ind w:firstLineChars="200" w:firstLine="560"/>
              <w:rPr>
                <w:rFonts w:ascii="宋体" w:hAnsi="宋体"/>
                <w:sz w:val="28"/>
                <w:szCs w:val="28"/>
              </w:rPr>
            </w:pPr>
            <w:r w:rsidRPr="00BB5255">
              <w:rPr>
                <w:rFonts w:ascii="宋体" w:hAnsi="宋体" w:hint="eastAsia"/>
                <w:sz w:val="28"/>
                <w:szCs w:val="28"/>
              </w:rPr>
              <w:t>联系电话：</w:t>
            </w:r>
            <w:r>
              <w:rPr>
                <w:rFonts w:ascii="宋体" w:hAnsi="宋体" w:hint="eastAsia"/>
                <w:sz w:val="28"/>
                <w:szCs w:val="28"/>
              </w:rPr>
              <w:t>1</w:t>
            </w:r>
            <w:r w:rsidR="00620977">
              <w:rPr>
                <w:rFonts w:ascii="宋体" w:hAnsi="宋体"/>
                <w:sz w:val="28"/>
                <w:szCs w:val="28"/>
              </w:rPr>
              <w:t>5895875001</w:t>
            </w:r>
          </w:p>
          <w:p w14:paraId="0B30F052" w14:textId="77777777" w:rsidR="00176380" w:rsidRPr="00BB5255" w:rsidRDefault="00176380" w:rsidP="00CB24E6">
            <w:pPr>
              <w:pBdr>
                <w:bottom w:val="single" w:sz="6" w:space="1" w:color="auto"/>
              </w:pBdr>
              <w:tabs>
                <w:tab w:val="center" w:pos="4153"/>
                <w:tab w:val="right" w:pos="8306"/>
              </w:tabs>
              <w:snapToGrid w:val="0"/>
              <w:spacing w:line="580" w:lineRule="exact"/>
              <w:jc w:val="center"/>
              <w:rPr>
                <w:rFonts w:ascii="宋体" w:hAnsi="宋体"/>
                <w:b/>
                <w:sz w:val="24"/>
              </w:rPr>
            </w:pPr>
          </w:p>
        </w:tc>
      </w:tr>
    </w:tbl>
    <w:p w14:paraId="22D6E111" w14:textId="77777777" w:rsidR="00176380" w:rsidRDefault="00176380" w:rsidP="00176380">
      <w:pPr>
        <w:spacing w:line="400" w:lineRule="exact"/>
        <w:rPr>
          <w:rFonts w:ascii="宋体" w:hAnsi="宋体"/>
          <w:b/>
          <w:sz w:val="24"/>
        </w:rPr>
      </w:pPr>
    </w:p>
    <w:sdt>
      <w:sdtPr>
        <w:rPr>
          <w:rFonts w:asciiTheme="minorHAnsi" w:eastAsiaTheme="minorEastAsia" w:hAnsiTheme="minorHAnsi" w:cstheme="minorBidi"/>
          <w:caps w:val="0"/>
          <w:sz w:val="22"/>
          <w:szCs w:val="22"/>
          <w:lang w:val="zh-CN"/>
        </w:rPr>
        <w:id w:val="-1984308614"/>
        <w:docPartObj>
          <w:docPartGallery w:val="Table of Contents"/>
          <w:docPartUnique/>
        </w:docPartObj>
      </w:sdtPr>
      <w:sdtEndPr>
        <w:rPr>
          <w:b/>
          <w:bCs/>
        </w:rPr>
      </w:sdtEndPr>
      <w:sdtContent>
        <w:p w14:paraId="2885183A" w14:textId="77777777" w:rsidR="00CB24E6" w:rsidRDefault="00CB24E6" w:rsidP="00CB24E6">
          <w:pPr>
            <w:pStyle w:val="TOC"/>
            <w:jc w:val="center"/>
          </w:pPr>
          <w:r>
            <w:rPr>
              <w:lang w:val="zh-CN"/>
            </w:rPr>
            <w:t>目录</w:t>
          </w:r>
        </w:p>
        <w:p w14:paraId="14FF34C0" w14:textId="77777777" w:rsidR="00B05721" w:rsidRDefault="00CB24E6">
          <w:pPr>
            <w:pStyle w:val="TOC1"/>
            <w:tabs>
              <w:tab w:val="right" w:leader="dot" w:pos="8296"/>
            </w:tabs>
            <w:rPr>
              <w:noProof/>
              <w:kern w:val="2"/>
              <w:sz w:val="21"/>
            </w:rPr>
          </w:pPr>
          <w:r>
            <w:fldChar w:fldCharType="begin"/>
          </w:r>
          <w:r>
            <w:instrText xml:space="preserve"> TOC \o "1-3" \h \z \u </w:instrText>
          </w:r>
          <w:r>
            <w:fldChar w:fldCharType="separate"/>
          </w:r>
          <w:hyperlink w:anchor="_Toc475440700" w:history="1">
            <w:r w:rsidR="00B05721" w:rsidRPr="00BF0CAA">
              <w:rPr>
                <w:rStyle w:val="aff1"/>
                <w:rFonts w:asciiTheme="majorEastAsia" w:hAnsiTheme="majorEastAsia"/>
                <w:noProof/>
              </w:rPr>
              <w:t>1</w:t>
            </w:r>
            <w:r w:rsidR="00B05721" w:rsidRPr="00BF0CAA">
              <w:rPr>
                <w:rStyle w:val="aff1"/>
                <w:rFonts w:asciiTheme="majorEastAsia" w:hAnsiTheme="majorEastAsia" w:hint="eastAsia"/>
                <w:noProof/>
              </w:rPr>
              <w:t>．教学理念</w:t>
            </w:r>
            <w:r w:rsidR="00B05721">
              <w:rPr>
                <w:noProof/>
                <w:webHidden/>
              </w:rPr>
              <w:tab/>
            </w:r>
            <w:r w:rsidR="00B05721">
              <w:rPr>
                <w:noProof/>
                <w:webHidden/>
              </w:rPr>
              <w:fldChar w:fldCharType="begin"/>
            </w:r>
            <w:r w:rsidR="00B05721">
              <w:rPr>
                <w:noProof/>
                <w:webHidden/>
              </w:rPr>
              <w:instrText xml:space="preserve"> PAGEREF _Toc475440700 \h </w:instrText>
            </w:r>
            <w:r w:rsidR="00B05721">
              <w:rPr>
                <w:noProof/>
                <w:webHidden/>
              </w:rPr>
            </w:r>
            <w:r w:rsidR="00B05721">
              <w:rPr>
                <w:noProof/>
                <w:webHidden/>
              </w:rPr>
              <w:fldChar w:fldCharType="separate"/>
            </w:r>
            <w:r w:rsidR="00B05721">
              <w:rPr>
                <w:noProof/>
                <w:webHidden/>
              </w:rPr>
              <w:t>5</w:t>
            </w:r>
            <w:r w:rsidR="00B05721">
              <w:rPr>
                <w:noProof/>
                <w:webHidden/>
              </w:rPr>
              <w:fldChar w:fldCharType="end"/>
            </w:r>
          </w:hyperlink>
        </w:p>
        <w:p w14:paraId="1D976EC3" w14:textId="77777777" w:rsidR="00B05721" w:rsidRDefault="00000000">
          <w:pPr>
            <w:pStyle w:val="TOC1"/>
            <w:tabs>
              <w:tab w:val="right" w:leader="dot" w:pos="8296"/>
            </w:tabs>
            <w:rPr>
              <w:noProof/>
              <w:kern w:val="2"/>
              <w:sz w:val="21"/>
            </w:rPr>
          </w:pPr>
          <w:hyperlink w:anchor="_Toc475440701" w:history="1">
            <w:r w:rsidR="00B05721" w:rsidRPr="00BF0CAA">
              <w:rPr>
                <w:rStyle w:val="aff1"/>
                <w:rFonts w:asciiTheme="majorEastAsia" w:hAnsiTheme="majorEastAsia"/>
                <w:noProof/>
              </w:rPr>
              <w:t>2</w:t>
            </w:r>
            <w:r w:rsidR="00B05721" w:rsidRPr="00BF0CAA">
              <w:rPr>
                <w:rStyle w:val="aff1"/>
                <w:rFonts w:asciiTheme="majorEastAsia" w:hAnsiTheme="majorEastAsia" w:hint="eastAsia"/>
                <w:noProof/>
              </w:rPr>
              <w:t>．课程介绍</w:t>
            </w:r>
            <w:r w:rsidR="00B05721">
              <w:rPr>
                <w:noProof/>
                <w:webHidden/>
              </w:rPr>
              <w:tab/>
            </w:r>
            <w:r w:rsidR="00B05721">
              <w:rPr>
                <w:noProof/>
                <w:webHidden/>
              </w:rPr>
              <w:fldChar w:fldCharType="begin"/>
            </w:r>
            <w:r w:rsidR="00B05721">
              <w:rPr>
                <w:noProof/>
                <w:webHidden/>
              </w:rPr>
              <w:instrText xml:space="preserve"> PAGEREF _Toc475440701 \h </w:instrText>
            </w:r>
            <w:r w:rsidR="00B05721">
              <w:rPr>
                <w:noProof/>
                <w:webHidden/>
              </w:rPr>
            </w:r>
            <w:r w:rsidR="00B05721">
              <w:rPr>
                <w:noProof/>
                <w:webHidden/>
              </w:rPr>
              <w:fldChar w:fldCharType="separate"/>
            </w:r>
            <w:r w:rsidR="00B05721">
              <w:rPr>
                <w:noProof/>
                <w:webHidden/>
              </w:rPr>
              <w:t>5</w:t>
            </w:r>
            <w:r w:rsidR="00B05721">
              <w:rPr>
                <w:noProof/>
                <w:webHidden/>
              </w:rPr>
              <w:fldChar w:fldCharType="end"/>
            </w:r>
          </w:hyperlink>
        </w:p>
        <w:p w14:paraId="5580ED7B" w14:textId="77777777" w:rsidR="00B05721" w:rsidRDefault="00000000" w:rsidP="00B05721">
          <w:pPr>
            <w:pStyle w:val="TOC2"/>
            <w:tabs>
              <w:tab w:val="right" w:leader="dot" w:pos="8296"/>
            </w:tabs>
            <w:ind w:left="440"/>
            <w:rPr>
              <w:noProof/>
              <w:kern w:val="2"/>
              <w:sz w:val="21"/>
            </w:rPr>
          </w:pPr>
          <w:hyperlink w:anchor="_Toc475440702" w:history="1">
            <w:r w:rsidR="00B05721" w:rsidRPr="00BF0CAA">
              <w:rPr>
                <w:rStyle w:val="aff1"/>
                <w:noProof/>
              </w:rPr>
              <w:t>2.1</w:t>
            </w:r>
            <w:r w:rsidR="00B05721" w:rsidRPr="00BF0CAA">
              <w:rPr>
                <w:rStyle w:val="aff1"/>
                <w:rFonts w:hint="eastAsia"/>
                <w:noProof/>
              </w:rPr>
              <w:t>课程的性质</w:t>
            </w:r>
            <w:r w:rsidR="00B05721">
              <w:rPr>
                <w:noProof/>
                <w:webHidden/>
              </w:rPr>
              <w:tab/>
            </w:r>
            <w:r w:rsidR="00B05721">
              <w:rPr>
                <w:noProof/>
                <w:webHidden/>
              </w:rPr>
              <w:fldChar w:fldCharType="begin"/>
            </w:r>
            <w:r w:rsidR="00B05721">
              <w:rPr>
                <w:noProof/>
                <w:webHidden/>
              </w:rPr>
              <w:instrText xml:space="preserve"> PAGEREF _Toc475440702 \h </w:instrText>
            </w:r>
            <w:r w:rsidR="00B05721">
              <w:rPr>
                <w:noProof/>
                <w:webHidden/>
              </w:rPr>
            </w:r>
            <w:r w:rsidR="00B05721">
              <w:rPr>
                <w:noProof/>
                <w:webHidden/>
              </w:rPr>
              <w:fldChar w:fldCharType="separate"/>
            </w:r>
            <w:r w:rsidR="00B05721">
              <w:rPr>
                <w:noProof/>
                <w:webHidden/>
              </w:rPr>
              <w:t>5</w:t>
            </w:r>
            <w:r w:rsidR="00B05721">
              <w:rPr>
                <w:noProof/>
                <w:webHidden/>
              </w:rPr>
              <w:fldChar w:fldCharType="end"/>
            </w:r>
          </w:hyperlink>
        </w:p>
        <w:p w14:paraId="4E235BD4" w14:textId="77777777" w:rsidR="00B05721" w:rsidRDefault="00000000" w:rsidP="00B05721">
          <w:pPr>
            <w:pStyle w:val="TOC2"/>
            <w:tabs>
              <w:tab w:val="right" w:leader="dot" w:pos="8296"/>
            </w:tabs>
            <w:ind w:left="440"/>
            <w:rPr>
              <w:noProof/>
              <w:kern w:val="2"/>
              <w:sz w:val="21"/>
            </w:rPr>
          </w:pPr>
          <w:hyperlink w:anchor="_Toc475440703" w:history="1">
            <w:r w:rsidR="00B05721" w:rsidRPr="00BF0CAA">
              <w:rPr>
                <w:rStyle w:val="aff1"/>
                <w:noProof/>
              </w:rPr>
              <w:t>2.2</w:t>
            </w:r>
            <w:r w:rsidR="00B05721" w:rsidRPr="00BF0CAA">
              <w:rPr>
                <w:rStyle w:val="aff1"/>
                <w:rFonts w:hint="eastAsia"/>
                <w:noProof/>
              </w:rPr>
              <w:t>课程在学科专业结构中的地位、作用</w:t>
            </w:r>
            <w:r w:rsidR="00B05721">
              <w:rPr>
                <w:noProof/>
                <w:webHidden/>
              </w:rPr>
              <w:tab/>
            </w:r>
            <w:r w:rsidR="00B05721">
              <w:rPr>
                <w:noProof/>
                <w:webHidden/>
              </w:rPr>
              <w:fldChar w:fldCharType="begin"/>
            </w:r>
            <w:r w:rsidR="00B05721">
              <w:rPr>
                <w:noProof/>
                <w:webHidden/>
              </w:rPr>
              <w:instrText xml:space="preserve"> PAGEREF _Toc475440703 \h </w:instrText>
            </w:r>
            <w:r w:rsidR="00B05721">
              <w:rPr>
                <w:noProof/>
                <w:webHidden/>
              </w:rPr>
            </w:r>
            <w:r w:rsidR="00B05721">
              <w:rPr>
                <w:noProof/>
                <w:webHidden/>
              </w:rPr>
              <w:fldChar w:fldCharType="separate"/>
            </w:r>
            <w:r w:rsidR="00B05721">
              <w:rPr>
                <w:noProof/>
                <w:webHidden/>
              </w:rPr>
              <w:t>5</w:t>
            </w:r>
            <w:r w:rsidR="00B05721">
              <w:rPr>
                <w:noProof/>
                <w:webHidden/>
              </w:rPr>
              <w:fldChar w:fldCharType="end"/>
            </w:r>
          </w:hyperlink>
        </w:p>
        <w:p w14:paraId="3D86AD2E" w14:textId="77777777" w:rsidR="00B05721" w:rsidRDefault="00000000" w:rsidP="00B05721">
          <w:pPr>
            <w:pStyle w:val="TOC2"/>
            <w:tabs>
              <w:tab w:val="right" w:leader="dot" w:pos="8296"/>
            </w:tabs>
            <w:ind w:left="440"/>
            <w:rPr>
              <w:noProof/>
              <w:kern w:val="2"/>
              <w:sz w:val="21"/>
            </w:rPr>
          </w:pPr>
          <w:hyperlink w:anchor="_Toc475440704" w:history="1">
            <w:r w:rsidR="00B05721" w:rsidRPr="00BF0CAA">
              <w:rPr>
                <w:rStyle w:val="aff1"/>
                <w:noProof/>
              </w:rPr>
              <w:t>2.3</w:t>
            </w:r>
            <w:r w:rsidR="00B05721" w:rsidRPr="00BF0CAA">
              <w:rPr>
                <w:rStyle w:val="aff1"/>
                <w:rFonts w:hint="eastAsia"/>
                <w:noProof/>
              </w:rPr>
              <w:t>课程的历史与文化传统</w:t>
            </w:r>
            <w:r w:rsidR="00B05721">
              <w:rPr>
                <w:noProof/>
                <w:webHidden/>
              </w:rPr>
              <w:tab/>
            </w:r>
            <w:r w:rsidR="00B05721">
              <w:rPr>
                <w:noProof/>
                <w:webHidden/>
              </w:rPr>
              <w:fldChar w:fldCharType="begin"/>
            </w:r>
            <w:r w:rsidR="00B05721">
              <w:rPr>
                <w:noProof/>
                <w:webHidden/>
              </w:rPr>
              <w:instrText xml:space="preserve"> PAGEREF _Toc475440704 \h </w:instrText>
            </w:r>
            <w:r w:rsidR="00B05721">
              <w:rPr>
                <w:noProof/>
                <w:webHidden/>
              </w:rPr>
            </w:r>
            <w:r w:rsidR="00B05721">
              <w:rPr>
                <w:noProof/>
                <w:webHidden/>
              </w:rPr>
              <w:fldChar w:fldCharType="separate"/>
            </w:r>
            <w:r w:rsidR="00B05721">
              <w:rPr>
                <w:noProof/>
                <w:webHidden/>
              </w:rPr>
              <w:t>6</w:t>
            </w:r>
            <w:r w:rsidR="00B05721">
              <w:rPr>
                <w:noProof/>
                <w:webHidden/>
              </w:rPr>
              <w:fldChar w:fldCharType="end"/>
            </w:r>
          </w:hyperlink>
        </w:p>
        <w:p w14:paraId="72AE9D64" w14:textId="77777777" w:rsidR="00B05721" w:rsidRDefault="00000000" w:rsidP="00B05721">
          <w:pPr>
            <w:pStyle w:val="TOC2"/>
            <w:tabs>
              <w:tab w:val="right" w:leader="dot" w:pos="8296"/>
            </w:tabs>
            <w:ind w:left="440"/>
            <w:rPr>
              <w:noProof/>
              <w:kern w:val="2"/>
              <w:sz w:val="21"/>
            </w:rPr>
          </w:pPr>
          <w:hyperlink w:anchor="_Toc475440705" w:history="1">
            <w:r w:rsidR="00B05721" w:rsidRPr="00BF0CAA">
              <w:rPr>
                <w:rStyle w:val="aff1"/>
                <w:noProof/>
              </w:rPr>
              <w:t xml:space="preserve">2.4 </w:t>
            </w:r>
            <w:r w:rsidR="00B05721" w:rsidRPr="00BF0CAA">
              <w:rPr>
                <w:rStyle w:val="aff1"/>
                <w:rFonts w:hint="eastAsia"/>
                <w:noProof/>
              </w:rPr>
              <w:t>课程的前沿及发展趋势</w:t>
            </w:r>
            <w:r w:rsidR="00B05721">
              <w:rPr>
                <w:noProof/>
                <w:webHidden/>
              </w:rPr>
              <w:tab/>
            </w:r>
            <w:r w:rsidR="00B05721">
              <w:rPr>
                <w:noProof/>
                <w:webHidden/>
              </w:rPr>
              <w:fldChar w:fldCharType="begin"/>
            </w:r>
            <w:r w:rsidR="00B05721">
              <w:rPr>
                <w:noProof/>
                <w:webHidden/>
              </w:rPr>
              <w:instrText xml:space="preserve"> PAGEREF _Toc475440705 \h </w:instrText>
            </w:r>
            <w:r w:rsidR="00B05721">
              <w:rPr>
                <w:noProof/>
                <w:webHidden/>
              </w:rPr>
            </w:r>
            <w:r w:rsidR="00B05721">
              <w:rPr>
                <w:noProof/>
                <w:webHidden/>
              </w:rPr>
              <w:fldChar w:fldCharType="separate"/>
            </w:r>
            <w:r w:rsidR="00B05721">
              <w:rPr>
                <w:noProof/>
                <w:webHidden/>
              </w:rPr>
              <w:t>6</w:t>
            </w:r>
            <w:r w:rsidR="00B05721">
              <w:rPr>
                <w:noProof/>
                <w:webHidden/>
              </w:rPr>
              <w:fldChar w:fldCharType="end"/>
            </w:r>
          </w:hyperlink>
        </w:p>
        <w:p w14:paraId="2FD903CF" w14:textId="77777777" w:rsidR="00B05721" w:rsidRDefault="00000000" w:rsidP="00B05721">
          <w:pPr>
            <w:pStyle w:val="TOC2"/>
            <w:tabs>
              <w:tab w:val="right" w:leader="dot" w:pos="8296"/>
            </w:tabs>
            <w:ind w:left="440"/>
            <w:rPr>
              <w:noProof/>
              <w:kern w:val="2"/>
              <w:sz w:val="21"/>
            </w:rPr>
          </w:pPr>
          <w:hyperlink w:anchor="_Toc475440706" w:history="1">
            <w:r w:rsidR="00B05721" w:rsidRPr="00BF0CAA">
              <w:rPr>
                <w:rStyle w:val="aff1"/>
                <w:noProof/>
              </w:rPr>
              <w:t>2.5</w:t>
            </w:r>
            <w:r w:rsidR="00B05721" w:rsidRPr="00BF0CAA">
              <w:rPr>
                <w:rStyle w:val="aff1"/>
                <w:rFonts w:hint="eastAsia"/>
                <w:noProof/>
              </w:rPr>
              <w:t>课程与经济社会的发展</w:t>
            </w:r>
            <w:r w:rsidR="00B05721">
              <w:rPr>
                <w:noProof/>
                <w:webHidden/>
              </w:rPr>
              <w:tab/>
            </w:r>
            <w:r w:rsidR="00B05721">
              <w:rPr>
                <w:noProof/>
                <w:webHidden/>
              </w:rPr>
              <w:fldChar w:fldCharType="begin"/>
            </w:r>
            <w:r w:rsidR="00B05721">
              <w:rPr>
                <w:noProof/>
                <w:webHidden/>
              </w:rPr>
              <w:instrText xml:space="preserve"> PAGEREF _Toc475440706 \h </w:instrText>
            </w:r>
            <w:r w:rsidR="00B05721">
              <w:rPr>
                <w:noProof/>
                <w:webHidden/>
              </w:rPr>
            </w:r>
            <w:r w:rsidR="00B05721">
              <w:rPr>
                <w:noProof/>
                <w:webHidden/>
              </w:rPr>
              <w:fldChar w:fldCharType="separate"/>
            </w:r>
            <w:r w:rsidR="00B05721">
              <w:rPr>
                <w:noProof/>
                <w:webHidden/>
              </w:rPr>
              <w:t>6</w:t>
            </w:r>
            <w:r w:rsidR="00B05721">
              <w:rPr>
                <w:noProof/>
                <w:webHidden/>
              </w:rPr>
              <w:fldChar w:fldCharType="end"/>
            </w:r>
          </w:hyperlink>
        </w:p>
        <w:p w14:paraId="3373E70E" w14:textId="77777777" w:rsidR="00B05721" w:rsidRDefault="00000000" w:rsidP="00B05721">
          <w:pPr>
            <w:pStyle w:val="TOC2"/>
            <w:tabs>
              <w:tab w:val="right" w:leader="dot" w:pos="8296"/>
            </w:tabs>
            <w:ind w:left="440"/>
            <w:rPr>
              <w:noProof/>
              <w:kern w:val="2"/>
              <w:sz w:val="21"/>
            </w:rPr>
          </w:pPr>
          <w:hyperlink w:anchor="_Toc475440707" w:history="1">
            <w:r w:rsidR="00B05721" w:rsidRPr="00BF0CAA">
              <w:rPr>
                <w:rStyle w:val="aff1"/>
                <w:noProof/>
              </w:rPr>
              <w:t>2.6</w:t>
            </w:r>
            <w:r w:rsidR="00B05721" w:rsidRPr="00BF0CAA">
              <w:rPr>
                <w:rStyle w:val="aff1"/>
                <w:rFonts w:hint="eastAsia"/>
                <w:noProof/>
              </w:rPr>
              <w:t>课程内容可能涉及到的伦理与道德问题</w:t>
            </w:r>
            <w:r w:rsidR="00B05721">
              <w:rPr>
                <w:noProof/>
                <w:webHidden/>
              </w:rPr>
              <w:tab/>
            </w:r>
            <w:r w:rsidR="00B05721">
              <w:rPr>
                <w:noProof/>
                <w:webHidden/>
              </w:rPr>
              <w:fldChar w:fldCharType="begin"/>
            </w:r>
            <w:r w:rsidR="00B05721">
              <w:rPr>
                <w:noProof/>
                <w:webHidden/>
              </w:rPr>
              <w:instrText xml:space="preserve"> PAGEREF _Toc475440707 \h </w:instrText>
            </w:r>
            <w:r w:rsidR="00B05721">
              <w:rPr>
                <w:noProof/>
                <w:webHidden/>
              </w:rPr>
            </w:r>
            <w:r w:rsidR="00B05721">
              <w:rPr>
                <w:noProof/>
                <w:webHidden/>
              </w:rPr>
              <w:fldChar w:fldCharType="separate"/>
            </w:r>
            <w:r w:rsidR="00B05721">
              <w:rPr>
                <w:noProof/>
                <w:webHidden/>
              </w:rPr>
              <w:t>7</w:t>
            </w:r>
            <w:r w:rsidR="00B05721">
              <w:rPr>
                <w:noProof/>
                <w:webHidden/>
              </w:rPr>
              <w:fldChar w:fldCharType="end"/>
            </w:r>
          </w:hyperlink>
        </w:p>
        <w:p w14:paraId="0073C92D" w14:textId="77777777" w:rsidR="00B05721" w:rsidRDefault="00000000" w:rsidP="00B05721">
          <w:pPr>
            <w:pStyle w:val="TOC2"/>
            <w:tabs>
              <w:tab w:val="right" w:leader="dot" w:pos="8296"/>
            </w:tabs>
            <w:ind w:left="440"/>
            <w:rPr>
              <w:noProof/>
              <w:kern w:val="2"/>
              <w:sz w:val="21"/>
            </w:rPr>
          </w:pPr>
          <w:hyperlink w:anchor="_Toc475440708" w:history="1">
            <w:r w:rsidR="00B05721" w:rsidRPr="00BF0CAA">
              <w:rPr>
                <w:rStyle w:val="aff1"/>
                <w:noProof/>
              </w:rPr>
              <w:t>2.7</w:t>
            </w:r>
            <w:r w:rsidR="00B05721" w:rsidRPr="00BF0CAA">
              <w:rPr>
                <w:rStyle w:val="aff1"/>
                <w:rFonts w:hint="eastAsia"/>
                <w:noProof/>
              </w:rPr>
              <w:t>学习本课程的必要性</w:t>
            </w:r>
            <w:r w:rsidR="00B05721">
              <w:rPr>
                <w:noProof/>
                <w:webHidden/>
              </w:rPr>
              <w:tab/>
            </w:r>
            <w:r w:rsidR="00B05721">
              <w:rPr>
                <w:noProof/>
                <w:webHidden/>
              </w:rPr>
              <w:fldChar w:fldCharType="begin"/>
            </w:r>
            <w:r w:rsidR="00B05721">
              <w:rPr>
                <w:noProof/>
                <w:webHidden/>
              </w:rPr>
              <w:instrText xml:space="preserve"> PAGEREF _Toc475440708 \h </w:instrText>
            </w:r>
            <w:r w:rsidR="00B05721">
              <w:rPr>
                <w:noProof/>
                <w:webHidden/>
              </w:rPr>
            </w:r>
            <w:r w:rsidR="00B05721">
              <w:rPr>
                <w:noProof/>
                <w:webHidden/>
              </w:rPr>
              <w:fldChar w:fldCharType="separate"/>
            </w:r>
            <w:r w:rsidR="00B05721">
              <w:rPr>
                <w:noProof/>
                <w:webHidden/>
              </w:rPr>
              <w:t>7</w:t>
            </w:r>
            <w:r w:rsidR="00B05721">
              <w:rPr>
                <w:noProof/>
                <w:webHidden/>
              </w:rPr>
              <w:fldChar w:fldCharType="end"/>
            </w:r>
          </w:hyperlink>
        </w:p>
        <w:p w14:paraId="74F96297" w14:textId="77777777" w:rsidR="00B05721" w:rsidRDefault="00000000">
          <w:pPr>
            <w:pStyle w:val="TOC1"/>
            <w:tabs>
              <w:tab w:val="right" w:leader="dot" w:pos="8296"/>
            </w:tabs>
            <w:rPr>
              <w:noProof/>
              <w:kern w:val="2"/>
              <w:sz w:val="21"/>
            </w:rPr>
          </w:pPr>
          <w:hyperlink w:anchor="_Toc475440709" w:history="1">
            <w:r w:rsidR="00B05721" w:rsidRPr="00BF0CAA">
              <w:rPr>
                <w:rStyle w:val="aff1"/>
                <w:rFonts w:asciiTheme="majorEastAsia" w:hAnsiTheme="majorEastAsia"/>
                <w:noProof/>
              </w:rPr>
              <w:t>3</w:t>
            </w:r>
            <w:r w:rsidR="00B05721" w:rsidRPr="00BF0CAA">
              <w:rPr>
                <w:rStyle w:val="aff1"/>
                <w:rFonts w:asciiTheme="majorEastAsia" w:hAnsiTheme="majorEastAsia" w:hint="eastAsia"/>
                <w:noProof/>
              </w:rPr>
              <w:t>．教师简介</w:t>
            </w:r>
            <w:r w:rsidR="00B05721">
              <w:rPr>
                <w:noProof/>
                <w:webHidden/>
              </w:rPr>
              <w:tab/>
            </w:r>
            <w:r w:rsidR="00B05721">
              <w:rPr>
                <w:noProof/>
                <w:webHidden/>
              </w:rPr>
              <w:fldChar w:fldCharType="begin"/>
            </w:r>
            <w:r w:rsidR="00B05721">
              <w:rPr>
                <w:noProof/>
                <w:webHidden/>
              </w:rPr>
              <w:instrText xml:space="preserve"> PAGEREF _Toc475440709 \h </w:instrText>
            </w:r>
            <w:r w:rsidR="00B05721">
              <w:rPr>
                <w:noProof/>
                <w:webHidden/>
              </w:rPr>
            </w:r>
            <w:r w:rsidR="00B05721">
              <w:rPr>
                <w:noProof/>
                <w:webHidden/>
              </w:rPr>
              <w:fldChar w:fldCharType="separate"/>
            </w:r>
            <w:r w:rsidR="00B05721">
              <w:rPr>
                <w:noProof/>
                <w:webHidden/>
              </w:rPr>
              <w:t>7</w:t>
            </w:r>
            <w:r w:rsidR="00B05721">
              <w:rPr>
                <w:noProof/>
                <w:webHidden/>
              </w:rPr>
              <w:fldChar w:fldCharType="end"/>
            </w:r>
          </w:hyperlink>
        </w:p>
        <w:p w14:paraId="1E48313F" w14:textId="77777777" w:rsidR="00B05721" w:rsidRDefault="00000000" w:rsidP="00B05721">
          <w:pPr>
            <w:pStyle w:val="TOC2"/>
            <w:tabs>
              <w:tab w:val="right" w:leader="dot" w:pos="8296"/>
            </w:tabs>
            <w:ind w:left="440"/>
            <w:rPr>
              <w:noProof/>
              <w:kern w:val="2"/>
              <w:sz w:val="21"/>
            </w:rPr>
          </w:pPr>
          <w:hyperlink w:anchor="_Toc475440710" w:history="1">
            <w:r w:rsidR="00B05721" w:rsidRPr="00BF0CAA">
              <w:rPr>
                <w:rStyle w:val="aff1"/>
                <w:noProof/>
              </w:rPr>
              <w:t>3.1</w:t>
            </w:r>
            <w:r w:rsidR="00B05721" w:rsidRPr="00BF0CAA">
              <w:rPr>
                <w:rStyle w:val="aff1"/>
                <w:rFonts w:hint="eastAsia"/>
                <w:noProof/>
              </w:rPr>
              <w:t>教师的职称、学历</w:t>
            </w:r>
            <w:r w:rsidR="00B05721">
              <w:rPr>
                <w:noProof/>
                <w:webHidden/>
              </w:rPr>
              <w:tab/>
            </w:r>
            <w:r w:rsidR="00B05721">
              <w:rPr>
                <w:noProof/>
                <w:webHidden/>
              </w:rPr>
              <w:fldChar w:fldCharType="begin"/>
            </w:r>
            <w:r w:rsidR="00B05721">
              <w:rPr>
                <w:noProof/>
                <w:webHidden/>
              </w:rPr>
              <w:instrText xml:space="preserve"> PAGEREF _Toc475440710 \h </w:instrText>
            </w:r>
            <w:r w:rsidR="00B05721">
              <w:rPr>
                <w:noProof/>
                <w:webHidden/>
              </w:rPr>
            </w:r>
            <w:r w:rsidR="00B05721">
              <w:rPr>
                <w:noProof/>
                <w:webHidden/>
              </w:rPr>
              <w:fldChar w:fldCharType="separate"/>
            </w:r>
            <w:r w:rsidR="00B05721">
              <w:rPr>
                <w:noProof/>
                <w:webHidden/>
              </w:rPr>
              <w:t>7</w:t>
            </w:r>
            <w:r w:rsidR="00B05721">
              <w:rPr>
                <w:noProof/>
                <w:webHidden/>
              </w:rPr>
              <w:fldChar w:fldCharType="end"/>
            </w:r>
          </w:hyperlink>
        </w:p>
        <w:p w14:paraId="5295FC9A" w14:textId="77777777" w:rsidR="00B05721" w:rsidRDefault="00000000" w:rsidP="00B05721">
          <w:pPr>
            <w:pStyle w:val="TOC2"/>
            <w:tabs>
              <w:tab w:val="right" w:leader="dot" w:pos="8296"/>
            </w:tabs>
            <w:ind w:left="440"/>
            <w:rPr>
              <w:noProof/>
              <w:kern w:val="2"/>
              <w:sz w:val="21"/>
            </w:rPr>
          </w:pPr>
          <w:hyperlink w:anchor="_Toc475440711" w:history="1">
            <w:r w:rsidR="00B05721" w:rsidRPr="00BF0CAA">
              <w:rPr>
                <w:rStyle w:val="aff1"/>
                <w:noProof/>
              </w:rPr>
              <w:t>3.2</w:t>
            </w:r>
            <w:r w:rsidR="00B05721" w:rsidRPr="00BF0CAA">
              <w:rPr>
                <w:rStyle w:val="aff1"/>
                <w:rFonts w:hint="eastAsia"/>
                <w:noProof/>
              </w:rPr>
              <w:t>教育背景</w:t>
            </w:r>
            <w:r w:rsidR="00B05721">
              <w:rPr>
                <w:noProof/>
                <w:webHidden/>
              </w:rPr>
              <w:tab/>
            </w:r>
            <w:r w:rsidR="00B05721">
              <w:rPr>
                <w:noProof/>
                <w:webHidden/>
              </w:rPr>
              <w:fldChar w:fldCharType="begin"/>
            </w:r>
            <w:r w:rsidR="00B05721">
              <w:rPr>
                <w:noProof/>
                <w:webHidden/>
              </w:rPr>
              <w:instrText xml:space="preserve"> PAGEREF _Toc475440711 \h </w:instrText>
            </w:r>
            <w:r w:rsidR="00B05721">
              <w:rPr>
                <w:noProof/>
                <w:webHidden/>
              </w:rPr>
            </w:r>
            <w:r w:rsidR="00B05721">
              <w:rPr>
                <w:noProof/>
                <w:webHidden/>
              </w:rPr>
              <w:fldChar w:fldCharType="separate"/>
            </w:r>
            <w:r w:rsidR="00B05721">
              <w:rPr>
                <w:noProof/>
                <w:webHidden/>
              </w:rPr>
              <w:t>7</w:t>
            </w:r>
            <w:r w:rsidR="00B05721">
              <w:rPr>
                <w:noProof/>
                <w:webHidden/>
              </w:rPr>
              <w:fldChar w:fldCharType="end"/>
            </w:r>
          </w:hyperlink>
        </w:p>
        <w:p w14:paraId="5F087B0E" w14:textId="77777777" w:rsidR="00B05721" w:rsidRDefault="00000000" w:rsidP="00B05721">
          <w:pPr>
            <w:pStyle w:val="TOC2"/>
            <w:tabs>
              <w:tab w:val="right" w:leader="dot" w:pos="8296"/>
            </w:tabs>
            <w:ind w:left="440"/>
            <w:rPr>
              <w:noProof/>
              <w:kern w:val="2"/>
              <w:sz w:val="21"/>
            </w:rPr>
          </w:pPr>
          <w:hyperlink w:anchor="_Toc475440712" w:history="1">
            <w:r w:rsidR="00B05721" w:rsidRPr="00BF0CAA">
              <w:rPr>
                <w:rStyle w:val="aff1"/>
                <w:noProof/>
              </w:rPr>
              <w:t>3.3</w:t>
            </w:r>
            <w:r w:rsidR="00B05721" w:rsidRPr="00BF0CAA">
              <w:rPr>
                <w:rStyle w:val="aff1"/>
                <w:rFonts w:hint="eastAsia"/>
                <w:noProof/>
              </w:rPr>
              <w:t>研究兴趣（方向）</w:t>
            </w:r>
            <w:r w:rsidR="00B05721">
              <w:rPr>
                <w:noProof/>
                <w:webHidden/>
              </w:rPr>
              <w:tab/>
            </w:r>
            <w:r w:rsidR="00B05721">
              <w:rPr>
                <w:noProof/>
                <w:webHidden/>
              </w:rPr>
              <w:fldChar w:fldCharType="begin"/>
            </w:r>
            <w:r w:rsidR="00B05721">
              <w:rPr>
                <w:noProof/>
                <w:webHidden/>
              </w:rPr>
              <w:instrText xml:space="preserve"> PAGEREF _Toc475440712 \h </w:instrText>
            </w:r>
            <w:r w:rsidR="00B05721">
              <w:rPr>
                <w:noProof/>
                <w:webHidden/>
              </w:rPr>
            </w:r>
            <w:r w:rsidR="00B05721">
              <w:rPr>
                <w:noProof/>
                <w:webHidden/>
              </w:rPr>
              <w:fldChar w:fldCharType="separate"/>
            </w:r>
            <w:r w:rsidR="00B05721">
              <w:rPr>
                <w:noProof/>
                <w:webHidden/>
              </w:rPr>
              <w:t>7</w:t>
            </w:r>
            <w:r w:rsidR="00B05721">
              <w:rPr>
                <w:noProof/>
                <w:webHidden/>
              </w:rPr>
              <w:fldChar w:fldCharType="end"/>
            </w:r>
          </w:hyperlink>
        </w:p>
        <w:p w14:paraId="6365C37E" w14:textId="77777777" w:rsidR="00B05721" w:rsidRDefault="00000000">
          <w:pPr>
            <w:pStyle w:val="TOC1"/>
            <w:tabs>
              <w:tab w:val="right" w:leader="dot" w:pos="8296"/>
            </w:tabs>
            <w:rPr>
              <w:noProof/>
              <w:kern w:val="2"/>
              <w:sz w:val="21"/>
            </w:rPr>
          </w:pPr>
          <w:hyperlink w:anchor="_Toc475440713" w:history="1">
            <w:r w:rsidR="00B05721" w:rsidRPr="00BF0CAA">
              <w:rPr>
                <w:rStyle w:val="aff1"/>
                <w:rFonts w:asciiTheme="majorEastAsia" w:hAnsiTheme="majorEastAsia"/>
                <w:noProof/>
              </w:rPr>
              <w:t>4</w:t>
            </w:r>
            <w:r w:rsidR="00B05721" w:rsidRPr="00BF0CAA">
              <w:rPr>
                <w:rStyle w:val="aff1"/>
                <w:rFonts w:asciiTheme="majorEastAsia" w:hAnsiTheme="majorEastAsia" w:hint="eastAsia"/>
                <w:noProof/>
              </w:rPr>
              <w:t>．先修课程</w:t>
            </w:r>
            <w:r w:rsidR="00B05721">
              <w:rPr>
                <w:noProof/>
                <w:webHidden/>
              </w:rPr>
              <w:tab/>
            </w:r>
            <w:r w:rsidR="00B05721">
              <w:rPr>
                <w:noProof/>
                <w:webHidden/>
              </w:rPr>
              <w:fldChar w:fldCharType="begin"/>
            </w:r>
            <w:r w:rsidR="00B05721">
              <w:rPr>
                <w:noProof/>
                <w:webHidden/>
              </w:rPr>
              <w:instrText xml:space="preserve"> PAGEREF _Toc475440713 \h </w:instrText>
            </w:r>
            <w:r w:rsidR="00B05721">
              <w:rPr>
                <w:noProof/>
                <w:webHidden/>
              </w:rPr>
            </w:r>
            <w:r w:rsidR="00B05721">
              <w:rPr>
                <w:noProof/>
                <w:webHidden/>
              </w:rPr>
              <w:fldChar w:fldCharType="separate"/>
            </w:r>
            <w:r w:rsidR="00B05721">
              <w:rPr>
                <w:noProof/>
                <w:webHidden/>
              </w:rPr>
              <w:t>7</w:t>
            </w:r>
            <w:r w:rsidR="00B05721">
              <w:rPr>
                <w:noProof/>
                <w:webHidden/>
              </w:rPr>
              <w:fldChar w:fldCharType="end"/>
            </w:r>
          </w:hyperlink>
        </w:p>
        <w:p w14:paraId="520998D5" w14:textId="77777777" w:rsidR="00B05721" w:rsidRDefault="00000000">
          <w:pPr>
            <w:pStyle w:val="TOC1"/>
            <w:tabs>
              <w:tab w:val="right" w:leader="dot" w:pos="8296"/>
            </w:tabs>
            <w:rPr>
              <w:noProof/>
              <w:kern w:val="2"/>
              <w:sz w:val="21"/>
            </w:rPr>
          </w:pPr>
          <w:hyperlink w:anchor="_Toc475440714" w:history="1">
            <w:r w:rsidR="00B05721" w:rsidRPr="00BF0CAA">
              <w:rPr>
                <w:rStyle w:val="aff1"/>
                <w:rFonts w:asciiTheme="majorEastAsia" w:hAnsiTheme="majorEastAsia"/>
                <w:noProof/>
              </w:rPr>
              <w:t>5</w:t>
            </w:r>
            <w:r w:rsidR="00B05721" w:rsidRPr="00BF0CAA">
              <w:rPr>
                <w:rStyle w:val="aff1"/>
                <w:rFonts w:asciiTheme="majorEastAsia" w:hAnsiTheme="majorEastAsia" w:hint="eastAsia"/>
                <w:noProof/>
              </w:rPr>
              <w:t>．课程目标</w:t>
            </w:r>
            <w:r w:rsidR="00B05721">
              <w:rPr>
                <w:noProof/>
                <w:webHidden/>
              </w:rPr>
              <w:tab/>
            </w:r>
            <w:r w:rsidR="00B05721">
              <w:rPr>
                <w:noProof/>
                <w:webHidden/>
              </w:rPr>
              <w:fldChar w:fldCharType="begin"/>
            </w:r>
            <w:r w:rsidR="00B05721">
              <w:rPr>
                <w:noProof/>
                <w:webHidden/>
              </w:rPr>
              <w:instrText xml:space="preserve"> PAGEREF _Toc475440714 \h </w:instrText>
            </w:r>
            <w:r w:rsidR="00B05721">
              <w:rPr>
                <w:noProof/>
                <w:webHidden/>
              </w:rPr>
            </w:r>
            <w:r w:rsidR="00B05721">
              <w:rPr>
                <w:noProof/>
                <w:webHidden/>
              </w:rPr>
              <w:fldChar w:fldCharType="separate"/>
            </w:r>
            <w:r w:rsidR="00B05721">
              <w:rPr>
                <w:noProof/>
                <w:webHidden/>
              </w:rPr>
              <w:t>8</w:t>
            </w:r>
            <w:r w:rsidR="00B05721">
              <w:rPr>
                <w:noProof/>
                <w:webHidden/>
              </w:rPr>
              <w:fldChar w:fldCharType="end"/>
            </w:r>
          </w:hyperlink>
        </w:p>
        <w:p w14:paraId="5538F7F9" w14:textId="77777777" w:rsidR="00B05721" w:rsidRDefault="00000000">
          <w:pPr>
            <w:pStyle w:val="TOC1"/>
            <w:tabs>
              <w:tab w:val="right" w:leader="dot" w:pos="8296"/>
            </w:tabs>
            <w:rPr>
              <w:noProof/>
              <w:kern w:val="2"/>
              <w:sz w:val="21"/>
            </w:rPr>
          </w:pPr>
          <w:hyperlink w:anchor="_Toc475440715" w:history="1">
            <w:r w:rsidR="00B05721" w:rsidRPr="00BF0CAA">
              <w:rPr>
                <w:rStyle w:val="aff1"/>
                <w:rFonts w:asciiTheme="majorEastAsia" w:hAnsiTheme="majorEastAsia"/>
                <w:noProof/>
              </w:rPr>
              <w:t>6</w:t>
            </w:r>
            <w:r w:rsidR="00B05721" w:rsidRPr="00BF0CAA">
              <w:rPr>
                <w:rStyle w:val="aff1"/>
                <w:rFonts w:asciiTheme="majorEastAsia" w:hAnsiTheme="majorEastAsia" w:hint="eastAsia"/>
                <w:noProof/>
              </w:rPr>
              <w:t>．课程内容</w:t>
            </w:r>
            <w:r w:rsidR="00B05721">
              <w:rPr>
                <w:noProof/>
                <w:webHidden/>
              </w:rPr>
              <w:tab/>
            </w:r>
            <w:r w:rsidR="00B05721">
              <w:rPr>
                <w:noProof/>
                <w:webHidden/>
              </w:rPr>
              <w:fldChar w:fldCharType="begin"/>
            </w:r>
            <w:r w:rsidR="00B05721">
              <w:rPr>
                <w:noProof/>
                <w:webHidden/>
              </w:rPr>
              <w:instrText xml:space="preserve"> PAGEREF _Toc475440715 \h </w:instrText>
            </w:r>
            <w:r w:rsidR="00B05721">
              <w:rPr>
                <w:noProof/>
                <w:webHidden/>
              </w:rPr>
            </w:r>
            <w:r w:rsidR="00B05721">
              <w:rPr>
                <w:noProof/>
                <w:webHidden/>
              </w:rPr>
              <w:fldChar w:fldCharType="separate"/>
            </w:r>
            <w:r w:rsidR="00B05721">
              <w:rPr>
                <w:noProof/>
                <w:webHidden/>
              </w:rPr>
              <w:t>8</w:t>
            </w:r>
            <w:r w:rsidR="00B05721">
              <w:rPr>
                <w:noProof/>
                <w:webHidden/>
              </w:rPr>
              <w:fldChar w:fldCharType="end"/>
            </w:r>
          </w:hyperlink>
        </w:p>
        <w:p w14:paraId="058DE813" w14:textId="77777777" w:rsidR="00B05721" w:rsidRDefault="00000000" w:rsidP="00B05721">
          <w:pPr>
            <w:pStyle w:val="TOC2"/>
            <w:tabs>
              <w:tab w:val="right" w:leader="dot" w:pos="8296"/>
            </w:tabs>
            <w:ind w:left="440"/>
            <w:rPr>
              <w:noProof/>
              <w:kern w:val="2"/>
              <w:sz w:val="21"/>
            </w:rPr>
          </w:pPr>
          <w:hyperlink w:anchor="_Toc475440716" w:history="1">
            <w:r w:rsidR="00B05721" w:rsidRPr="00BF0CAA">
              <w:rPr>
                <w:rStyle w:val="aff1"/>
                <w:noProof/>
              </w:rPr>
              <w:t>6.1</w:t>
            </w:r>
            <w:r w:rsidR="00B05721" w:rsidRPr="00BF0CAA">
              <w:rPr>
                <w:rStyle w:val="aff1"/>
                <w:rFonts w:hint="eastAsia"/>
                <w:noProof/>
              </w:rPr>
              <w:t>课程的内容概要</w:t>
            </w:r>
            <w:r w:rsidR="00B05721">
              <w:rPr>
                <w:noProof/>
                <w:webHidden/>
              </w:rPr>
              <w:tab/>
            </w:r>
            <w:r w:rsidR="00B05721">
              <w:rPr>
                <w:noProof/>
                <w:webHidden/>
              </w:rPr>
              <w:fldChar w:fldCharType="begin"/>
            </w:r>
            <w:r w:rsidR="00B05721">
              <w:rPr>
                <w:noProof/>
                <w:webHidden/>
              </w:rPr>
              <w:instrText xml:space="preserve"> PAGEREF _Toc475440716 \h </w:instrText>
            </w:r>
            <w:r w:rsidR="00B05721">
              <w:rPr>
                <w:noProof/>
                <w:webHidden/>
              </w:rPr>
            </w:r>
            <w:r w:rsidR="00B05721">
              <w:rPr>
                <w:noProof/>
                <w:webHidden/>
              </w:rPr>
              <w:fldChar w:fldCharType="separate"/>
            </w:r>
            <w:r w:rsidR="00B05721">
              <w:rPr>
                <w:noProof/>
                <w:webHidden/>
              </w:rPr>
              <w:t>8</w:t>
            </w:r>
            <w:r w:rsidR="00B05721">
              <w:rPr>
                <w:noProof/>
                <w:webHidden/>
              </w:rPr>
              <w:fldChar w:fldCharType="end"/>
            </w:r>
          </w:hyperlink>
        </w:p>
        <w:p w14:paraId="300CC17F" w14:textId="77777777" w:rsidR="00B05721" w:rsidRDefault="00000000" w:rsidP="00B05721">
          <w:pPr>
            <w:pStyle w:val="TOC2"/>
            <w:tabs>
              <w:tab w:val="right" w:leader="dot" w:pos="8296"/>
            </w:tabs>
            <w:ind w:left="440"/>
            <w:rPr>
              <w:noProof/>
              <w:kern w:val="2"/>
              <w:sz w:val="21"/>
            </w:rPr>
          </w:pPr>
          <w:hyperlink w:anchor="_Toc475440717" w:history="1">
            <w:r w:rsidR="00B05721" w:rsidRPr="00BF0CAA">
              <w:rPr>
                <w:rStyle w:val="aff1"/>
                <w:noProof/>
              </w:rPr>
              <w:t>6.2</w:t>
            </w:r>
            <w:r w:rsidR="00B05721" w:rsidRPr="00BF0CAA">
              <w:rPr>
                <w:rStyle w:val="aff1"/>
                <w:rFonts w:hint="eastAsia"/>
                <w:noProof/>
              </w:rPr>
              <w:t>教学重点、难点</w:t>
            </w:r>
            <w:r w:rsidR="00B05721">
              <w:rPr>
                <w:noProof/>
                <w:webHidden/>
              </w:rPr>
              <w:tab/>
            </w:r>
            <w:r w:rsidR="00B05721">
              <w:rPr>
                <w:noProof/>
                <w:webHidden/>
              </w:rPr>
              <w:fldChar w:fldCharType="begin"/>
            </w:r>
            <w:r w:rsidR="00B05721">
              <w:rPr>
                <w:noProof/>
                <w:webHidden/>
              </w:rPr>
              <w:instrText xml:space="preserve"> PAGEREF _Toc475440717 \h </w:instrText>
            </w:r>
            <w:r w:rsidR="00B05721">
              <w:rPr>
                <w:noProof/>
                <w:webHidden/>
              </w:rPr>
            </w:r>
            <w:r w:rsidR="00B05721">
              <w:rPr>
                <w:noProof/>
                <w:webHidden/>
              </w:rPr>
              <w:fldChar w:fldCharType="separate"/>
            </w:r>
            <w:r w:rsidR="00B05721">
              <w:rPr>
                <w:noProof/>
                <w:webHidden/>
              </w:rPr>
              <w:t>14</w:t>
            </w:r>
            <w:r w:rsidR="00B05721">
              <w:rPr>
                <w:noProof/>
                <w:webHidden/>
              </w:rPr>
              <w:fldChar w:fldCharType="end"/>
            </w:r>
          </w:hyperlink>
        </w:p>
        <w:p w14:paraId="7467FF7F" w14:textId="77777777" w:rsidR="00B05721" w:rsidRDefault="00000000" w:rsidP="00B05721">
          <w:pPr>
            <w:pStyle w:val="TOC2"/>
            <w:tabs>
              <w:tab w:val="right" w:leader="dot" w:pos="8296"/>
            </w:tabs>
            <w:ind w:left="440"/>
            <w:rPr>
              <w:noProof/>
              <w:kern w:val="2"/>
              <w:sz w:val="21"/>
            </w:rPr>
          </w:pPr>
          <w:hyperlink w:anchor="_Toc475440718" w:history="1">
            <w:r w:rsidR="00B05721" w:rsidRPr="00BF0CAA">
              <w:rPr>
                <w:rStyle w:val="aff1"/>
                <w:noProof/>
              </w:rPr>
              <w:t>6.3</w:t>
            </w:r>
            <w:r w:rsidR="00B05721" w:rsidRPr="00BF0CAA">
              <w:rPr>
                <w:rStyle w:val="aff1"/>
                <w:rFonts w:hint="eastAsia"/>
                <w:noProof/>
              </w:rPr>
              <w:t>学时安排</w:t>
            </w:r>
            <w:r w:rsidR="00B05721">
              <w:rPr>
                <w:noProof/>
                <w:webHidden/>
              </w:rPr>
              <w:tab/>
            </w:r>
            <w:r w:rsidR="00B05721">
              <w:rPr>
                <w:noProof/>
                <w:webHidden/>
              </w:rPr>
              <w:fldChar w:fldCharType="begin"/>
            </w:r>
            <w:r w:rsidR="00B05721">
              <w:rPr>
                <w:noProof/>
                <w:webHidden/>
              </w:rPr>
              <w:instrText xml:space="preserve"> PAGEREF _Toc475440718 \h </w:instrText>
            </w:r>
            <w:r w:rsidR="00B05721">
              <w:rPr>
                <w:noProof/>
                <w:webHidden/>
              </w:rPr>
            </w:r>
            <w:r w:rsidR="00B05721">
              <w:rPr>
                <w:noProof/>
                <w:webHidden/>
              </w:rPr>
              <w:fldChar w:fldCharType="separate"/>
            </w:r>
            <w:r w:rsidR="00B05721">
              <w:rPr>
                <w:noProof/>
                <w:webHidden/>
              </w:rPr>
              <w:t>15</w:t>
            </w:r>
            <w:r w:rsidR="00B05721">
              <w:rPr>
                <w:noProof/>
                <w:webHidden/>
              </w:rPr>
              <w:fldChar w:fldCharType="end"/>
            </w:r>
          </w:hyperlink>
        </w:p>
        <w:p w14:paraId="54C1AD96" w14:textId="77777777" w:rsidR="00B05721" w:rsidRDefault="00000000">
          <w:pPr>
            <w:pStyle w:val="TOC1"/>
            <w:tabs>
              <w:tab w:val="right" w:leader="dot" w:pos="8296"/>
            </w:tabs>
            <w:rPr>
              <w:noProof/>
              <w:kern w:val="2"/>
              <w:sz w:val="21"/>
            </w:rPr>
          </w:pPr>
          <w:hyperlink w:anchor="_Toc475440719" w:history="1">
            <w:r w:rsidR="00B05721" w:rsidRPr="00BF0CAA">
              <w:rPr>
                <w:rStyle w:val="aff1"/>
                <w:rFonts w:asciiTheme="majorEastAsia" w:hAnsiTheme="majorEastAsia"/>
                <w:noProof/>
              </w:rPr>
              <w:t>7</w:t>
            </w:r>
            <w:r w:rsidR="00B05721" w:rsidRPr="00BF0CAA">
              <w:rPr>
                <w:rStyle w:val="aff1"/>
                <w:rFonts w:asciiTheme="majorEastAsia" w:hAnsiTheme="majorEastAsia" w:hint="eastAsia"/>
                <w:noProof/>
              </w:rPr>
              <w:t>课程实施</w:t>
            </w:r>
            <w:r w:rsidR="00B05721">
              <w:rPr>
                <w:noProof/>
                <w:webHidden/>
              </w:rPr>
              <w:tab/>
            </w:r>
            <w:r w:rsidR="00B05721">
              <w:rPr>
                <w:noProof/>
                <w:webHidden/>
              </w:rPr>
              <w:fldChar w:fldCharType="begin"/>
            </w:r>
            <w:r w:rsidR="00B05721">
              <w:rPr>
                <w:noProof/>
                <w:webHidden/>
              </w:rPr>
              <w:instrText xml:space="preserve"> PAGEREF _Toc475440719 \h </w:instrText>
            </w:r>
            <w:r w:rsidR="00B05721">
              <w:rPr>
                <w:noProof/>
                <w:webHidden/>
              </w:rPr>
            </w:r>
            <w:r w:rsidR="00B05721">
              <w:rPr>
                <w:noProof/>
                <w:webHidden/>
              </w:rPr>
              <w:fldChar w:fldCharType="separate"/>
            </w:r>
            <w:r w:rsidR="00B05721">
              <w:rPr>
                <w:noProof/>
                <w:webHidden/>
              </w:rPr>
              <w:t>15</w:t>
            </w:r>
            <w:r w:rsidR="00B05721">
              <w:rPr>
                <w:noProof/>
                <w:webHidden/>
              </w:rPr>
              <w:fldChar w:fldCharType="end"/>
            </w:r>
          </w:hyperlink>
        </w:p>
        <w:p w14:paraId="252D3679" w14:textId="77777777" w:rsidR="00B05721" w:rsidRDefault="00000000" w:rsidP="00B05721">
          <w:pPr>
            <w:pStyle w:val="TOC2"/>
            <w:tabs>
              <w:tab w:val="right" w:leader="dot" w:pos="8296"/>
            </w:tabs>
            <w:ind w:left="440"/>
            <w:rPr>
              <w:noProof/>
              <w:kern w:val="2"/>
              <w:sz w:val="21"/>
            </w:rPr>
          </w:pPr>
          <w:hyperlink w:anchor="_Toc475440720" w:history="1">
            <w:r w:rsidR="00B05721" w:rsidRPr="00BF0CAA">
              <w:rPr>
                <w:rStyle w:val="aff1"/>
                <w:noProof/>
              </w:rPr>
              <w:t>7.1</w:t>
            </w:r>
            <w:r w:rsidR="00B05721" w:rsidRPr="00BF0CAA">
              <w:rPr>
                <w:rStyle w:val="aff1"/>
                <w:rFonts w:hint="eastAsia"/>
                <w:noProof/>
              </w:rPr>
              <w:t>教学单元一</w:t>
            </w:r>
            <w:r w:rsidR="00B05721">
              <w:rPr>
                <w:noProof/>
                <w:webHidden/>
              </w:rPr>
              <w:tab/>
            </w:r>
            <w:r w:rsidR="00B05721">
              <w:rPr>
                <w:noProof/>
                <w:webHidden/>
              </w:rPr>
              <w:fldChar w:fldCharType="begin"/>
            </w:r>
            <w:r w:rsidR="00B05721">
              <w:rPr>
                <w:noProof/>
                <w:webHidden/>
              </w:rPr>
              <w:instrText xml:space="preserve"> PAGEREF _Toc475440720 \h </w:instrText>
            </w:r>
            <w:r w:rsidR="00B05721">
              <w:rPr>
                <w:noProof/>
                <w:webHidden/>
              </w:rPr>
            </w:r>
            <w:r w:rsidR="00B05721">
              <w:rPr>
                <w:noProof/>
                <w:webHidden/>
              </w:rPr>
              <w:fldChar w:fldCharType="separate"/>
            </w:r>
            <w:r w:rsidR="00B05721">
              <w:rPr>
                <w:noProof/>
                <w:webHidden/>
              </w:rPr>
              <w:t>15</w:t>
            </w:r>
            <w:r w:rsidR="00B05721">
              <w:rPr>
                <w:noProof/>
                <w:webHidden/>
              </w:rPr>
              <w:fldChar w:fldCharType="end"/>
            </w:r>
          </w:hyperlink>
        </w:p>
        <w:p w14:paraId="528F97C6" w14:textId="77777777" w:rsidR="00B05721" w:rsidRDefault="00000000" w:rsidP="00B05721">
          <w:pPr>
            <w:pStyle w:val="TOC2"/>
            <w:tabs>
              <w:tab w:val="right" w:leader="dot" w:pos="8296"/>
            </w:tabs>
            <w:ind w:left="440"/>
            <w:rPr>
              <w:noProof/>
              <w:kern w:val="2"/>
              <w:sz w:val="21"/>
            </w:rPr>
          </w:pPr>
          <w:hyperlink w:anchor="_Toc475440721" w:history="1">
            <w:r w:rsidR="00B05721" w:rsidRPr="00BF0CAA">
              <w:rPr>
                <w:rStyle w:val="aff1"/>
                <w:noProof/>
              </w:rPr>
              <w:t>7.2</w:t>
            </w:r>
            <w:r w:rsidR="00B05721" w:rsidRPr="00BF0CAA">
              <w:rPr>
                <w:rStyle w:val="aff1"/>
                <w:rFonts w:hint="eastAsia"/>
                <w:noProof/>
              </w:rPr>
              <w:t>教学单元二</w:t>
            </w:r>
            <w:r w:rsidR="00B05721">
              <w:rPr>
                <w:noProof/>
                <w:webHidden/>
              </w:rPr>
              <w:tab/>
            </w:r>
            <w:r w:rsidR="00B05721">
              <w:rPr>
                <w:noProof/>
                <w:webHidden/>
              </w:rPr>
              <w:fldChar w:fldCharType="begin"/>
            </w:r>
            <w:r w:rsidR="00B05721">
              <w:rPr>
                <w:noProof/>
                <w:webHidden/>
              </w:rPr>
              <w:instrText xml:space="preserve"> PAGEREF _Toc475440721 \h </w:instrText>
            </w:r>
            <w:r w:rsidR="00B05721">
              <w:rPr>
                <w:noProof/>
                <w:webHidden/>
              </w:rPr>
            </w:r>
            <w:r w:rsidR="00B05721">
              <w:rPr>
                <w:noProof/>
                <w:webHidden/>
              </w:rPr>
              <w:fldChar w:fldCharType="separate"/>
            </w:r>
            <w:r w:rsidR="00B05721">
              <w:rPr>
                <w:noProof/>
                <w:webHidden/>
              </w:rPr>
              <w:t>16</w:t>
            </w:r>
            <w:r w:rsidR="00B05721">
              <w:rPr>
                <w:noProof/>
                <w:webHidden/>
              </w:rPr>
              <w:fldChar w:fldCharType="end"/>
            </w:r>
          </w:hyperlink>
        </w:p>
        <w:p w14:paraId="69BE5C45" w14:textId="77777777" w:rsidR="00B05721" w:rsidRDefault="00000000" w:rsidP="00B05721">
          <w:pPr>
            <w:pStyle w:val="TOC2"/>
            <w:tabs>
              <w:tab w:val="right" w:leader="dot" w:pos="8296"/>
            </w:tabs>
            <w:ind w:left="440"/>
            <w:rPr>
              <w:noProof/>
              <w:kern w:val="2"/>
              <w:sz w:val="21"/>
            </w:rPr>
          </w:pPr>
          <w:hyperlink w:anchor="_Toc475440722" w:history="1">
            <w:r w:rsidR="00B05721" w:rsidRPr="00BF0CAA">
              <w:rPr>
                <w:rStyle w:val="aff1"/>
                <w:rFonts w:asciiTheme="majorEastAsia" w:hAnsiTheme="majorEastAsia"/>
                <w:noProof/>
              </w:rPr>
              <w:t>7.3</w:t>
            </w:r>
            <w:r w:rsidR="00B05721" w:rsidRPr="00BF0CAA">
              <w:rPr>
                <w:rStyle w:val="aff1"/>
                <w:rFonts w:asciiTheme="majorEastAsia" w:hAnsiTheme="majorEastAsia" w:hint="eastAsia"/>
                <w:noProof/>
              </w:rPr>
              <w:t>教学单元三</w:t>
            </w:r>
            <w:r w:rsidR="00B05721">
              <w:rPr>
                <w:noProof/>
                <w:webHidden/>
              </w:rPr>
              <w:tab/>
            </w:r>
            <w:r w:rsidR="00B05721">
              <w:rPr>
                <w:noProof/>
                <w:webHidden/>
              </w:rPr>
              <w:fldChar w:fldCharType="begin"/>
            </w:r>
            <w:r w:rsidR="00B05721">
              <w:rPr>
                <w:noProof/>
                <w:webHidden/>
              </w:rPr>
              <w:instrText xml:space="preserve"> PAGEREF _Toc475440722 \h </w:instrText>
            </w:r>
            <w:r w:rsidR="00B05721">
              <w:rPr>
                <w:noProof/>
                <w:webHidden/>
              </w:rPr>
            </w:r>
            <w:r w:rsidR="00B05721">
              <w:rPr>
                <w:noProof/>
                <w:webHidden/>
              </w:rPr>
              <w:fldChar w:fldCharType="separate"/>
            </w:r>
            <w:r w:rsidR="00B05721">
              <w:rPr>
                <w:noProof/>
                <w:webHidden/>
              </w:rPr>
              <w:t>18</w:t>
            </w:r>
            <w:r w:rsidR="00B05721">
              <w:rPr>
                <w:noProof/>
                <w:webHidden/>
              </w:rPr>
              <w:fldChar w:fldCharType="end"/>
            </w:r>
          </w:hyperlink>
        </w:p>
        <w:p w14:paraId="46E6BEFF" w14:textId="77777777" w:rsidR="00B05721" w:rsidRDefault="00000000" w:rsidP="00B05721">
          <w:pPr>
            <w:pStyle w:val="TOC2"/>
            <w:tabs>
              <w:tab w:val="right" w:leader="dot" w:pos="8296"/>
            </w:tabs>
            <w:ind w:left="440"/>
            <w:rPr>
              <w:noProof/>
              <w:kern w:val="2"/>
              <w:sz w:val="21"/>
            </w:rPr>
          </w:pPr>
          <w:hyperlink w:anchor="_Toc475440723" w:history="1">
            <w:r w:rsidR="00B05721" w:rsidRPr="00BF0CAA">
              <w:rPr>
                <w:rStyle w:val="aff1"/>
                <w:rFonts w:asciiTheme="majorEastAsia" w:hAnsiTheme="majorEastAsia"/>
                <w:noProof/>
              </w:rPr>
              <w:t>7.4</w:t>
            </w:r>
            <w:r w:rsidR="00B05721" w:rsidRPr="00BF0CAA">
              <w:rPr>
                <w:rStyle w:val="aff1"/>
                <w:rFonts w:asciiTheme="majorEastAsia" w:hAnsiTheme="majorEastAsia" w:hint="eastAsia"/>
                <w:noProof/>
              </w:rPr>
              <w:t>教学单元四</w:t>
            </w:r>
            <w:r w:rsidR="00B05721">
              <w:rPr>
                <w:noProof/>
                <w:webHidden/>
              </w:rPr>
              <w:tab/>
            </w:r>
            <w:r w:rsidR="00B05721">
              <w:rPr>
                <w:noProof/>
                <w:webHidden/>
              </w:rPr>
              <w:fldChar w:fldCharType="begin"/>
            </w:r>
            <w:r w:rsidR="00B05721">
              <w:rPr>
                <w:noProof/>
                <w:webHidden/>
              </w:rPr>
              <w:instrText xml:space="preserve"> PAGEREF _Toc475440723 \h </w:instrText>
            </w:r>
            <w:r w:rsidR="00B05721">
              <w:rPr>
                <w:noProof/>
                <w:webHidden/>
              </w:rPr>
            </w:r>
            <w:r w:rsidR="00B05721">
              <w:rPr>
                <w:noProof/>
                <w:webHidden/>
              </w:rPr>
              <w:fldChar w:fldCharType="separate"/>
            </w:r>
            <w:r w:rsidR="00B05721">
              <w:rPr>
                <w:noProof/>
                <w:webHidden/>
              </w:rPr>
              <w:t>19</w:t>
            </w:r>
            <w:r w:rsidR="00B05721">
              <w:rPr>
                <w:noProof/>
                <w:webHidden/>
              </w:rPr>
              <w:fldChar w:fldCharType="end"/>
            </w:r>
          </w:hyperlink>
        </w:p>
        <w:p w14:paraId="1D3A271D" w14:textId="77777777" w:rsidR="00B05721" w:rsidRDefault="00000000" w:rsidP="00B05721">
          <w:pPr>
            <w:pStyle w:val="TOC2"/>
            <w:tabs>
              <w:tab w:val="right" w:leader="dot" w:pos="8296"/>
            </w:tabs>
            <w:ind w:left="440"/>
            <w:rPr>
              <w:noProof/>
              <w:kern w:val="2"/>
              <w:sz w:val="21"/>
            </w:rPr>
          </w:pPr>
          <w:hyperlink w:anchor="_Toc475440724" w:history="1">
            <w:r w:rsidR="00B05721" w:rsidRPr="00BF0CAA">
              <w:rPr>
                <w:rStyle w:val="aff1"/>
                <w:rFonts w:asciiTheme="majorEastAsia" w:hAnsiTheme="majorEastAsia"/>
                <w:noProof/>
              </w:rPr>
              <w:t>7.5</w:t>
            </w:r>
            <w:r w:rsidR="00B05721" w:rsidRPr="00BF0CAA">
              <w:rPr>
                <w:rStyle w:val="aff1"/>
                <w:rFonts w:asciiTheme="majorEastAsia" w:hAnsiTheme="majorEastAsia" w:hint="eastAsia"/>
                <w:noProof/>
              </w:rPr>
              <w:t>教学单元五</w:t>
            </w:r>
            <w:r w:rsidR="00B05721">
              <w:rPr>
                <w:noProof/>
                <w:webHidden/>
              </w:rPr>
              <w:tab/>
            </w:r>
            <w:r w:rsidR="00B05721">
              <w:rPr>
                <w:noProof/>
                <w:webHidden/>
              </w:rPr>
              <w:fldChar w:fldCharType="begin"/>
            </w:r>
            <w:r w:rsidR="00B05721">
              <w:rPr>
                <w:noProof/>
                <w:webHidden/>
              </w:rPr>
              <w:instrText xml:space="preserve"> PAGEREF _Toc475440724 \h </w:instrText>
            </w:r>
            <w:r w:rsidR="00B05721">
              <w:rPr>
                <w:noProof/>
                <w:webHidden/>
              </w:rPr>
            </w:r>
            <w:r w:rsidR="00B05721">
              <w:rPr>
                <w:noProof/>
                <w:webHidden/>
              </w:rPr>
              <w:fldChar w:fldCharType="separate"/>
            </w:r>
            <w:r w:rsidR="00B05721">
              <w:rPr>
                <w:noProof/>
                <w:webHidden/>
              </w:rPr>
              <w:t>21</w:t>
            </w:r>
            <w:r w:rsidR="00B05721">
              <w:rPr>
                <w:noProof/>
                <w:webHidden/>
              </w:rPr>
              <w:fldChar w:fldCharType="end"/>
            </w:r>
          </w:hyperlink>
        </w:p>
        <w:p w14:paraId="5AFB3B48" w14:textId="77777777" w:rsidR="00B05721" w:rsidRDefault="00000000" w:rsidP="00B05721">
          <w:pPr>
            <w:pStyle w:val="TOC2"/>
            <w:tabs>
              <w:tab w:val="right" w:leader="dot" w:pos="8296"/>
            </w:tabs>
            <w:ind w:left="440"/>
            <w:rPr>
              <w:noProof/>
              <w:kern w:val="2"/>
              <w:sz w:val="21"/>
            </w:rPr>
          </w:pPr>
          <w:hyperlink w:anchor="_Toc475440725" w:history="1">
            <w:r w:rsidR="00B05721" w:rsidRPr="00BF0CAA">
              <w:rPr>
                <w:rStyle w:val="aff1"/>
                <w:rFonts w:asciiTheme="majorEastAsia" w:hAnsiTheme="majorEastAsia"/>
                <w:noProof/>
              </w:rPr>
              <w:t>7.6</w:t>
            </w:r>
            <w:r w:rsidR="00B05721" w:rsidRPr="00BF0CAA">
              <w:rPr>
                <w:rStyle w:val="aff1"/>
                <w:rFonts w:asciiTheme="majorEastAsia" w:hAnsiTheme="majorEastAsia" w:hint="eastAsia"/>
                <w:noProof/>
              </w:rPr>
              <w:t>教学单元六</w:t>
            </w:r>
            <w:r w:rsidR="00B05721">
              <w:rPr>
                <w:noProof/>
                <w:webHidden/>
              </w:rPr>
              <w:tab/>
            </w:r>
            <w:r w:rsidR="00B05721">
              <w:rPr>
                <w:noProof/>
                <w:webHidden/>
              </w:rPr>
              <w:fldChar w:fldCharType="begin"/>
            </w:r>
            <w:r w:rsidR="00B05721">
              <w:rPr>
                <w:noProof/>
                <w:webHidden/>
              </w:rPr>
              <w:instrText xml:space="preserve"> PAGEREF _Toc475440725 \h </w:instrText>
            </w:r>
            <w:r w:rsidR="00B05721">
              <w:rPr>
                <w:noProof/>
                <w:webHidden/>
              </w:rPr>
            </w:r>
            <w:r w:rsidR="00B05721">
              <w:rPr>
                <w:noProof/>
                <w:webHidden/>
              </w:rPr>
              <w:fldChar w:fldCharType="separate"/>
            </w:r>
            <w:r w:rsidR="00B05721">
              <w:rPr>
                <w:noProof/>
                <w:webHidden/>
              </w:rPr>
              <w:t>62</w:t>
            </w:r>
            <w:r w:rsidR="00B05721">
              <w:rPr>
                <w:noProof/>
                <w:webHidden/>
              </w:rPr>
              <w:fldChar w:fldCharType="end"/>
            </w:r>
          </w:hyperlink>
        </w:p>
        <w:p w14:paraId="731E1863" w14:textId="77777777" w:rsidR="00B05721" w:rsidRDefault="00000000">
          <w:pPr>
            <w:pStyle w:val="TOC1"/>
            <w:tabs>
              <w:tab w:val="right" w:leader="dot" w:pos="8296"/>
            </w:tabs>
            <w:rPr>
              <w:noProof/>
              <w:kern w:val="2"/>
              <w:sz w:val="21"/>
            </w:rPr>
          </w:pPr>
          <w:hyperlink w:anchor="_Toc475440726" w:history="1">
            <w:r w:rsidR="00B05721" w:rsidRPr="00BF0CAA">
              <w:rPr>
                <w:rStyle w:val="aff1"/>
                <w:noProof/>
              </w:rPr>
              <w:t>8</w:t>
            </w:r>
            <w:r w:rsidR="00B05721" w:rsidRPr="00BF0CAA">
              <w:rPr>
                <w:rStyle w:val="aff1"/>
                <w:rFonts w:hint="eastAsia"/>
                <w:noProof/>
              </w:rPr>
              <w:t>．课程要求</w:t>
            </w:r>
            <w:r w:rsidR="00B05721">
              <w:rPr>
                <w:noProof/>
                <w:webHidden/>
              </w:rPr>
              <w:tab/>
            </w:r>
            <w:r w:rsidR="00B05721">
              <w:rPr>
                <w:noProof/>
                <w:webHidden/>
              </w:rPr>
              <w:fldChar w:fldCharType="begin"/>
            </w:r>
            <w:r w:rsidR="00B05721">
              <w:rPr>
                <w:noProof/>
                <w:webHidden/>
              </w:rPr>
              <w:instrText xml:space="preserve"> PAGEREF _Toc475440726 \h </w:instrText>
            </w:r>
            <w:r w:rsidR="00B05721">
              <w:rPr>
                <w:noProof/>
                <w:webHidden/>
              </w:rPr>
            </w:r>
            <w:r w:rsidR="00B05721">
              <w:rPr>
                <w:noProof/>
                <w:webHidden/>
              </w:rPr>
              <w:fldChar w:fldCharType="separate"/>
            </w:r>
            <w:r w:rsidR="00B05721">
              <w:rPr>
                <w:noProof/>
                <w:webHidden/>
              </w:rPr>
              <w:t>89</w:t>
            </w:r>
            <w:r w:rsidR="00B05721">
              <w:rPr>
                <w:noProof/>
                <w:webHidden/>
              </w:rPr>
              <w:fldChar w:fldCharType="end"/>
            </w:r>
          </w:hyperlink>
        </w:p>
        <w:p w14:paraId="649A88FF" w14:textId="77777777" w:rsidR="00B05721" w:rsidRDefault="00000000" w:rsidP="00B05721">
          <w:pPr>
            <w:pStyle w:val="TOC2"/>
            <w:tabs>
              <w:tab w:val="right" w:leader="dot" w:pos="8296"/>
            </w:tabs>
            <w:ind w:left="440"/>
            <w:rPr>
              <w:noProof/>
              <w:kern w:val="2"/>
              <w:sz w:val="21"/>
            </w:rPr>
          </w:pPr>
          <w:hyperlink w:anchor="_Toc475440727" w:history="1">
            <w:r w:rsidR="00B05721" w:rsidRPr="00BF0CAA">
              <w:rPr>
                <w:rStyle w:val="aff1"/>
                <w:rFonts w:asciiTheme="majorEastAsia" w:hAnsiTheme="majorEastAsia"/>
                <w:noProof/>
              </w:rPr>
              <w:t>8.1</w:t>
            </w:r>
            <w:r w:rsidR="00B05721" w:rsidRPr="00BF0CAA">
              <w:rPr>
                <w:rStyle w:val="aff1"/>
                <w:rFonts w:asciiTheme="majorEastAsia" w:hAnsiTheme="majorEastAsia" w:hint="eastAsia"/>
                <w:noProof/>
              </w:rPr>
              <w:t>学生自学要求</w:t>
            </w:r>
            <w:r w:rsidR="00B05721">
              <w:rPr>
                <w:noProof/>
                <w:webHidden/>
              </w:rPr>
              <w:tab/>
            </w:r>
            <w:r w:rsidR="00B05721">
              <w:rPr>
                <w:noProof/>
                <w:webHidden/>
              </w:rPr>
              <w:fldChar w:fldCharType="begin"/>
            </w:r>
            <w:r w:rsidR="00B05721">
              <w:rPr>
                <w:noProof/>
                <w:webHidden/>
              </w:rPr>
              <w:instrText xml:space="preserve"> PAGEREF _Toc475440727 \h </w:instrText>
            </w:r>
            <w:r w:rsidR="00B05721">
              <w:rPr>
                <w:noProof/>
                <w:webHidden/>
              </w:rPr>
            </w:r>
            <w:r w:rsidR="00B05721">
              <w:rPr>
                <w:noProof/>
                <w:webHidden/>
              </w:rPr>
              <w:fldChar w:fldCharType="separate"/>
            </w:r>
            <w:r w:rsidR="00B05721">
              <w:rPr>
                <w:noProof/>
                <w:webHidden/>
              </w:rPr>
              <w:t>89</w:t>
            </w:r>
            <w:r w:rsidR="00B05721">
              <w:rPr>
                <w:noProof/>
                <w:webHidden/>
              </w:rPr>
              <w:fldChar w:fldCharType="end"/>
            </w:r>
          </w:hyperlink>
        </w:p>
        <w:p w14:paraId="1786825E" w14:textId="77777777" w:rsidR="00B05721" w:rsidRDefault="00000000" w:rsidP="00B05721">
          <w:pPr>
            <w:pStyle w:val="TOC2"/>
            <w:tabs>
              <w:tab w:val="right" w:leader="dot" w:pos="8296"/>
            </w:tabs>
            <w:ind w:left="440"/>
            <w:rPr>
              <w:noProof/>
              <w:kern w:val="2"/>
              <w:sz w:val="21"/>
            </w:rPr>
          </w:pPr>
          <w:hyperlink w:anchor="_Toc475440728" w:history="1">
            <w:r w:rsidR="00B05721" w:rsidRPr="00BF0CAA">
              <w:rPr>
                <w:rStyle w:val="aff1"/>
                <w:rFonts w:asciiTheme="majorEastAsia" w:hAnsiTheme="majorEastAsia"/>
                <w:noProof/>
              </w:rPr>
              <w:t>8.2</w:t>
            </w:r>
            <w:r w:rsidR="00B05721" w:rsidRPr="00BF0CAA">
              <w:rPr>
                <w:rStyle w:val="aff1"/>
                <w:rFonts w:asciiTheme="majorEastAsia" w:hAnsiTheme="majorEastAsia" w:hint="eastAsia"/>
                <w:noProof/>
              </w:rPr>
              <w:t>课外阅读要求</w:t>
            </w:r>
            <w:r w:rsidR="00B05721">
              <w:rPr>
                <w:noProof/>
                <w:webHidden/>
              </w:rPr>
              <w:tab/>
            </w:r>
            <w:r w:rsidR="00B05721">
              <w:rPr>
                <w:noProof/>
                <w:webHidden/>
              </w:rPr>
              <w:fldChar w:fldCharType="begin"/>
            </w:r>
            <w:r w:rsidR="00B05721">
              <w:rPr>
                <w:noProof/>
                <w:webHidden/>
              </w:rPr>
              <w:instrText xml:space="preserve"> PAGEREF _Toc475440728 \h </w:instrText>
            </w:r>
            <w:r w:rsidR="00B05721">
              <w:rPr>
                <w:noProof/>
                <w:webHidden/>
              </w:rPr>
            </w:r>
            <w:r w:rsidR="00B05721">
              <w:rPr>
                <w:noProof/>
                <w:webHidden/>
              </w:rPr>
              <w:fldChar w:fldCharType="separate"/>
            </w:r>
            <w:r w:rsidR="00B05721">
              <w:rPr>
                <w:noProof/>
                <w:webHidden/>
              </w:rPr>
              <w:t>89</w:t>
            </w:r>
            <w:r w:rsidR="00B05721">
              <w:rPr>
                <w:noProof/>
                <w:webHidden/>
              </w:rPr>
              <w:fldChar w:fldCharType="end"/>
            </w:r>
          </w:hyperlink>
        </w:p>
        <w:p w14:paraId="1E4420EC" w14:textId="77777777" w:rsidR="00B05721" w:rsidRDefault="00000000" w:rsidP="00B05721">
          <w:pPr>
            <w:pStyle w:val="TOC2"/>
            <w:tabs>
              <w:tab w:val="right" w:leader="dot" w:pos="8296"/>
            </w:tabs>
            <w:ind w:left="440"/>
            <w:rPr>
              <w:noProof/>
              <w:kern w:val="2"/>
              <w:sz w:val="21"/>
            </w:rPr>
          </w:pPr>
          <w:hyperlink w:anchor="_Toc475440729" w:history="1">
            <w:r w:rsidR="00B05721" w:rsidRPr="00BF0CAA">
              <w:rPr>
                <w:rStyle w:val="aff1"/>
                <w:rFonts w:asciiTheme="majorEastAsia" w:hAnsiTheme="majorEastAsia"/>
                <w:noProof/>
              </w:rPr>
              <w:t>8.3</w:t>
            </w:r>
            <w:r w:rsidR="00B05721" w:rsidRPr="00BF0CAA">
              <w:rPr>
                <w:rStyle w:val="aff1"/>
                <w:rFonts w:asciiTheme="majorEastAsia" w:hAnsiTheme="majorEastAsia" w:hint="eastAsia"/>
                <w:noProof/>
              </w:rPr>
              <w:t>课堂讨论要求</w:t>
            </w:r>
            <w:r w:rsidR="00B05721">
              <w:rPr>
                <w:noProof/>
                <w:webHidden/>
              </w:rPr>
              <w:tab/>
            </w:r>
            <w:r w:rsidR="00B05721">
              <w:rPr>
                <w:noProof/>
                <w:webHidden/>
              </w:rPr>
              <w:fldChar w:fldCharType="begin"/>
            </w:r>
            <w:r w:rsidR="00B05721">
              <w:rPr>
                <w:noProof/>
                <w:webHidden/>
              </w:rPr>
              <w:instrText xml:space="preserve"> PAGEREF _Toc475440729 \h </w:instrText>
            </w:r>
            <w:r w:rsidR="00B05721">
              <w:rPr>
                <w:noProof/>
                <w:webHidden/>
              </w:rPr>
            </w:r>
            <w:r w:rsidR="00B05721">
              <w:rPr>
                <w:noProof/>
                <w:webHidden/>
              </w:rPr>
              <w:fldChar w:fldCharType="separate"/>
            </w:r>
            <w:r w:rsidR="00B05721">
              <w:rPr>
                <w:noProof/>
                <w:webHidden/>
              </w:rPr>
              <w:t>89</w:t>
            </w:r>
            <w:r w:rsidR="00B05721">
              <w:rPr>
                <w:noProof/>
                <w:webHidden/>
              </w:rPr>
              <w:fldChar w:fldCharType="end"/>
            </w:r>
          </w:hyperlink>
        </w:p>
        <w:p w14:paraId="36AFD03B" w14:textId="77777777" w:rsidR="00B05721" w:rsidRDefault="00000000" w:rsidP="00B05721">
          <w:pPr>
            <w:pStyle w:val="TOC2"/>
            <w:tabs>
              <w:tab w:val="right" w:leader="dot" w:pos="8296"/>
            </w:tabs>
            <w:ind w:left="440"/>
            <w:rPr>
              <w:noProof/>
              <w:kern w:val="2"/>
              <w:sz w:val="21"/>
            </w:rPr>
          </w:pPr>
          <w:hyperlink w:anchor="_Toc475440730" w:history="1">
            <w:r w:rsidR="00B05721" w:rsidRPr="00BF0CAA">
              <w:rPr>
                <w:rStyle w:val="aff1"/>
                <w:rFonts w:asciiTheme="majorEastAsia" w:hAnsiTheme="majorEastAsia"/>
                <w:noProof/>
              </w:rPr>
              <w:t>8.4</w:t>
            </w:r>
            <w:r w:rsidR="00B05721" w:rsidRPr="00BF0CAA">
              <w:rPr>
                <w:rStyle w:val="aff1"/>
                <w:rFonts w:asciiTheme="majorEastAsia" w:hAnsiTheme="majorEastAsia" w:hint="eastAsia"/>
                <w:noProof/>
              </w:rPr>
              <w:t>课程实践要求</w:t>
            </w:r>
            <w:r w:rsidR="00B05721">
              <w:rPr>
                <w:noProof/>
                <w:webHidden/>
              </w:rPr>
              <w:tab/>
            </w:r>
            <w:r w:rsidR="00B05721">
              <w:rPr>
                <w:noProof/>
                <w:webHidden/>
              </w:rPr>
              <w:fldChar w:fldCharType="begin"/>
            </w:r>
            <w:r w:rsidR="00B05721">
              <w:rPr>
                <w:noProof/>
                <w:webHidden/>
              </w:rPr>
              <w:instrText xml:space="preserve"> PAGEREF _Toc475440730 \h </w:instrText>
            </w:r>
            <w:r w:rsidR="00B05721">
              <w:rPr>
                <w:noProof/>
                <w:webHidden/>
              </w:rPr>
            </w:r>
            <w:r w:rsidR="00B05721">
              <w:rPr>
                <w:noProof/>
                <w:webHidden/>
              </w:rPr>
              <w:fldChar w:fldCharType="separate"/>
            </w:r>
            <w:r w:rsidR="00B05721">
              <w:rPr>
                <w:noProof/>
                <w:webHidden/>
              </w:rPr>
              <w:t>89</w:t>
            </w:r>
            <w:r w:rsidR="00B05721">
              <w:rPr>
                <w:noProof/>
                <w:webHidden/>
              </w:rPr>
              <w:fldChar w:fldCharType="end"/>
            </w:r>
          </w:hyperlink>
        </w:p>
        <w:p w14:paraId="11D440C0" w14:textId="77777777" w:rsidR="00B05721" w:rsidRDefault="00000000">
          <w:pPr>
            <w:pStyle w:val="TOC1"/>
            <w:tabs>
              <w:tab w:val="right" w:leader="dot" w:pos="8296"/>
            </w:tabs>
            <w:rPr>
              <w:noProof/>
              <w:kern w:val="2"/>
              <w:sz w:val="21"/>
            </w:rPr>
          </w:pPr>
          <w:hyperlink w:anchor="_Toc475440731" w:history="1">
            <w:r w:rsidR="00B05721" w:rsidRPr="00BF0CAA">
              <w:rPr>
                <w:rStyle w:val="aff1"/>
                <w:rFonts w:asciiTheme="majorEastAsia" w:hAnsiTheme="majorEastAsia"/>
                <w:noProof/>
              </w:rPr>
              <w:t>9</w:t>
            </w:r>
            <w:r w:rsidR="00B05721" w:rsidRPr="00BF0CAA">
              <w:rPr>
                <w:rStyle w:val="aff1"/>
                <w:rFonts w:asciiTheme="majorEastAsia" w:hAnsiTheme="majorEastAsia" w:hint="eastAsia"/>
                <w:noProof/>
              </w:rPr>
              <w:t>．课程考核</w:t>
            </w:r>
            <w:r w:rsidR="00B05721">
              <w:rPr>
                <w:noProof/>
                <w:webHidden/>
              </w:rPr>
              <w:tab/>
            </w:r>
            <w:r w:rsidR="00B05721">
              <w:rPr>
                <w:noProof/>
                <w:webHidden/>
              </w:rPr>
              <w:fldChar w:fldCharType="begin"/>
            </w:r>
            <w:r w:rsidR="00B05721">
              <w:rPr>
                <w:noProof/>
                <w:webHidden/>
              </w:rPr>
              <w:instrText xml:space="preserve"> PAGEREF _Toc475440731 \h </w:instrText>
            </w:r>
            <w:r w:rsidR="00B05721">
              <w:rPr>
                <w:noProof/>
                <w:webHidden/>
              </w:rPr>
            </w:r>
            <w:r w:rsidR="00B05721">
              <w:rPr>
                <w:noProof/>
                <w:webHidden/>
              </w:rPr>
              <w:fldChar w:fldCharType="separate"/>
            </w:r>
            <w:r w:rsidR="00B05721">
              <w:rPr>
                <w:noProof/>
                <w:webHidden/>
              </w:rPr>
              <w:t>89</w:t>
            </w:r>
            <w:r w:rsidR="00B05721">
              <w:rPr>
                <w:noProof/>
                <w:webHidden/>
              </w:rPr>
              <w:fldChar w:fldCharType="end"/>
            </w:r>
          </w:hyperlink>
        </w:p>
        <w:p w14:paraId="16C4CD02" w14:textId="77777777" w:rsidR="00B05721" w:rsidRDefault="00000000" w:rsidP="00B05721">
          <w:pPr>
            <w:pStyle w:val="TOC2"/>
            <w:tabs>
              <w:tab w:val="right" w:leader="dot" w:pos="8296"/>
            </w:tabs>
            <w:ind w:left="440"/>
            <w:rPr>
              <w:noProof/>
              <w:kern w:val="2"/>
              <w:sz w:val="21"/>
            </w:rPr>
          </w:pPr>
          <w:hyperlink w:anchor="_Toc475440732" w:history="1">
            <w:r w:rsidR="00B05721" w:rsidRPr="00BF0CAA">
              <w:rPr>
                <w:rStyle w:val="aff1"/>
                <w:rFonts w:asciiTheme="majorEastAsia" w:hAnsiTheme="majorEastAsia"/>
                <w:noProof/>
              </w:rPr>
              <w:t>9.1</w:t>
            </w:r>
            <w:r w:rsidR="00B05721" w:rsidRPr="00BF0CAA">
              <w:rPr>
                <w:rStyle w:val="aff1"/>
                <w:rFonts w:asciiTheme="majorEastAsia" w:hAnsiTheme="majorEastAsia" w:hint="eastAsia"/>
                <w:noProof/>
              </w:rPr>
              <w:t>出勤（迟到、早退等）、作业、报告等的要求</w:t>
            </w:r>
            <w:r w:rsidR="00B05721">
              <w:rPr>
                <w:noProof/>
                <w:webHidden/>
              </w:rPr>
              <w:tab/>
            </w:r>
            <w:r w:rsidR="00B05721">
              <w:rPr>
                <w:noProof/>
                <w:webHidden/>
              </w:rPr>
              <w:fldChar w:fldCharType="begin"/>
            </w:r>
            <w:r w:rsidR="00B05721">
              <w:rPr>
                <w:noProof/>
                <w:webHidden/>
              </w:rPr>
              <w:instrText xml:space="preserve"> PAGEREF _Toc475440732 \h </w:instrText>
            </w:r>
            <w:r w:rsidR="00B05721">
              <w:rPr>
                <w:noProof/>
                <w:webHidden/>
              </w:rPr>
            </w:r>
            <w:r w:rsidR="00B05721">
              <w:rPr>
                <w:noProof/>
                <w:webHidden/>
              </w:rPr>
              <w:fldChar w:fldCharType="separate"/>
            </w:r>
            <w:r w:rsidR="00B05721">
              <w:rPr>
                <w:noProof/>
                <w:webHidden/>
              </w:rPr>
              <w:t>89</w:t>
            </w:r>
            <w:r w:rsidR="00B05721">
              <w:rPr>
                <w:noProof/>
                <w:webHidden/>
              </w:rPr>
              <w:fldChar w:fldCharType="end"/>
            </w:r>
          </w:hyperlink>
        </w:p>
        <w:p w14:paraId="16F9959A" w14:textId="77777777" w:rsidR="00B05721" w:rsidRDefault="00000000" w:rsidP="00B05721">
          <w:pPr>
            <w:pStyle w:val="TOC2"/>
            <w:tabs>
              <w:tab w:val="right" w:leader="dot" w:pos="8296"/>
            </w:tabs>
            <w:ind w:left="440"/>
            <w:rPr>
              <w:noProof/>
              <w:kern w:val="2"/>
              <w:sz w:val="21"/>
            </w:rPr>
          </w:pPr>
          <w:hyperlink w:anchor="_Toc475440733" w:history="1">
            <w:r w:rsidR="00B05721" w:rsidRPr="00BF0CAA">
              <w:rPr>
                <w:rStyle w:val="aff1"/>
                <w:rFonts w:asciiTheme="majorEastAsia" w:hAnsiTheme="majorEastAsia"/>
                <w:noProof/>
              </w:rPr>
              <w:t>9.2</w:t>
            </w:r>
            <w:r w:rsidR="00B05721" w:rsidRPr="00BF0CAA">
              <w:rPr>
                <w:rStyle w:val="aff1"/>
                <w:rFonts w:asciiTheme="majorEastAsia" w:hAnsiTheme="majorEastAsia" w:hint="eastAsia"/>
                <w:noProof/>
              </w:rPr>
              <w:t>成绩的构成与评分规则说明</w:t>
            </w:r>
            <w:r w:rsidR="00B05721">
              <w:rPr>
                <w:noProof/>
                <w:webHidden/>
              </w:rPr>
              <w:tab/>
            </w:r>
            <w:r w:rsidR="00B05721">
              <w:rPr>
                <w:noProof/>
                <w:webHidden/>
              </w:rPr>
              <w:fldChar w:fldCharType="begin"/>
            </w:r>
            <w:r w:rsidR="00B05721">
              <w:rPr>
                <w:noProof/>
                <w:webHidden/>
              </w:rPr>
              <w:instrText xml:space="preserve"> PAGEREF _Toc475440733 \h </w:instrText>
            </w:r>
            <w:r w:rsidR="00B05721">
              <w:rPr>
                <w:noProof/>
                <w:webHidden/>
              </w:rPr>
            </w:r>
            <w:r w:rsidR="00B05721">
              <w:rPr>
                <w:noProof/>
                <w:webHidden/>
              </w:rPr>
              <w:fldChar w:fldCharType="separate"/>
            </w:r>
            <w:r w:rsidR="00B05721">
              <w:rPr>
                <w:noProof/>
                <w:webHidden/>
              </w:rPr>
              <w:t>90</w:t>
            </w:r>
            <w:r w:rsidR="00B05721">
              <w:rPr>
                <w:noProof/>
                <w:webHidden/>
              </w:rPr>
              <w:fldChar w:fldCharType="end"/>
            </w:r>
          </w:hyperlink>
        </w:p>
        <w:p w14:paraId="7FED008B" w14:textId="77777777" w:rsidR="00B05721" w:rsidRDefault="00000000" w:rsidP="00B05721">
          <w:pPr>
            <w:pStyle w:val="TOC2"/>
            <w:tabs>
              <w:tab w:val="right" w:leader="dot" w:pos="8296"/>
            </w:tabs>
            <w:ind w:left="440"/>
            <w:rPr>
              <w:noProof/>
              <w:kern w:val="2"/>
              <w:sz w:val="21"/>
            </w:rPr>
          </w:pPr>
          <w:hyperlink w:anchor="_Toc475440734" w:history="1">
            <w:r w:rsidR="00B05721" w:rsidRPr="00BF0CAA">
              <w:rPr>
                <w:rStyle w:val="aff1"/>
                <w:rFonts w:asciiTheme="majorEastAsia" w:hAnsiTheme="majorEastAsia"/>
                <w:noProof/>
              </w:rPr>
              <w:t>9.3</w:t>
            </w:r>
            <w:r w:rsidR="00B05721" w:rsidRPr="00BF0CAA">
              <w:rPr>
                <w:rStyle w:val="aff1"/>
                <w:rFonts w:asciiTheme="majorEastAsia" w:hAnsiTheme="majorEastAsia" w:hint="eastAsia"/>
                <w:noProof/>
              </w:rPr>
              <w:t>考试形式及说明</w:t>
            </w:r>
            <w:r w:rsidR="00B05721">
              <w:rPr>
                <w:noProof/>
                <w:webHidden/>
              </w:rPr>
              <w:tab/>
            </w:r>
            <w:r w:rsidR="00B05721">
              <w:rPr>
                <w:noProof/>
                <w:webHidden/>
              </w:rPr>
              <w:fldChar w:fldCharType="begin"/>
            </w:r>
            <w:r w:rsidR="00B05721">
              <w:rPr>
                <w:noProof/>
                <w:webHidden/>
              </w:rPr>
              <w:instrText xml:space="preserve"> PAGEREF _Toc475440734 \h </w:instrText>
            </w:r>
            <w:r w:rsidR="00B05721">
              <w:rPr>
                <w:noProof/>
                <w:webHidden/>
              </w:rPr>
            </w:r>
            <w:r w:rsidR="00B05721">
              <w:rPr>
                <w:noProof/>
                <w:webHidden/>
              </w:rPr>
              <w:fldChar w:fldCharType="separate"/>
            </w:r>
            <w:r w:rsidR="00B05721">
              <w:rPr>
                <w:noProof/>
                <w:webHidden/>
              </w:rPr>
              <w:t>90</w:t>
            </w:r>
            <w:r w:rsidR="00B05721">
              <w:rPr>
                <w:noProof/>
                <w:webHidden/>
              </w:rPr>
              <w:fldChar w:fldCharType="end"/>
            </w:r>
          </w:hyperlink>
        </w:p>
        <w:p w14:paraId="423ADF43" w14:textId="77777777" w:rsidR="00B05721" w:rsidRDefault="00000000">
          <w:pPr>
            <w:pStyle w:val="TOC1"/>
            <w:tabs>
              <w:tab w:val="right" w:leader="dot" w:pos="8296"/>
            </w:tabs>
            <w:rPr>
              <w:noProof/>
              <w:kern w:val="2"/>
              <w:sz w:val="21"/>
            </w:rPr>
          </w:pPr>
          <w:hyperlink w:anchor="_Toc475440735" w:history="1">
            <w:r w:rsidR="00B05721" w:rsidRPr="00BF0CAA">
              <w:rPr>
                <w:rStyle w:val="aff1"/>
                <w:rFonts w:asciiTheme="majorEastAsia" w:hAnsiTheme="majorEastAsia"/>
                <w:noProof/>
              </w:rPr>
              <w:t>10</w:t>
            </w:r>
            <w:r w:rsidR="00B05721" w:rsidRPr="00BF0CAA">
              <w:rPr>
                <w:rStyle w:val="aff1"/>
                <w:rFonts w:asciiTheme="majorEastAsia" w:hAnsiTheme="majorEastAsia" w:hint="eastAsia"/>
                <w:noProof/>
              </w:rPr>
              <w:t>．学术诚信</w:t>
            </w:r>
            <w:r w:rsidR="00B05721">
              <w:rPr>
                <w:noProof/>
                <w:webHidden/>
              </w:rPr>
              <w:tab/>
            </w:r>
            <w:r w:rsidR="00B05721">
              <w:rPr>
                <w:noProof/>
                <w:webHidden/>
              </w:rPr>
              <w:fldChar w:fldCharType="begin"/>
            </w:r>
            <w:r w:rsidR="00B05721">
              <w:rPr>
                <w:noProof/>
                <w:webHidden/>
              </w:rPr>
              <w:instrText xml:space="preserve"> PAGEREF _Toc475440735 \h </w:instrText>
            </w:r>
            <w:r w:rsidR="00B05721">
              <w:rPr>
                <w:noProof/>
                <w:webHidden/>
              </w:rPr>
            </w:r>
            <w:r w:rsidR="00B05721">
              <w:rPr>
                <w:noProof/>
                <w:webHidden/>
              </w:rPr>
              <w:fldChar w:fldCharType="separate"/>
            </w:r>
            <w:r w:rsidR="00B05721">
              <w:rPr>
                <w:noProof/>
                <w:webHidden/>
              </w:rPr>
              <w:t>90</w:t>
            </w:r>
            <w:r w:rsidR="00B05721">
              <w:rPr>
                <w:noProof/>
                <w:webHidden/>
              </w:rPr>
              <w:fldChar w:fldCharType="end"/>
            </w:r>
          </w:hyperlink>
        </w:p>
        <w:p w14:paraId="6793F676" w14:textId="77777777" w:rsidR="00B05721" w:rsidRDefault="00000000" w:rsidP="00B05721">
          <w:pPr>
            <w:pStyle w:val="TOC2"/>
            <w:tabs>
              <w:tab w:val="right" w:leader="dot" w:pos="8296"/>
            </w:tabs>
            <w:ind w:left="440"/>
            <w:rPr>
              <w:noProof/>
              <w:kern w:val="2"/>
              <w:sz w:val="21"/>
            </w:rPr>
          </w:pPr>
          <w:hyperlink w:anchor="_Toc475440736" w:history="1">
            <w:r w:rsidR="00B05721" w:rsidRPr="00BF0CAA">
              <w:rPr>
                <w:rStyle w:val="aff1"/>
                <w:rFonts w:asciiTheme="majorEastAsia" w:hAnsiTheme="majorEastAsia"/>
                <w:noProof/>
              </w:rPr>
              <w:t>10.1</w:t>
            </w:r>
            <w:r w:rsidR="00B05721" w:rsidRPr="00BF0CAA">
              <w:rPr>
                <w:rStyle w:val="aff1"/>
                <w:rFonts w:asciiTheme="majorEastAsia" w:hAnsiTheme="majorEastAsia" w:hint="eastAsia"/>
                <w:noProof/>
              </w:rPr>
              <w:t>考试违规与作弊处理</w:t>
            </w:r>
            <w:r w:rsidR="00B05721">
              <w:rPr>
                <w:noProof/>
                <w:webHidden/>
              </w:rPr>
              <w:tab/>
            </w:r>
            <w:r w:rsidR="00B05721">
              <w:rPr>
                <w:noProof/>
                <w:webHidden/>
              </w:rPr>
              <w:fldChar w:fldCharType="begin"/>
            </w:r>
            <w:r w:rsidR="00B05721">
              <w:rPr>
                <w:noProof/>
                <w:webHidden/>
              </w:rPr>
              <w:instrText xml:space="preserve"> PAGEREF _Toc475440736 \h </w:instrText>
            </w:r>
            <w:r w:rsidR="00B05721">
              <w:rPr>
                <w:noProof/>
                <w:webHidden/>
              </w:rPr>
            </w:r>
            <w:r w:rsidR="00B05721">
              <w:rPr>
                <w:noProof/>
                <w:webHidden/>
              </w:rPr>
              <w:fldChar w:fldCharType="separate"/>
            </w:r>
            <w:r w:rsidR="00B05721">
              <w:rPr>
                <w:noProof/>
                <w:webHidden/>
              </w:rPr>
              <w:t>90</w:t>
            </w:r>
            <w:r w:rsidR="00B05721">
              <w:rPr>
                <w:noProof/>
                <w:webHidden/>
              </w:rPr>
              <w:fldChar w:fldCharType="end"/>
            </w:r>
          </w:hyperlink>
        </w:p>
        <w:p w14:paraId="32630700" w14:textId="77777777" w:rsidR="00B05721" w:rsidRDefault="00000000">
          <w:pPr>
            <w:pStyle w:val="TOC1"/>
            <w:tabs>
              <w:tab w:val="right" w:leader="dot" w:pos="8296"/>
            </w:tabs>
            <w:rPr>
              <w:noProof/>
              <w:kern w:val="2"/>
              <w:sz w:val="21"/>
            </w:rPr>
          </w:pPr>
          <w:hyperlink w:anchor="_Toc475440737" w:history="1">
            <w:r w:rsidR="00B05721" w:rsidRPr="00BF0CAA">
              <w:rPr>
                <w:rStyle w:val="aff1"/>
                <w:rFonts w:asciiTheme="majorEastAsia" w:hAnsiTheme="majorEastAsia"/>
                <w:noProof/>
              </w:rPr>
              <w:t>11</w:t>
            </w:r>
            <w:r w:rsidR="00B05721" w:rsidRPr="00BF0CAA">
              <w:rPr>
                <w:rStyle w:val="aff1"/>
                <w:rFonts w:asciiTheme="majorEastAsia" w:hAnsiTheme="majorEastAsia" w:hint="eastAsia"/>
                <w:noProof/>
              </w:rPr>
              <w:t>．课堂规范</w:t>
            </w:r>
            <w:r w:rsidR="00B05721">
              <w:rPr>
                <w:noProof/>
                <w:webHidden/>
              </w:rPr>
              <w:tab/>
            </w:r>
            <w:r w:rsidR="00B05721">
              <w:rPr>
                <w:noProof/>
                <w:webHidden/>
              </w:rPr>
              <w:fldChar w:fldCharType="begin"/>
            </w:r>
            <w:r w:rsidR="00B05721">
              <w:rPr>
                <w:noProof/>
                <w:webHidden/>
              </w:rPr>
              <w:instrText xml:space="preserve"> PAGEREF _Toc475440737 \h </w:instrText>
            </w:r>
            <w:r w:rsidR="00B05721">
              <w:rPr>
                <w:noProof/>
                <w:webHidden/>
              </w:rPr>
            </w:r>
            <w:r w:rsidR="00B05721">
              <w:rPr>
                <w:noProof/>
                <w:webHidden/>
              </w:rPr>
              <w:fldChar w:fldCharType="separate"/>
            </w:r>
            <w:r w:rsidR="00B05721">
              <w:rPr>
                <w:noProof/>
                <w:webHidden/>
              </w:rPr>
              <w:t>90</w:t>
            </w:r>
            <w:r w:rsidR="00B05721">
              <w:rPr>
                <w:noProof/>
                <w:webHidden/>
              </w:rPr>
              <w:fldChar w:fldCharType="end"/>
            </w:r>
          </w:hyperlink>
        </w:p>
        <w:p w14:paraId="1C1067B0" w14:textId="77777777" w:rsidR="00B05721" w:rsidRDefault="00000000">
          <w:pPr>
            <w:pStyle w:val="TOC1"/>
            <w:tabs>
              <w:tab w:val="right" w:leader="dot" w:pos="8296"/>
            </w:tabs>
            <w:rPr>
              <w:noProof/>
              <w:kern w:val="2"/>
              <w:sz w:val="21"/>
            </w:rPr>
          </w:pPr>
          <w:hyperlink w:anchor="_Toc475440738" w:history="1">
            <w:r w:rsidR="00B05721" w:rsidRPr="00BF0CAA">
              <w:rPr>
                <w:rStyle w:val="aff1"/>
                <w:rFonts w:asciiTheme="majorEastAsia" w:hAnsiTheme="majorEastAsia"/>
                <w:noProof/>
              </w:rPr>
              <w:t>12</w:t>
            </w:r>
            <w:r w:rsidR="00B05721" w:rsidRPr="00BF0CAA">
              <w:rPr>
                <w:rStyle w:val="aff1"/>
                <w:rFonts w:asciiTheme="majorEastAsia" w:hAnsiTheme="majorEastAsia" w:hint="eastAsia"/>
                <w:noProof/>
              </w:rPr>
              <w:t>．课程资源</w:t>
            </w:r>
            <w:r w:rsidR="00B05721">
              <w:rPr>
                <w:noProof/>
                <w:webHidden/>
              </w:rPr>
              <w:tab/>
            </w:r>
            <w:r w:rsidR="00B05721">
              <w:rPr>
                <w:noProof/>
                <w:webHidden/>
              </w:rPr>
              <w:fldChar w:fldCharType="begin"/>
            </w:r>
            <w:r w:rsidR="00B05721">
              <w:rPr>
                <w:noProof/>
                <w:webHidden/>
              </w:rPr>
              <w:instrText xml:space="preserve"> PAGEREF _Toc475440738 \h </w:instrText>
            </w:r>
            <w:r w:rsidR="00B05721">
              <w:rPr>
                <w:noProof/>
                <w:webHidden/>
              </w:rPr>
            </w:r>
            <w:r w:rsidR="00B05721">
              <w:rPr>
                <w:noProof/>
                <w:webHidden/>
              </w:rPr>
              <w:fldChar w:fldCharType="separate"/>
            </w:r>
            <w:r w:rsidR="00B05721">
              <w:rPr>
                <w:noProof/>
                <w:webHidden/>
              </w:rPr>
              <w:t>91</w:t>
            </w:r>
            <w:r w:rsidR="00B05721">
              <w:rPr>
                <w:noProof/>
                <w:webHidden/>
              </w:rPr>
              <w:fldChar w:fldCharType="end"/>
            </w:r>
          </w:hyperlink>
        </w:p>
        <w:p w14:paraId="3C6698DD" w14:textId="77777777" w:rsidR="00B05721" w:rsidRDefault="00000000" w:rsidP="00B05721">
          <w:pPr>
            <w:pStyle w:val="TOC2"/>
            <w:tabs>
              <w:tab w:val="right" w:leader="dot" w:pos="8296"/>
            </w:tabs>
            <w:ind w:left="440"/>
            <w:rPr>
              <w:noProof/>
              <w:kern w:val="2"/>
              <w:sz w:val="21"/>
            </w:rPr>
          </w:pPr>
          <w:hyperlink w:anchor="_Toc475440739" w:history="1">
            <w:r w:rsidR="00B05721" w:rsidRPr="00BF0CAA">
              <w:rPr>
                <w:rStyle w:val="aff1"/>
                <w:rFonts w:asciiTheme="majorEastAsia" w:hAnsiTheme="majorEastAsia"/>
                <w:noProof/>
              </w:rPr>
              <w:t>12.1</w:t>
            </w:r>
            <w:r w:rsidR="00B05721" w:rsidRPr="00BF0CAA">
              <w:rPr>
                <w:rStyle w:val="aff1"/>
                <w:rFonts w:asciiTheme="majorEastAsia" w:hAnsiTheme="majorEastAsia" w:hint="eastAsia"/>
                <w:noProof/>
              </w:rPr>
              <w:t>教材与参考书</w:t>
            </w:r>
            <w:r w:rsidR="00B05721">
              <w:rPr>
                <w:noProof/>
                <w:webHidden/>
              </w:rPr>
              <w:tab/>
            </w:r>
            <w:r w:rsidR="00B05721">
              <w:rPr>
                <w:noProof/>
                <w:webHidden/>
              </w:rPr>
              <w:fldChar w:fldCharType="begin"/>
            </w:r>
            <w:r w:rsidR="00B05721">
              <w:rPr>
                <w:noProof/>
                <w:webHidden/>
              </w:rPr>
              <w:instrText xml:space="preserve"> PAGEREF _Toc475440739 \h </w:instrText>
            </w:r>
            <w:r w:rsidR="00B05721">
              <w:rPr>
                <w:noProof/>
                <w:webHidden/>
              </w:rPr>
            </w:r>
            <w:r w:rsidR="00B05721">
              <w:rPr>
                <w:noProof/>
                <w:webHidden/>
              </w:rPr>
              <w:fldChar w:fldCharType="separate"/>
            </w:r>
            <w:r w:rsidR="00B05721">
              <w:rPr>
                <w:noProof/>
                <w:webHidden/>
              </w:rPr>
              <w:t>91</w:t>
            </w:r>
            <w:r w:rsidR="00B05721">
              <w:rPr>
                <w:noProof/>
                <w:webHidden/>
              </w:rPr>
              <w:fldChar w:fldCharType="end"/>
            </w:r>
          </w:hyperlink>
        </w:p>
        <w:p w14:paraId="47032C87" w14:textId="77777777" w:rsidR="00B05721" w:rsidRDefault="00000000" w:rsidP="00B05721">
          <w:pPr>
            <w:pStyle w:val="TOC2"/>
            <w:tabs>
              <w:tab w:val="right" w:leader="dot" w:pos="8296"/>
            </w:tabs>
            <w:ind w:left="440"/>
            <w:rPr>
              <w:noProof/>
              <w:kern w:val="2"/>
              <w:sz w:val="21"/>
            </w:rPr>
          </w:pPr>
          <w:hyperlink w:anchor="_Toc475440740" w:history="1">
            <w:r w:rsidR="00B05721" w:rsidRPr="00BF0CAA">
              <w:rPr>
                <w:rStyle w:val="aff1"/>
                <w:rFonts w:asciiTheme="majorEastAsia" w:hAnsiTheme="majorEastAsia"/>
                <w:noProof/>
              </w:rPr>
              <w:t>12.2</w:t>
            </w:r>
            <w:r w:rsidR="00B05721" w:rsidRPr="00BF0CAA">
              <w:rPr>
                <w:rStyle w:val="aff1"/>
                <w:rFonts w:asciiTheme="majorEastAsia" w:hAnsiTheme="majorEastAsia" w:hint="eastAsia"/>
                <w:noProof/>
              </w:rPr>
              <w:t>专业学术著作</w:t>
            </w:r>
            <w:r w:rsidR="00B05721">
              <w:rPr>
                <w:noProof/>
                <w:webHidden/>
              </w:rPr>
              <w:tab/>
            </w:r>
            <w:r w:rsidR="00B05721">
              <w:rPr>
                <w:noProof/>
                <w:webHidden/>
              </w:rPr>
              <w:fldChar w:fldCharType="begin"/>
            </w:r>
            <w:r w:rsidR="00B05721">
              <w:rPr>
                <w:noProof/>
                <w:webHidden/>
              </w:rPr>
              <w:instrText xml:space="preserve"> PAGEREF _Toc475440740 \h </w:instrText>
            </w:r>
            <w:r w:rsidR="00B05721">
              <w:rPr>
                <w:noProof/>
                <w:webHidden/>
              </w:rPr>
            </w:r>
            <w:r w:rsidR="00B05721">
              <w:rPr>
                <w:noProof/>
                <w:webHidden/>
              </w:rPr>
              <w:fldChar w:fldCharType="separate"/>
            </w:r>
            <w:r w:rsidR="00B05721">
              <w:rPr>
                <w:noProof/>
                <w:webHidden/>
              </w:rPr>
              <w:t>92</w:t>
            </w:r>
            <w:r w:rsidR="00B05721">
              <w:rPr>
                <w:noProof/>
                <w:webHidden/>
              </w:rPr>
              <w:fldChar w:fldCharType="end"/>
            </w:r>
          </w:hyperlink>
        </w:p>
        <w:p w14:paraId="5FD01381" w14:textId="77777777" w:rsidR="00B05721" w:rsidRDefault="00000000" w:rsidP="00B05721">
          <w:pPr>
            <w:pStyle w:val="TOC2"/>
            <w:tabs>
              <w:tab w:val="right" w:leader="dot" w:pos="8296"/>
            </w:tabs>
            <w:ind w:left="440"/>
            <w:rPr>
              <w:noProof/>
              <w:kern w:val="2"/>
              <w:sz w:val="21"/>
            </w:rPr>
          </w:pPr>
          <w:hyperlink w:anchor="_Toc475440741" w:history="1">
            <w:r w:rsidR="00B05721" w:rsidRPr="00BF0CAA">
              <w:rPr>
                <w:rStyle w:val="aff1"/>
                <w:rFonts w:asciiTheme="majorEastAsia" w:hAnsiTheme="majorEastAsia"/>
                <w:noProof/>
              </w:rPr>
              <w:t>12.3</w:t>
            </w:r>
            <w:r w:rsidR="00B05721" w:rsidRPr="00BF0CAA">
              <w:rPr>
                <w:rStyle w:val="aff1"/>
                <w:rFonts w:asciiTheme="majorEastAsia" w:hAnsiTheme="majorEastAsia" w:hint="eastAsia"/>
                <w:noProof/>
              </w:rPr>
              <w:t>专业刊物</w:t>
            </w:r>
            <w:r w:rsidR="00B05721">
              <w:rPr>
                <w:noProof/>
                <w:webHidden/>
              </w:rPr>
              <w:tab/>
            </w:r>
            <w:r w:rsidR="00B05721">
              <w:rPr>
                <w:noProof/>
                <w:webHidden/>
              </w:rPr>
              <w:fldChar w:fldCharType="begin"/>
            </w:r>
            <w:r w:rsidR="00B05721">
              <w:rPr>
                <w:noProof/>
                <w:webHidden/>
              </w:rPr>
              <w:instrText xml:space="preserve"> PAGEREF _Toc475440741 \h </w:instrText>
            </w:r>
            <w:r w:rsidR="00B05721">
              <w:rPr>
                <w:noProof/>
                <w:webHidden/>
              </w:rPr>
            </w:r>
            <w:r w:rsidR="00B05721">
              <w:rPr>
                <w:noProof/>
                <w:webHidden/>
              </w:rPr>
              <w:fldChar w:fldCharType="separate"/>
            </w:r>
            <w:r w:rsidR="00B05721">
              <w:rPr>
                <w:noProof/>
                <w:webHidden/>
              </w:rPr>
              <w:t>92</w:t>
            </w:r>
            <w:r w:rsidR="00B05721">
              <w:rPr>
                <w:noProof/>
                <w:webHidden/>
              </w:rPr>
              <w:fldChar w:fldCharType="end"/>
            </w:r>
          </w:hyperlink>
        </w:p>
        <w:p w14:paraId="4C891B3F" w14:textId="77777777" w:rsidR="00B05721" w:rsidRDefault="00000000" w:rsidP="00B05721">
          <w:pPr>
            <w:pStyle w:val="TOC2"/>
            <w:tabs>
              <w:tab w:val="right" w:leader="dot" w:pos="8296"/>
            </w:tabs>
            <w:ind w:left="440"/>
            <w:rPr>
              <w:noProof/>
              <w:kern w:val="2"/>
              <w:sz w:val="21"/>
            </w:rPr>
          </w:pPr>
          <w:hyperlink w:anchor="_Toc475440742" w:history="1">
            <w:r w:rsidR="00B05721" w:rsidRPr="00BF0CAA">
              <w:rPr>
                <w:rStyle w:val="aff1"/>
                <w:rFonts w:asciiTheme="majorEastAsia" w:hAnsiTheme="majorEastAsia"/>
                <w:noProof/>
              </w:rPr>
              <w:t>12.4</w:t>
            </w:r>
            <w:r w:rsidR="00B05721" w:rsidRPr="00BF0CAA">
              <w:rPr>
                <w:rStyle w:val="aff1"/>
                <w:rFonts w:asciiTheme="majorEastAsia" w:hAnsiTheme="majorEastAsia" w:hint="eastAsia"/>
                <w:noProof/>
              </w:rPr>
              <w:t>网络课程资源</w:t>
            </w:r>
            <w:r w:rsidR="00B05721">
              <w:rPr>
                <w:noProof/>
                <w:webHidden/>
              </w:rPr>
              <w:tab/>
            </w:r>
            <w:r w:rsidR="00B05721">
              <w:rPr>
                <w:noProof/>
                <w:webHidden/>
              </w:rPr>
              <w:fldChar w:fldCharType="begin"/>
            </w:r>
            <w:r w:rsidR="00B05721">
              <w:rPr>
                <w:noProof/>
                <w:webHidden/>
              </w:rPr>
              <w:instrText xml:space="preserve"> PAGEREF _Toc475440742 \h </w:instrText>
            </w:r>
            <w:r w:rsidR="00B05721">
              <w:rPr>
                <w:noProof/>
                <w:webHidden/>
              </w:rPr>
            </w:r>
            <w:r w:rsidR="00B05721">
              <w:rPr>
                <w:noProof/>
                <w:webHidden/>
              </w:rPr>
              <w:fldChar w:fldCharType="separate"/>
            </w:r>
            <w:r w:rsidR="00B05721">
              <w:rPr>
                <w:noProof/>
                <w:webHidden/>
              </w:rPr>
              <w:t>92</w:t>
            </w:r>
            <w:r w:rsidR="00B05721">
              <w:rPr>
                <w:noProof/>
                <w:webHidden/>
              </w:rPr>
              <w:fldChar w:fldCharType="end"/>
            </w:r>
          </w:hyperlink>
        </w:p>
        <w:p w14:paraId="42E7227E" w14:textId="77777777" w:rsidR="00B05721" w:rsidRDefault="00000000">
          <w:pPr>
            <w:pStyle w:val="TOC1"/>
            <w:tabs>
              <w:tab w:val="right" w:leader="dot" w:pos="8296"/>
            </w:tabs>
            <w:rPr>
              <w:noProof/>
              <w:kern w:val="2"/>
              <w:sz w:val="21"/>
            </w:rPr>
          </w:pPr>
          <w:hyperlink w:anchor="_Toc475440743" w:history="1">
            <w:r w:rsidR="00B05721" w:rsidRPr="00BF0CAA">
              <w:rPr>
                <w:rStyle w:val="aff1"/>
                <w:rFonts w:asciiTheme="majorEastAsia" w:hAnsiTheme="majorEastAsia"/>
                <w:noProof/>
              </w:rPr>
              <w:t>13</w:t>
            </w:r>
            <w:r w:rsidR="00B05721" w:rsidRPr="00BF0CAA">
              <w:rPr>
                <w:rStyle w:val="aff1"/>
                <w:rFonts w:asciiTheme="majorEastAsia" w:hAnsiTheme="majorEastAsia" w:hint="eastAsia"/>
                <w:noProof/>
              </w:rPr>
              <w:t>．教学合约</w:t>
            </w:r>
            <w:r w:rsidR="00B05721">
              <w:rPr>
                <w:noProof/>
                <w:webHidden/>
              </w:rPr>
              <w:tab/>
            </w:r>
            <w:r w:rsidR="00B05721">
              <w:rPr>
                <w:noProof/>
                <w:webHidden/>
              </w:rPr>
              <w:fldChar w:fldCharType="begin"/>
            </w:r>
            <w:r w:rsidR="00B05721">
              <w:rPr>
                <w:noProof/>
                <w:webHidden/>
              </w:rPr>
              <w:instrText xml:space="preserve"> PAGEREF _Toc475440743 \h </w:instrText>
            </w:r>
            <w:r w:rsidR="00B05721">
              <w:rPr>
                <w:noProof/>
                <w:webHidden/>
              </w:rPr>
            </w:r>
            <w:r w:rsidR="00B05721">
              <w:rPr>
                <w:noProof/>
                <w:webHidden/>
              </w:rPr>
              <w:fldChar w:fldCharType="separate"/>
            </w:r>
            <w:r w:rsidR="00B05721">
              <w:rPr>
                <w:noProof/>
                <w:webHidden/>
              </w:rPr>
              <w:t>93</w:t>
            </w:r>
            <w:r w:rsidR="00B05721">
              <w:rPr>
                <w:noProof/>
                <w:webHidden/>
              </w:rPr>
              <w:fldChar w:fldCharType="end"/>
            </w:r>
          </w:hyperlink>
        </w:p>
        <w:p w14:paraId="3823171D" w14:textId="77777777" w:rsidR="00B05721" w:rsidRDefault="00000000" w:rsidP="00B05721">
          <w:pPr>
            <w:pStyle w:val="TOC2"/>
            <w:tabs>
              <w:tab w:val="right" w:leader="dot" w:pos="8296"/>
            </w:tabs>
            <w:ind w:left="440"/>
            <w:rPr>
              <w:noProof/>
              <w:kern w:val="2"/>
              <w:sz w:val="21"/>
            </w:rPr>
          </w:pPr>
          <w:hyperlink w:anchor="_Toc475440744" w:history="1">
            <w:r w:rsidR="00B05721" w:rsidRPr="00BF0CAA">
              <w:rPr>
                <w:rStyle w:val="aff1"/>
                <w:rFonts w:asciiTheme="majorEastAsia" w:hAnsiTheme="majorEastAsia"/>
                <w:noProof/>
              </w:rPr>
              <w:t>13.1</w:t>
            </w:r>
            <w:r w:rsidR="00B05721" w:rsidRPr="00BF0CAA">
              <w:rPr>
                <w:rStyle w:val="aff1"/>
                <w:rFonts w:asciiTheme="majorEastAsia" w:hAnsiTheme="majorEastAsia" w:hint="eastAsia"/>
                <w:noProof/>
              </w:rPr>
              <w:t>教师师德承诺</w:t>
            </w:r>
            <w:r w:rsidR="00B05721">
              <w:rPr>
                <w:noProof/>
                <w:webHidden/>
              </w:rPr>
              <w:tab/>
            </w:r>
            <w:r w:rsidR="00B05721">
              <w:rPr>
                <w:noProof/>
                <w:webHidden/>
              </w:rPr>
              <w:fldChar w:fldCharType="begin"/>
            </w:r>
            <w:r w:rsidR="00B05721">
              <w:rPr>
                <w:noProof/>
                <w:webHidden/>
              </w:rPr>
              <w:instrText xml:space="preserve"> PAGEREF _Toc475440744 \h </w:instrText>
            </w:r>
            <w:r w:rsidR="00B05721">
              <w:rPr>
                <w:noProof/>
                <w:webHidden/>
              </w:rPr>
            </w:r>
            <w:r w:rsidR="00B05721">
              <w:rPr>
                <w:noProof/>
                <w:webHidden/>
              </w:rPr>
              <w:fldChar w:fldCharType="separate"/>
            </w:r>
            <w:r w:rsidR="00B05721">
              <w:rPr>
                <w:noProof/>
                <w:webHidden/>
              </w:rPr>
              <w:t>93</w:t>
            </w:r>
            <w:r w:rsidR="00B05721">
              <w:rPr>
                <w:noProof/>
                <w:webHidden/>
              </w:rPr>
              <w:fldChar w:fldCharType="end"/>
            </w:r>
          </w:hyperlink>
        </w:p>
        <w:p w14:paraId="353A771F" w14:textId="77777777" w:rsidR="00B05721" w:rsidRDefault="00000000" w:rsidP="00B05721">
          <w:pPr>
            <w:pStyle w:val="TOC2"/>
            <w:tabs>
              <w:tab w:val="right" w:leader="dot" w:pos="8296"/>
            </w:tabs>
            <w:ind w:left="440"/>
            <w:rPr>
              <w:noProof/>
              <w:kern w:val="2"/>
              <w:sz w:val="21"/>
            </w:rPr>
          </w:pPr>
          <w:hyperlink w:anchor="_Toc475440745" w:history="1">
            <w:r w:rsidR="00B05721" w:rsidRPr="00BF0CAA">
              <w:rPr>
                <w:rStyle w:val="aff1"/>
                <w:rFonts w:asciiTheme="majorEastAsia" w:hAnsiTheme="majorEastAsia"/>
                <w:noProof/>
              </w:rPr>
              <w:t>13.1</w:t>
            </w:r>
            <w:r w:rsidR="00B05721" w:rsidRPr="00BF0CAA">
              <w:rPr>
                <w:rStyle w:val="aff1"/>
                <w:rFonts w:asciiTheme="majorEastAsia" w:hAnsiTheme="majorEastAsia" w:hint="eastAsia"/>
                <w:noProof/>
              </w:rPr>
              <w:t>阅读课程实施大纲，理解其内容</w:t>
            </w:r>
            <w:r w:rsidR="00B05721">
              <w:rPr>
                <w:noProof/>
                <w:webHidden/>
              </w:rPr>
              <w:tab/>
            </w:r>
            <w:r w:rsidR="00B05721">
              <w:rPr>
                <w:noProof/>
                <w:webHidden/>
              </w:rPr>
              <w:fldChar w:fldCharType="begin"/>
            </w:r>
            <w:r w:rsidR="00B05721">
              <w:rPr>
                <w:noProof/>
                <w:webHidden/>
              </w:rPr>
              <w:instrText xml:space="preserve"> PAGEREF _Toc475440745 \h </w:instrText>
            </w:r>
            <w:r w:rsidR="00B05721">
              <w:rPr>
                <w:noProof/>
                <w:webHidden/>
              </w:rPr>
            </w:r>
            <w:r w:rsidR="00B05721">
              <w:rPr>
                <w:noProof/>
                <w:webHidden/>
              </w:rPr>
              <w:fldChar w:fldCharType="separate"/>
            </w:r>
            <w:r w:rsidR="00B05721">
              <w:rPr>
                <w:noProof/>
                <w:webHidden/>
              </w:rPr>
              <w:t>93</w:t>
            </w:r>
            <w:r w:rsidR="00B05721">
              <w:rPr>
                <w:noProof/>
                <w:webHidden/>
              </w:rPr>
              <w:fldChar w:fldCharType="end"/>
            </w:r>
          </w:hyperlink>
        </w:p>
        <w:p w14:paraId="1EF8B3F5" w14:textId="77777777" w:rsidR="00B05721" w:rsidRDefault="00000000" w:rsidP="00B05721">
          <w:pPr>
            <w:pStyle w:val="TOC2"/>
            <w:tabs>
              <w:tab w:val="right" w:leader="dot" w:pos="8296"/>
            </w:tabs>
            <w:ind w:left="440"/>
            <w:rPr>
              <w:noProof/>
              <w:kern w:val="2"/>
              <w:sz w:val="21"/>
            </w:rPr>
          </w:pPr>
          <w:hyperlink w:anchor="_Toc475440746" w:history="1">
            <w:r w:rsidR="00B05721" w:rsidRPr="00BF0CAA">
              <w:rPr>
                <w:rStyle w:val="aff1"/>
                <w:rFonts w:asciiTheme="majorEastAsia" w:hAnsiTheme="majorEastAsia"/>
                <w:noProof/>
              </w:rPr>
              <w:t>13.2</w:t>
            </w:r>
            <w:r w:rsidR="00B05721" w:rsidRPr="00BF0CAA">
              <w:rPr>
                <w:rStyle w:val="aff1"/>
                <w:rFonts w:asciiTheme="majorEastAsia" w:hAnsiTheme="majorEastAsia" w:hint="eastAsia"/>
                <w:noProof/>
              </w:rPr>
              <w:t>同意遵守课程实施大纲中阐述的标准和期望</w:t>
            </w:r>
            <w:r w:rsidR="00B05721">
              <w:rPr>
                <w:noProof/>
                <w:webHidden/>
              </w:rPr>
              <w:tab/>
            </w:r>
            <w:r w:rsidR="00B05721">
              <w:rPr>
                <w:noProof/>
                <w:webHidden/>
              </w:rPr>
              <w:fldChar w:fldCharType="begin"/>
            </w:r>
            <w:r w:rsidR="00B05721">
              <w:rPr>
                <w:noProof/>
                <w:webHidden/>
              </w:rPr>
              <w:instrText xml:space="preserve"> PAGEREF _Toc475440746 \h </w:instrText>
            </w:r>
            <w:r w:rsidR="00B05721">
              <w:rPr>
                <w:noProof/>
                <w:webHidden/>
              </w:rPr>
            </w:r>
            <w:r w:rsidR="00B05721">
              <w:rPr>
                <w:noProof/>
                <w:webHidden/>
              </w:rPr>
              <w:fldChar w:fldCharType="separate"/>
            </w:r>
            <w:r w:rsidR="00B05721">
              <w:rPr>
                <w:noProof/>
                <w:webHidden/>
              </w:rPr>
              <w:t>94</w:t>
            </w:r>
            <w:r w:rsidR="00B05721">
              <w:rPr>
                <w:noProof/>
                <w:webHidden/>
              </w:rPr>
              <w:fldChar w:fldCharType="end"/>
            </w:r>
          </w:hyperlink>
        </w:p>
        <w:p w14:paraId="461C93B9" w14:textId="77777777" w:rsidR="00B05721" w:rsidRDefault="00000000">
          <w:pPr>
            <w:pStyle w:val="TOC1"/>
            <w:tabs>
              <w:tab w:val="right" w:leader="dot" w:pos="8296"/>
            </w:tabs>
            <w:rPr>
              <w:noProof/>
              <w:kern w:val="2"/>
              <w:sz w:val="21"/>
            </w:rPr>
          </w:pPr>
          <w:hyperlink w:anchor="_Toc475440747" w:history="1">
            <w:r w:rsidR="00B05721" w:rsidRPr="00BF0CAA">
              <w:rPr>
                <w:rStyle w:val="aff1"/>
                <w:rFonts w:asciiTheme="majorEastAsia" w:hAnsiTheme="majorEastAsia"/>
                <w:noProof/>
              </w:rPr>
              <w:t>14</w:t>
            </w:r>
            <w:r w:rsidR="00B05721" w:rsidRPr="00BF0CAA">
              <w:rPr>
                <w:rStyle w:val="aff1"/>
                <w:rFonts w:asciiTheme="majorEastAsia" w:hAnsiTheme="majorEastAsia" w:hint="eastAsia"/>
                <w:noProof/>
              </w:rPr>
              <w:t>．其他说明</w:t>
            </w:r>
            <w:r w:rsidR="00B05721">
              <w:rPr>
                <w:noProof/>
                <w:webHidden/>
              </w:rPr>
              <w:tab/>
            </w:r>
            <w:r w:rsidR="00B05721">
              <w:rPr>
                <w:noProof/>
                <w:webHidden/>
              </w:rPr>
              <w:fldChar w:fldCharType="begin"/>
            </w:r>
            <w:r w:rsidR="00B05721">
              <w:rPr>
                <w:noProof/>
                <w:webHidden/>
              </w:rPr>
              <w:instrText xml:space="preserve"> PAGEREF _Toc475440747 \h </w:instrText>
            </w:r>
            <w:r w:rsidR="00B05721">
              <w:rPr>
                <w:noProof/>
                <w:webHidden/>
              </w:rPr>
            </w:r>
            <w:r w:rsidR="00B05721">
              <w:rPr>
                <w:noProof/>
                <w:webHidden/>
              </w:rPr>
              <w:fldChar w:fldCharType="separate"/>
            </w:r>
            <w:r w:rsidR="00B05721">
              <w:rPr>
                <w:noProof/>
                <w:webHidden/>
              </w:rPr>
              <w:t>94</w:t>
            </w:r>
            <w:r w:rsidR="00B05721">
              <w:rPr>
                <w:noProof/>
                <w:webHidden/>
              </w:rPr>
              <w:fldChar w:fldCharType="end"/>
            </w:r>
          </w:hyperlink>
        </w:p>
        <w:p w14:paraId="515BF241" w14:textId="77777777" w:rsidR="00CB24E6" w:rsidRDefault="00CB24E6">
          <w:r>
            <w:rPr>
              <w:b/>
              <w:bCs/>
              <w:lang w:val="zh-CN"/>
            </w:rPr>
            <w:fldChar w:fldCharType="end"/>
          </w:r>
        </w:p>
      </w:sdtContent>
    </w:sdt>
    <w:p w14:paraId="4F697D7B" w14:textId="77777777" w:rsidR="00544931" w:rsidRDefault="00544931"/>
    <w:p w14:paraId="1CFFB7AB" w14:textId="77777777" w:rsidR="00544931" w:rsidRDefault="00544931"/>
    <w:p w14:paraId="1935E8C0" w14:textId="77777777" w:rsidR="00544931" w:rsidRDefault="00544931"/>
    <w:p w14:paraId="442EC81F" w14:textId="77777777" w:rsidR="00B457E6" w:rsidRPr="00544931" w:rsidRDefault="00B457E6" w:rsidP="00544931">
      <w:pPr>
        <w:pStyle w:val="1"/>
        <w:spacing w:before="360" w:after="360"/>
        <w:jc w:val="center"/>
        <w:rPr>
          <w:rFonts w:asciiTheme="majorEastAsia" w:hAnsiTheme="majorEastAsia"/>
          <w:sz w:val="44"/>
          <w:szCs w:val="44"/>
        </w:rPr>
      </w:pPr>
      <w:bookmarkStart w:id="0" w:name="_Toc475440700"/>
      <w:r w:rsidRPr="00544931">
        <w:rPr>
          <w:rFonts w:asciiTheme="majorEastAsia" w:hAnsiTheme="majorEastAsia" w:hint="eastAsia"/>
          <w:sz w:val="44"/>
          <w:szCs w:val="44"/>
        </w:rPr>
        <w:lastRenderedPageBreak/>
        <w:t>1．教学理念</w:t>
      </w:r>
      <w:bookmarkEnd w:id="0"/>
    </w:p>
    <w:p w14:paraId="51C013D8" w14:textId="77777777" w:rsidR="00B457E6" w:rsidRPr="00541F76" w:rsidRDefault="00B457E6" w:rsidP="00B457E6">
      <w:pPr>
        <w:pStyle w:val="reader-word-layerreader-word-s1-28"/>
        <w:shd w:val="clear" w:color="auto" w:fill="FFFFFF"/>
        <w:spacing w:before="0" w:beforeAutospacing="0" w:after="0" w:afterAutospacing="0" w:line="360" w:lineRule="auto"/>
        <w:ind w:firstLineChars="200" w:firstLine="492"/>
        <w:rPr>
          <w:color w:val="000000"/>
          <w:spacing w:val="3"/>
        </w:rPr>
      </w:pPr>
      <w:r w:rsidRPr="00541F76">
        <w:rPr>
          <w:rFonts w:hint="eastAsia"/>
          <w:spacing w:val="3"/>
        </w:rPr>
        <w:t>由于化工原理课程研究内容极为广泛，化学工程学科中除了</w:t>
      </w:r>
      <w:r w:rsidRPr="00541F76">
        <w:rPr>
          <w:rFonts w:hint="eastAsia"/>
        </w:rPr>
        <w:t>反应过程以外，其他物理过程都是本课程涉及的范畴，化工原理</w:t>
      </w:r>
      <w:proofErr w:type="gramStart"/>
      <w:r w:rsidRPr="00541F76">
        <w:rPr>
          <w:rFonts w:hint="eastAsia"/>
        </w:rPr>
        <w:t>课概念</w:t>
      </w:r>
      <w:proofErr w:type="gramEnd"/>
      <w:r w:rsidRPr="00541F76">
        <w:rPr>
          <w:rFonts w:hint="eastAsia"/>
        </w:rPr>
        <w:t>多、公式多、计算多，章节间缺乏衔接，是学生历来反应难学的课程。我校化工原理的教材选择的是天津大学出版社出版</w:t>
      </w:r>
      <w:r w:rsidRPr="00541F76">
        <w:rPr>
          <w:rFonts w:hint="eastAsia"/>
          <w:color w:val="000000"/>
        </w:rPr>
        <w:t>的夏清、陈常贵主编的《化工原理》。在多年的化工原理理论教学和化工原理课程设计指导过程中，积累了一些教学心得，本学期的教学应着重注重以下方面：</w:t>
      </w:r>
    </w:p>
    <w:p w14:paraId="50C6235A" w14:textId="77777777" w:rsidR="00B457E6" w:rsidRPr="00541F76" w:rsidRDefault="00B457E6" w:rsidP="00B457E6">
      <w:pPr>
        <w:pStyle w:val="reader-word-layerreader-word-s1-42"/>
        <w:shd w:val="clear" w:color="auto" w:fill="FFFFFF"/>
        <w:spacing w:before="0" w:beforeAutospacing="0" w:after="0" w:afterAutospacing="0" w:line="360" w:lineRule="auto"/>
        <w:ind w:firstLineChars="200" w:firstLine="480"/>
        <w:rPr>
          <w:b/>
          <w:bCs/>
          <w:color w:val="000000"/>
          <w:spacing w:val="12"/>
        </w:rPr>
      </w:pPr>
      <w:r w:rsidRPr="00541F76">
        <w:rPr>
          <w:rFonts w:hint="eastAsia"/>
        </w:rPr>
        <w:t>(1)</w:t>
      </w:r>
      <w:r>
        <w:rPr>
          <w:rFonts w:hint="eastAsia"/>
        </w:rPr>
        <w:t xml:space="preserve"> </w:t>
      </w:r>
      <w:r w:rsidRPr="00541F76">
        <w:rPr>
          <w:rFonts w:hint="eastAsia"/>
        </w:rPr>
        <w:t>剖析领会教材主旨，在理论教学中强调工程</w:t>
      </w:r>
      <w:r w:rsidRPr="00541F76">
        <w:rPr>
          <w:rFonts w:hint="eastAsia"/>
          <w:spacing w:val="13"/>
        </w:rPr>
        <w:t>设计理念。</w:t>
      </w:r>
    </w:p>
    <w:p w14:paraId="5C472463" w14:textId="77777777" w:rsidR="00B457E6" w:rsidRPr="00541F76" w:rsidRDefault="00B457E6" w:rsidP="00B457E6">
      <w:pPr>
        <w:pStyle w:val="reader-word-layerreader-word-s2-11"/>
        <w:shd w:val="clear" w:color="auto" w:fill="FFFFFF"/>
        <w:spacing w:before="0" w:beforeAutospacing="0" w:after="0" w:afterAutospacing="0" w:line="360" w:lineRule="auto"/>
        <w:ind w:firstLineChars="150" w:firstLine="360"/>
      </w:pPr>
      <w:r w:rsidRPr="00541F76">
        <w:rPr>
          <w:rFonts w:hint="eastAsia"/>
        </w:rPr>
        <w:t>（2）“教学形式和手段的多样化</w:t>
      </w:r>
      <w:r w:rsidRPr="00541F76">
        <w:t>”</w:t>
      </w:r>
      <w:r w:rsidRPr="00541F76">
        <w:rPr>
          <w:rFonts w:hint="eastAsia"/>
          <w:spacing w:val="12"/>
        </w:rPr>
        <w:t>也是大多数学生所期</w:t>
      </w:r>
      <w:r w:rsidRPr="00541F76">
        <w:rPr>
          <w:rFonts w:hint="eastAsia"/>
        </w:rPr>
        <w:t>望的。采用结构合理、制作精美的多媒体课件进行教学，既能激发学生的学习兴趣，又可节约大量板书时间，从而提高教学效率。</w:t>
      </w:r>
    </w:p>
    <w:p w14:paraId="304BCB00" w14:textId="77777777" w:rsidR="00B457E6" w:rsidRPr="00541F76" w:rsidRDefault="00B457E6" w:rsidP="00B457E6">
      <w:pPr>
        <w:pStyle w:val="reader-word-layerreader-word-s2-46"/>
        <w:shd w:val="clear" w:color="auto" w:fill="FFFFFF"/>
        <w:spacing w:before="0" w:beforeAutospacing="0" w:after="0" w:afterAutospacing="0" w:line="360" w:lineRule="auto"/>
        <w:ind w:firstLineChars="150" w:firstLine="360"/>
      </w:pPr>
      <w:r w:rsidRPr="00541F76">
        <w:rPr>
          <w:rFonts w:hint="eastAsia"/>
        </w:rPr>
        <w:t>（3）</w:t>
      </w:r>
      <w:r w:rsidRPr="00541F76">
        <w:rPr>
          <w:rFonts w:hint="eastAsia"/>
          <w:spacing w:val="-9"/>
        </w:rPr>
        <w:t>尽可能多进行课堂练习。在完成某一知识点的讲授后，在</w:t>
      </w:r>
      <w:r w:rsidRPr="00541F76">
        <w:rPr>
          <w:rFonts w:hint="eastAsia"/>
        </w:rPr>
        <w:t>课堂上及时给出一些相关的思考题让学生人人参与练习。</w:t>
      </w:r>
    </w:p>
    <w:p w14:paraId="66B77B17" w14:textId="77777777" w:rsidR="00B457E6" w:rsidRPr="00541F76" w:rsidRDefault="00B457E6" w:rsidP="00B457E6">
      <w:pPr>
        <w:pStyle w:val="reader-word-layerreader-word-s2-46"/>
        <w:shd w:val="clear" w:color="auto" w:fill="FFFFFF"/>
        <w:spacing w:before="0" w:beforeAutospacing="0" w:after="0" w:afterAutospacing="0" w:line="360" w:lineRule="auto"/>
        <w:ind w:firstLineChars="150" w:firstLine="360"/>
        <w:rPr>
          <w:color w:val="000000"/>
          <w:spacing w:val="-9"/>
        </w:rPr>
      </w:pPr>
      <w:r w:rsidRPr="00541F76">
        <w:rPr>
          <w:rFonts w:hint="eastAsia"/>
        </w:rPr>
        <w:t>（4）</w:t>
      </w:r>
      <w:r w:rsidRPr="00541F76">
        <w:rPr>
          <w:rFonts w:hint="eastAsia"/>
          <w:spacing w:val="3"/>
        </w:rPr>
        <w:t>化工原理是一门工程性很强的课程。理论教学中注重学生工</w:t>
      </w:r>
      <w:r w:rsidRPr="00541F76">
        <w:rPr>
          <w:rFonts w:hint="eastAsia"/>
        </w:rPr>
        <w:t>程观念的培养和处理工程问题的科学方法论的引导，</w:t>
      </w:r>
      <w:r w:rsidRPr="00541F76">
        <w:rPr>
          <w:rFonts w:hint="eastAsia"/>
          <w:color w:val="000000"/>
        </w:rPr>
        <w:t>注重学生分析、解决问题能力和创新能力的培养，对于培养学生</w:t>
      </w:r>
      <w:r w:rsidRPr="00541F76">
        <w:rPr>
          <w:rFonts w:hint="eastAsia"/>
          <w:color w:val="000000"/>
          <w:spacing w:val="17"/>
        </w:rPr>
        <w:t>的工程设计能力和专业素质，</w:t>
      </w:r>
      <w:r w:rsidRPr="00541F76">
        <w:rPr>
          <w:rFonts w:hint="eastAsia"/>
          <w:color w:val="000000"/>
          <w:spacing w:val="18"/>
        </w:rPr>
        <w:t>有着重要的意义</w:t>
      </w:r>
      <w:r w:rsidRPr="00541F76">
        <w:rPr>
          <w:rFonts w:hint="eastAsia"/>
          <w:color w:val="000000"/>
          <w:spacing w:val="16"/>
        </w:rPr>
        <w:t>。</w:t>
      </w:r>
    </w:p>
    <w:p w14:paraId="27FA151F" w14:textId="77777777" w:rsidR="00B457E6" w:rsidRPr="00544931" w:rsidRDefault="00B457E6" w:rsidP="00544931">
      <w:pPr>
        <w:pStyle w:val="1"/>
        <w:spacing w:before="360" w:after="360"/>
        <w:jc w:val="center"/>
        <w:rPr>
          <w:rFonts w:asciiTheme="majorEastAsia" w:hAnsiTheme="majorEastAsia"/>
          <w:sz w:val="44"/>
          <w:szCs w:val="44"/>
        </w:rPr>
      </w:pPr>
      <w:bookmarkStart w:id="1" w:name="_Toc475440701"/>
      <w:r w:rsidRPr="00544931">
        <w:rPr>
          <w:rFonts w:asciiTheme="majorEastAsia" w:hAnsiTheme="majorEastAsia" w:hint="eastAsia"/>
          <w:sz w:val="44"/>
          <w:szCs w:val="44"/>
        </w:rPr>
        <w:t>2．课程介绍</w:t>
      </w:r>
      <w:bookmarkEnd w:id="1"/>
    </w:p>
    <w:p w14:paraId="40091217" w14:textId="77777777" w:rsidR="00B457E6" w:rsidRPr="00727B39" w:rsidRDefault="00B457E6" w:rsidP="00544931">
      <w:pPr>
        <w:pStyle w:val="2"/>
      </w:pPr>
      <w:bookmarkStart w:id="2" w:name="_Toc475440702"/>
      <w:r w:rsidRPr="00727B39">
        <w:rPr>
          <w:rFonts w:hint="eastAsia"/>
        </w:rPr>
        <w:t>2.1</w:t>
      </w:r>
      <w:r w:rsidRPr="00727B39">
        <w:rPr>
          <w:rFonts w:hint="eastAsia"/>
        </w:rPr>
        <w:t>课程的性质</w:t>
      </w:r>
      <w:bookmarkEnd w:id="2"/>
    </w:p>
    <w:p w14:paraId="3707CF4D" w14:textId="77777777" w:rsidR="00B457E6" w:rsidRPr="00541F76" w:rsidRDefault="00B457E6" w:rsidP="00B457E6">
      <w:pPr>
        <w:pStyle w:val="reader-word-layerreader-word-s1-9"/>
        <w:shd w:val="clear" w:color="auto" w:fill="FFFFFF"/>
        <w:spacing w:before="0" w:beforeAutospacing="0" w:after="0" w:afterAutospacing="0" w:line="360" w:lineRule="auto"/>
        <w:ind w:firstLineChars="200" w:firstLine="480"/>
        <w:rPr>
          <w:color w:val="000000"/>
          <w:spacing w:val="-11"/>
        </w:rPr>
      </w:pPr>
      <w:r w:rsidRPr="00541F76">
        <w:rPr>
          <w:rFonts w:hint="eastAsia"/>
        </w:rPr>
        <w:t>《</w:t>
      </w:r>
      <w:r w:rsidRPr="00541F76">
        <w:rPr>
          <w:rFonts w:hint="eastAsia"/>
          <w:color w:val="000000"/>
          <w:spacing w:val="-11"/>
        </w:rPr>
        <w:t>化工原理》是制药工程专业一门重要的专业基础课，它的内容是讲述化工单元</w:t>
      </w:r>
      <w:r w:rsidRPr="00541F76">
        <w:rPr>
          <w:rFonts w:hint="eastAsia"/>
        </w:rPr>
        <w:t>操作的基本原理、典型设备的结构原理、操作性能和设计计算。化工单元操作是组成各种化工生产过程、完成一定加工目的的基本过程，其特点是化工生产过程中以物理</w:t>
      </w:r>
      <w:r w:rsidRPr="00541F76">
        <w:rPr>
          <w:rFonts w:hint="eastAsia"/>
          <w:color w:val="000000"/>
        </w:rPr>
        <w:t>为主的操作过程，包括流体流动过程、传热过程和传质过程。</w:t>
      </w:r>
    </w:p>
    <w:p w14:paraId="41A899BC" w14:textId="77777777" w:rsidR="00B457E6" w:rsidRPr="00544931" w:rsidRDefault="00B457E6" w:rsidP="00544931">
      <w:pPr>
        <w:pStyle w:val="2"/>
      </w:pPr>
      <w:bookmarkStart w:id="3" w:name="_Toc475440703"/>
      <w:r w:rsidRPr="00544931">
        <w:rPr>
          <w:rFonts w:hint="eastAsia"/>
        </w:rPr>
        <w:t>2.2</w:t>
      </w:r>
      <w:r w:rsidRPr="00544931">
        <w:rPr>
          <w:rFonts w:hint="eastAsia"/>
        </w:rPr>
        <w:t>课程在学科专业结构中的地位、作用</w:t>
      </w:r>
      <w:bookmarkEnd w:id="3"/>
    </w:p>
    <w:p w14:paraId="7C1E9630" w14:textId="77777777" w:rsidR="00B457E6" w:rsidRDefault="00B457E6" w:rsidP="00B457E6">
      <w:pPr>
        <w:pStyle w:val="reader-word-layerreader-word-s1-10"/>
        <w:shd w:val="clear" w:color="auto" w:fill="FFFFFF"/>
        <w:spacing w:before="0" w:beforeAutospacing="0" w:after="0" w:afterAutospacing="0" w:line="360" w:lineRule="auto"/>
        <w:ind w:firstLine="420"/>
        <w:rPr>
          <w:spacing w:val="-10"/>
        </w:rPr>
      </w:pPr>
      <w:r>
        <w:rPr>
          <w:rFonts w:hint="eastAsia"/>
        </w:rPr>
        <w:t>化工原理为学生在具备了</w:t>
      </w:r>
      <w:r w:rsidRPr="00081146">
        <w:rPr>
          <w:rFonts w:hint="eastAsia"/>
        </w:rPr>
        <w:t>高等数学、</w:t>
      </w:r>
      <w:r>
        <w:rPr>
          <w:rFonts w:hint="eastAsia"/>
        </w:rPr>
        <w:t>物理学</w:t>
      </w:r>
      <w:r w:rsidRPr="00081146">
        <w:rPr>
          <w:rFonts w:hint="eastAsia"/>
        </w:rPr>
        <w:t>、</w:t>
      </w:r>
      <w:r>
        <w:rPr>
          <w:rFonts w:hint="eastAsia"/>
        </w:rPr>
        <w:t>计算机技术</w:t>
      </w:r>
      <w:r w:rsidRPr="00081146">
        <w:rPr>
          <w:rFonts w:hint="eastAsia"/>
        </w:rPr>
        <w:t>、分析化学、物理化学等</w:t>
      </w:r>
      <w:r>
        <w:rPr>
          <w:rFonts w:hint="eastAsia"/>
        </w:rPr>
        <w:t>基础知识后必修的技术基础</w:t>
      </w:r>
      <w:r>
        <w:rPr>
          <w:rFonts w:hint="eastAsia"/>
          <w:spacing w:val="-10"/>
        </w:rPr>
        <w:t>课</w:t>
      </w:r>
      <w:r w:rsidRPr="00081146">
        <w:rPr>
          <w:rFonts w:hint="eastAsia"/>
          <w:spacing w:val="-10"/>
        </w:rPr>
        <w:t>。</w:t>
      </w:r>
    </w:p>
    <w:p w14:paraId="3C74A7EC" w14:textId="77777777" w:rsidR="00B457E6" w:rsidRPr="00544931" w:rsidRDefault="00B457E6" w:rsidP="00544931">
      <w:pPr>
        <w:pStyle w:val="2"/>
      </w:pPr>
      <w:bookmarkStart w:id="4" w:name="_Toc475440704"/>
      <w:r w:rsidRPr="00544931">
        <w:rPr>
          <w:rFonts w:hint="eastAsia"/>
        </w:rPr>
        <w:lastRenderedPageBreak/>
        <w:t>2.3</w:t>
      </w:r>
      <w:r w:rsidRPr="00544931">
        <w:rPr>
          <w:rFonts w:hint="eastAsia"/>
        </w:rPr>
        <w:t>课程的历史与文化传统</w:t>
      </w:r>
      <w:bookmarkEnd w:id="4"/>
    </w:p>
    <w:p w14:paraId="625AE592" w14:textId="77777777" w:rsidR="00430ABC" w:rsidRPr="00430ABC" w:rsidRDefault="00873A24" w:rsidP="00873A24">
      <w:pPr>
        <w:pStyle w:val="reader-word-layerreader-word-s1-28"/>
        <w:shd w:val="clear" w:color="auto" w:fill="FFFFFF"/>
        <w:spacing w:before="0" w:beforeAutospacing="0" w:after="0" w:afterAutospacing="0" w:line="360" w:lineRule="auto"/>
        <w:ind w:firstLineChars="200" w:firstLine="480"/>
        <w:rPr>
          <w:szCs w:val="24"/>
        </w:rPr>
      </w:pPr>
      <w:r w:rsidRPr="00873A24">
        <w:rPr>
          <w:rFonts w:hint="eastAsia"/>
          <w:szCs w:val="24"/>
        </w:rPr>
        <w:t>《化工</w:t>
      </w:r>
      <w:r w:rsidRPr="00873A24">
        <w:rPr>
          <w:szCs w:val="24"/>
        </w:rPr>
        <w:t>原理</w:t>
      </w:r>
      <w:r w:rsidRPr="00873A24">
        <w:rPr>
          <w:rFonts w:hint="eastAsia"/>
          <w:szCs w:val="24"/>
        </w:rPr>
        <w:t>》</w:t>
      </w:r>
      <w:r w:rsidRPr="00873A24">
        <w:rPr>
          <w:szCs w:val="24"/>
        </w:rPr>
        <w:t>这本教材</w:t>
      </w:r>
      <w:r w:rsidRPr="00873A24">
        <w:rPr>
          <w:rFonts w:hint="eastAsia"/>
          <w:szCs w:val="24"/>
        </w:rPr>
        <w:t>最早是在</w:t>
      </w:r>
      <w:r w:rsidR="00430ABC" w:rsidRPr="00430ABC">
        <w:rPr>
          <w:szCs w:val="24"/>
        </w:rPr>
        <w:t>1923</w:t>
      </w:r>
      <w:r w:rsidRPr="00873A24">
        <w:rPr>
          <w:szCs w:val="24"/>
        </w:rPr>
        <w:t>年</w:t>
      </w:r>
      <w:r w:rsidR="00430ABC" w:rsidRPr="00430ABC">
        <w:rPr>
          <w:szCs w:val="24"/>
        </w:rPr>
        <w:t>出版。《化工原理》阐述了各种单元操作的物理化学原理，提出了它们的定量计算方法，并从物理学等基础学科中吸取了对化学工程有用的研究成果（如雷</w:t>
      </w:r>
      <w:proofErr w:type="gramStart"/>
      <w:r w:rsidR="00430ABC" w:rsidRPr="00430ABC">
        <w:rPr>
          <w:szCs w:val="24"/>
        </w:rPr>
        <w:t>诺关于</w:t>
      </w:r>
      <w:proofErr w:type="gramEnd"/>
      <w:r w:rsidR="00430ABC" w:rsidRPr="00430ABC">
        <w:rPr>
          <w:szCs w:val="24"/>
        </w:rPr>
        <w:t>湍流、层流的研究）和研究方法（</w:t>
      </w:r>
      <w:proofErr w:type="gramStart"/>
      <w:r w:rsidR="00430ABC" w:rsidRPr="00430ABC">
        <w:rPr>
          <w:szCs w:val="24"/>
        </w:rPr>
        <w:t>如因次分析</w:t>
      </w:r>
      <w:proofErr w:type="gramEnd"/>
      <w:r w:rsidR="00430ABC" w:rsidRPr="00430ABC">
        <w:rPr>
          <w:szCs w:val="24"/>
        </w:rPr>
        <w:t>和相似论,奠定了化学工程作为一门独立工程学科的基础,影响了此后化学工程师的培养和化学工程的发展。</w:t>
      </w:r>
    </w:p>
    <w:p w14:paraId="5425EDE6" w14:textId="77777777" w:rsidR="00430ABC" w:rsidRPr="00873A24" w:rsidRDefault="00430ABC" w:rsidP="00873A24">
      <w:pPr>
        <w:pStyle w:val="reader-word-layerreader-word-s1-28"/>
        <w:shd w:val="clear" w:color="auto" w:fill="FFFFFF"/>
        <w:spacing w:before="0" w:beforeAutospacing="0" w:after="0" w:afterAutospacing="0" w:line="360" w:lineRule="auto"/>
        <w:ind w:firstLineChars="200" w:firstLine="480"/>
        <w:rPr>
          <w:szCs w:val="24"/>
        </w:rPr>
      </w:pPr>
      <w:r w:rsidRPr="00430ABC">
        <w:rPr>
          <w:szCs w:val="24"/>
        </w:rPr>
        <w:t>继《化工原理》后,</w:t>
      </w:r>
      <w:r w:rsidR="00873A24" w:rsidRPr="00873A24">
        <w:rPr>
          <w:rFonts w:hint="eastAsia"/>
          <w:szCs w:val="24"/>
        </w:rPr>
        <w:t>也</w:t>
      </w:r>
      <w:r w:rsidR="00873A24" w:rsidRPr="00873A24">
        <w:rPr>
          <w:szCs w:val="24"/>
        </w:rPr>
        <w:t>出现</w:t>
      </w:r>
      <w:r w:rsidRPr="00430ABC">
        <w:rPr>
          <w:szCs w:val="24"/>
        </w:rPr>
        <w:t>一批</w:t>
      </w:r>
      <w:r w:rsidR="00873A24" w:rsidRPr="00873A24">
        <w:rPr>
          <w:rFonts w:hint="eastAsia"/>
          <w:szCs w:val="24"/>
        </w:rPr>
        <w:t>专门</w:t>
      </w:r>
      <w:r w:rsidRPr="00430ABC">
        <w:rPr>
          <w:szCs w:val="24"/>
        </w:rPr>
        <w:t>论述各种单元操作的著作，如C.S.鲁宾逊的《精馏原理》（1922）和《蒸发》（1926）、刘易斯的《化工计算》(1926)、麦克亚当斯的《热量传递》(1933)、T.K.舍伍德的《吸收和萃取》(1937)相继问世。</w:t>
      </w:r>
      <w:r w:rsidRPr="00873A24">
        <w:rPr>
          <w:szCs w:val="24"/>
        </w:rPr>
        <w:t>在《化工原理》中，华克尔等已经吸取了流体力学、传热学和关于质量传递的研究成果</w:t>
      </w:r>
      <w:r w:rsidR="00873A24" w:rsidRPr="00873A24">
        <w:rPr>
          <w:rFonts w:hint="eastAsia"/>
          <w:szCs w:val="24"/>
        </w:rPr>
        <w:t>，</w:t>
      </w:r>
      <w:r w:rsidR="00873A24" w:rsidRPr="00873A24">
        <w:rPr>
          <w:szCs w:val="24"/>
        </w:rPr>
        <w:t>因此在每一种单元操作中都</w:t>
      </w:r>
      <w:r w:rsidR="00873A24" w:rsidRPr="00873A24">
        <w:rPr>
          <w:rFonts w:hint="eastAsia"/>
          <w:szCs w:val="24"/>
        </w:rPr>
        <w:t>贯穿</w:t>
      </w:r>
      <w:r w:rsidR="00873A24" w:rsidRPr="00873A24">
        <w:rPr>
          <w:szCs w:val="24"/>
        </w:rPr>
        <w:t>质量质量传递。动量传递</w:t>
      </w:r>
      <w:r w:rsidR="00873A24" w:rsidRPr="00873A24">
        <w:rPr>
          <w:rFonts w:hint="eastAsia"/>
          <w:szCs w:val="24"/>
        </w:rPr>
        <w:t>和</w:t>
      </w:r>
      <w:r w:rsidR="00873A24" w:rsidRPr="00873A24">
        <w:rPr>
          <w:szCs w:val="24"/>
        </w:rPr>
        <w:t>热量传递</w:t>
      </w:r>
      <w:r w:rsidR="00873A24" w:rsidRPr="00873A24">
        <w:rPr>
          <w:rFonts w:hint="eastAsia"/>
          <w:szCs w:val="24"/>
        </w:rPr>
        <w:t>。</w:t>
      </w:r>
    </w:p>
    <w:p w14:paraId="4E2484EB" w14:textId="77777777" w:rsidR="00873A24" w:rsidRPr="00873A24" w:rsidRDefault="00873A24" w:rsidP="00873A24">
      <w:pPr>
        <w:pStyle w:val="reader-word-layerreader-word-s1-28"/>
        <w:shd w:val="clear" w:color="auto" w:fill="FFFFFF"/>
        <w:spacing w:before="0" w:beforeAutospacing="0" w:after="0" w:afterAutospacing="0" w:line="360" w:lineRule="auto"/>
        <w:ind w:firstLineChars="200" w:firstLine="480"/>
        <w:rPr>
          <w:szCs w:val="24"/>
        </w:rPr>
      </w:pPr>
      <w:r w:rsidRPr="00873A24">
        <w:rPr>
          <w:rFonts w:hint="eastAsia"/>
          <w:szCs w:val="24"/>
        </w:rPr>
        <w:t>现在</w:t>
      </w:r>
      <w:r w:rsidRPr="00873A24">
        <w:rPr>
          <w:szCs w:val="24"/>
        </w:rPr>
        <w:t>出版的《化工原理》</w:t>
      </w:r>
      <w:r w:rsidRPr="00873A24">
        <w:rPr>
          <w:rFonts w:hint="eastAsia"/>
          <w:szCs w:val="24"/>
        </w:rPr>
        <w:t>传承</w:t>
      </w:r>
      <w:r w:rsidRPr="00873A24">
        <w:rPr>
          <w:szCs w:val="24"/>
        </w:rPr>
        <w:t>了以前教材的有点，</w:t>
      </w:r>
      <w:r w:rsidRPr="00873A24">
        <w:rPr>
          <w:rFonts w:hint="eastAsia"/>
          <w:szCs w:val="24"/>
        </w:rPr>
        <w:t>还是</w:t>
      </w:r>
      <w:r w:rsidRPr="00873A24">
        <w:rPr>
          <w:szCs w:val="24"/>
        </w:rPr>
        <w:t>从基本的质量守恒</w:t>
      </w:r>
      <w:r w:rsidRPr="00873A24">
        <w:rPr>
          <w:rFonts w:hint="eastAsia"/>
          <w:szCs w:val="24"/>
        </w:rPr>
        <w:t>和</w:t>
      </w:r>
      <w:r w:rsidRPr="00873A24">
        <w:rPr>
          <w:szCs w:val="24"/>
        </w:rPr>
        <w:t>能量守恒出发，推导各种单元</w:t>
      </w:r>
      <w:r w:rsidRPr="00873A24">
        <w:rPr>
          <w:rFonts w:hint="eastAsia"/>
          <w:szCs w:val="24"/>
        </w:rPr>
        <w:t>操作中</w:t>
      </w:r>
      <w:r w:rsidRPr="00873A24">
        <w:rPr>
          <w:szCs w:val="24"/>
        </w:rPr>
        <w:t>各种变量之间的关系，最终用于解决化工工程问题。</w:t>
      </w:r>
    </w:p>
    <w:p w14:paraId="6A0C0894" w14:textId="77777777" w:rsidR="00B457E6" w:rsidRPr="00544931" w:rsidRDefault="00430ABC" w:rsidP="00544931">
      <w:pPr>
        <w:pStyle w:val="2"/>
      </w:pPr>
      <w:bookmarkStart w:id="5" w:name="_Toc475440705"/>
      <w:r w:rsidRPr="00544931">
        <w:rPr>
          <w:rFonts w:hint="eastAsia"/>
        </w:rPr>
        <w:t>2.</w:t>
      </w:r>
      <w:r w:rsidRPr="00544931">
        <w:t>4</w:t>
      </w:r>
      <w:r w:rsidR="00B457E6" w:rsidRPr="00544931">
        <w:rPr>
          <w:rFonts w:hint="eastAsia"/>
        </w:rPr>
        <w:t xml:space="preserve"> </w:t>
      </w:r>
      <w:r w:rsidR="00B457E6" w:rsidRPr="00544931">
        <w:rPr>
          <w:rFonts w:hint="eastAsia"/>
        </w:rPr>
        <w:t>课程的前沿及发展趋势</w:t>
      </w:r>
      <w:bookmarkEnd w:id="5"/>
    </w:p>
    <w:p w14:paraId="6AB21478" w14:textId="77777777" w:rsidR="00B457E6" w:rsidRDefault="00B457E6" w:rsidP="00B457E6">
      <w:pPr>
        <w:pStyle w:val="aa"/>
        <w:spacing w:line="360" w:lineRule="auto"/>
        <w:ind w:leftChars="0" w:left="0" w:firstLineChars="200" w:firstLine="480"/>
        <w:rPr>
          <w:sz w:val="24"/>
          <w:szCs w:val="24"/>
        </w:rPr>
      </w:pPr>
      <w:r w:rsidRPr="00541F76">
        <w:rPr>
          <w:rFonts w:hint="eastAsia"/>
          <w:sz w:val="24"/>
          <w:szCs w:val="24"/>
        </w:rPr>
        <w:t>培养学生地的工程观念、分析和解决单元操作中各种问题的能力。突出课程的实践性，使学生受到利用自然科学的基本原理解决实际工程问题的初步训练，提高学生的定量运算能力、实验技能、设计能力、单元操作的分析与调节能力。</w:t>
      </w:r>
    </w:p>
    <w:p w14:paraId="4CC81F5A" w14:textId="77777777" w:rsidR="00430ABC" w:rsidRPr="00544931" w:rsidRDefault="00430ABC" w:rsidP="00544931">
      <w:pPr>
        <w:pStyle w:val="2"/>
      </w:pPr>
      <w:bookmarkStart w:id="6" w:name="_Toc475440706"/>
      <w:r w:rsidRPr="00544931">
        <w:rPr>
          <w:rFonts w:hint="eastAsia"/>
        </w:rPr>
        <w:t>2.5</w:t>
      </w:r>
      <w:r w:rsidRPr="00544931">
        <w:rPr>
          <w:rFonts w:hint="eastAsia"/>
        </w:rPr>
        <w:t>课程</w:t>
      </w:r>
      <w:r w:rsidRPr="00544931">
        <w:t>与经济社会的发展</w:t>
      </w:r>
      <w:bookmarkEnd w:id="6"/>
    </w:p>
    <w:p w14:paraId="34679EC8" w14:textId="77777777" w:rsidR="00430ABC" w:rsidRPr="009D5D55" w:rsidRDefault="00873A24" w:rsidP="009D5D55">
      <w:pPr>
        <w:pStyle w:val="reader-word-layerreader-word-s1-28"/>
        <w:shd w:val="clear" w:color="auto" w:fill="FFFFFF"/>
        <w:spacing w:before="0" w:beforeAutospacing="0" w:after="0" w:afterAutospacing="0" w:line="360" w:lineRule="auto"/>
        <w:ind w:firstLineChars="200" w:firstLine="480"/>
        <w:rPr>
          <w:szCs w:val="24"/>
        </w:rPr>
      </w:pPr>
      <w:r w:rsidRPr="009D5D55">
        <w:rPr>
          <w:rFonts w:hint="eastAsia"/>
          <w:szCs w:val="24"/>
        </w:rPr>
        <w:t>从</w:t>
      </w:r>
      <w:r w:rsidRPr="009D5D55">
        <w:rPr>
          <w:szCs w:val="24"/>
        </w:rPr>
        <w:t>十九世纪初期</w:t>
      </w:r>
      <w:r w:rsidR="009D5D55" w:rsidRPr="009D5D55">
        <w:rPr>
          <w:rFonts w:hint="eastAsia"/>
          <w:szCs w:val="24"/>
        </w:rPr>
        <w:t>到</w:t>
      </w:r>
      <w:r w:rsidR="009D5D55" w:rsidRPr="009D5D55">
        <w:rPr>
          <w:szCs w:val="24"/>
        </w:rPr>
        <w:t>本世纪</w:t>
      </w:r>
      <w:r w:rsidR="009D5D55" w:rsidRPr="009D5D55">
        <w:rPr>
          <w:rFonts w:hint="eastAsia"/>
          <w:szCs w:val="24"/>
        </w:rPr>
        <w:t>，</w:t>
      </w:r>
      <w:r w:rsidR="009D5D55" w:rsidRPr="009D5D55">
        <w:rPr>
          <w:szCs w:val="24"/>
        </w:rPr>
        <w:t>从</w:t>
      </w:r>
      <w:r w:rsidR="009D5D55" w:rsidRPr="009D5D55">
        <w:rPr>
          <w:rFonts w:hint="eastAsia"/>
          <w:szCs w:val="24"/>
        </w:rPr>
        <w:t>化学工程概念</w:t>
      </w:r>
      <w:r w:rsidR="009D5D55" w:rsidRPr="009D5D55">
        <w:rPr>
          <w:szCs w:val="24"/>
        </w:rPr>
        <w:t>的提出到</w:t>
      </w:r>
      <w:r w:rsidR="009D5D55" w:rsidRPr="009D5D55">
        <w:rPr>
          <w:rFonts w:hint="eastAsia"/>
          <w:szCs w:val="24"/>
        </w:rPr>
        <w:t>单元操作</w:t>
      </w:r>
      <w:r w:rsidR="009D5D55" w:rsidRPr="009D5D55">
        <w:rPr>
          <w:szCs w:val="24"/>
        </w:rPr>
        <w:t>概念的提出再到化工原理的出版，这个过程都是</w:t>
      </w:r>
      <w:r w:rsidR="009D5D55" w:rsidRPr="009D5D55">
        <w:rPr>
          <w:rFonts w:hint="eastAsia"/>
          <w:szCs w:val="24"/>
        </w:rPr>
        <w:t>一个</w:t>
      </w:r>
      <w:r w:rsidR="009D5D55" w:rsidRPr="009D5D55">
        <w:rPr>
          <w:szCs w:val="24"/>
        </w:rPr>
        <w:t>出现问题</w:t>
      </w:r>
      <w:r w:rsidR="009D5D55" w:rsidRPr="009D5D55">
        <w:rPr>
          <w:rFonts w:hint="eastAsia"/>
          <w:szCs w:val="24"/>
        </w:rPr>
        <w:t>解决</w:t>
      </w:r>
      <w:r w:rsidR="009D5D55" w:rsidRPr="009D5D55">
        <w:rPr>
          <w:szCs w:val="24"/>
        </w:rPr>
        <w:t>问题，最终形成理论的过程</w:t>
      </w:r>
      <w:r w:rsidR="009D5D55">
        <w:rPr>
          <w:rFonts w:hint="eastAsia"/>
        </w:rPr>
        <w:t>。</w:t>
      </w:r>
      <w:r w:rsidR="009D5D55" w:rsidRPr="009D5D55">
        <w:rPr>
          <w:rFonts w:hint="eastAsia"/>
          <w:szCs w:val="24"/>
        </w:rPr>
        <w:t>化工</w:t>
      </w:r>
      <w:r w:rsidR="009D5D55" w:rsidRPr="009D5D55">
        <w:rPr>
          <w:szCs w:val="24"/>
        </w:rPr>
        <w:t>原理不断发展的过程也是化学工业不断进步的过程，在社会经济的</w:t>
      </w:r>
      <w:r w:rsidR="009D5D55" w:rsidRPr="009D5D55">
        <w:rPr>
          <w:rFonts w:hint="eastAsia"/>
          <w:szCs w:val="24"/>
        </w:rPr>
        <w:t>发展</w:t>
      </w:r>
      <w:r w:rsidR="009D5D55" w:rsidRPr="009D5D55">
        <w:rPr>
          <w:szCs w:val="24"/>
        </w:rPr>
        <w:t>做出过巨大贡献，比如合成工业</w:t>
      </w:r>
      <w:r w:rsidR="009D5D55" w:rsidRPr="009D5D55">
        <w:rPr>
          <w:rFonts w:hint="eastAsia"/>
          <w:szCs w:val="24"/>
        </w:rPr>
        <w:t>为</w:t>
      </w:r>
      <w:r w:rsidR="009D5D55" w:rsidRPr="009D5D55">
        <w:rPr>
          <w:szCs w:val="24"/>
        </w:rPr>
        <w:t>农业提供</w:t>
      </w:r>
      <w:r w:rsidR="009D5D55" w:rsidRPr="009D5D55">
        <w:rPr>
          <w:rFonts w:hint="eastAsia"/>
          <w:szCs w:val="24"/>
        </w:rPr>
        <w:t>氮肥</w:t>
      </w:r>
      <w:r w:rsidR="009D5D55" w:rsidRPr="009D5D55">
        <w:rPr>
          <w:szCs w:val="24"/>
        </w:rPr>
        <w:t>，才有农业的腾飞</w:t>
      </w:r>
      <w:r w:rsidR="009D5D55" w:rsidRPr="009D5D55">
        <w:rPr>
          <w:rFonts w:hint="eastAsia"/>
          <w:szCs w:val="24"/>
        </w:rPr>
        <w:t>，</w:t>
      </w:r>
      <w:r w:rsidR="009D5D55" w:rsidRPr="009D5D55">
        <w:rPr>
          <w:szCs w:val="24"/>
        </w:rPr>
        <w:t>也为载人航天工程提供</w:t>
      </w:r>
      <w:r w:rsidR="009D5D55" w:rsidRPr="009D5D55">
        <w:rPr>
          <w:rFonts w:hint="eastAsia"/>
          <w:szCs w:val="24"/>
        </w:rPr>
        <w:t>特殊</w:t>
      </w:r>
      <w:r w:rsidR="009D5D55" w:rsidRPr="009D5D55">
        <w:rPr>
          <w:szCs w:val="24"/>
        </w:rPr>
        <w:t>宇航材料等等</w:t>
      </w:r>
      <w:r w:rsidR="009D5D55">
        <w:rPr>
          <w:rFonts w:hint="eastAsia"/>
        </w:rPr>
        <w:t>。</w:t>
      </w:r>
      <w:r w:rsidR="009D5D55" w:rsidRPr="009D5D55">
        <w:rPr>
          <w:szCs w:val="24"/>
        </w:rPr>
        <w:t>课程不但与人息息相关，也为社会经济发展做出巨大贡献。</w:t>
      </w:r>
    </w:p>
    <w:p w14:paraId="06432564" w14:textId="77777777" w:rsidR="00430ABC" w:rsidRPr="00544931" w:rsidRDefault="00430ABC" w:rsidP="00544931">
      <w:pPr>
        <w:pStyle w:val="2"/>
      </w:pPr>
      <w:bookmarkStart w:id="7" w:name="_Toc475440707"/>
      <w:r w:rsidRPr="00544931">
        <w:rPr>
          <w:rFonts w:hint="eastAsia"/>
        </w:rPr>
        <w:lastRenderedPageBreak/>
        <w:t>2.6</w:t>
      </w:r>
      <w:r w:rsidRPr="00544931">
        <w:rPr>
          <w:rFonts w:hint="eastAsia"/>
        </w:rPr>
        <w:t>课程</w:t>
      </w:r>
      <w:r w:rsidRPr="00544931">
        <w:t>内容可能涉及到的伦理与道德问题</w:t>
      </w:r>
      <w:bookmarkEnd w:id="7"/>
    </w:p>
    <w:p w14:paraId="58FE32C9" w14:textId="77777777" w:rsidR="009D5D55" w:rsidRPr="00541F76" w:rsidRDefault="009D5D55" w:rsidP="009D5D55">
      <w:pPr>
        <w:pStyle w:val="reader-word-layerreader-word-s1-28"/>
        <w:shd w:val="clear" w:color="auto" w:fill="FFFFFF"/>
        <w:spacing w:before="0" w:beforeAutospacing="0" w:after="0" w:afterAutospacing="0" w:line="360" w:lineRule="auto"/>
        <w:ind w:firstLineChars="200" w:firstLine="480"/>
        <w:rPr>
          <w:szCs w:val="24"/>
        </w:rPr>
      </w:pPr>
      <w:r>
        <w:rPr>
          <w:rFonts w:hint="eastAsia"/>
        </w:rPr>
        <w:t>课程涉及</w:t>
      </w:r>
      <w:r>
        <w:t>到的伦理道德主要是</w:t>
      </w:r>
      <w:r w:rsidR="009A0BF6">
        <w:rPr>
          <w:rFonts w:hint="eastAsia"/>
        </w:rPr>
        <w:t>在</w:t>
      </w:r>
      <w:r w:rsidR="009A0BF6">
        <w:t>单元操作实验过程中应该保持实事求是的态度，对实验数据认真分析，不能编造实验数据</w:t>
      </w:r>
      <w:r w:rsidR="009A0BF6">
        <w:rPr>
          <w:rFonts w:hint="eastAsia"/>
        </w:rPr>
        <w:t>。</w:t>
      </w:r>
      <w:r w:rsidR="009A0BF6">
        <w:t>对实验</w:t>
      </w:r>
      <w:r w:rsidR="009A0BF6">
        <w:rPr>
          <w:rFonts w:hint="eastAsia"/>
        </w:rPr>
        <w:t>结果</w:t>
      </w:r>
      <w:r w:rsidR="009A0BF6">
        <w:t>认真分析。</w:t>
      </w:r>
    </w:p>
    <w:p w14:paraId="2AEF3179" w14:textId="77777777" w:rsidR="00B457E6" w:rsidRPr="00544931" w:rsidRDefault="00430ABC" w:rsidP="00544931">
      <w:pPr>
        <w:pStyle w:val="2"/>
      </w:pPr>
      <w:bookmarkStart w:id="8" w:name="_Toc475440708"/>
      <w:r w:rsidRPr="00544931">
        <w:rPr>
          <w:rFonts w:hint="eastAsia"/>
        </w:rPr>
        <w:t>2.</w:t>
      </w:r>
      <w:r w:rsidRPr="00544931">
        <w:t>7</w:t>
      </w:r>
      <w:r w:rsidR="00B457E6" w:rsidRPr="00544931">
        <w:rPr>
          <w:rFonts w:hint="eastAsia"/>
        </w:rPr>
        <w:t>学习本课程的必要性</w:t>
      </w:r>
      <w:bookmarkEnd w:id="8"/>
    </w:p>
    <w:p w14:paraId="3549AA60" w14:textId="77777777" w:rsidR="00B457E6" w:rsidRPr="00541F76" w:rsidRDefault="00B457E6" w:rsidP="00B457E6">
      <w:pPr>
        <w:spacing w:line="360" w:lineRule="auto"/>
        <w:ind w:firstLineChars="200" w:firstLine="480"/>
        <w:rPr>
          <w:sz w:val="24"/>
        </w:rPr>
      </w:pPr>
      <w:r w:rsidRPr="00541F76">
        <w:rPr>
          <w:rFonts w:hint="eastAsia"/>
          <w:sz w:val="24"/>
        </w:rPr>
        <w:t>通过本课程的学习，使学生掌握化工单元操作的基本原理、计算方法、典型设备以及有关的化学工程实用知识。并能用以分析和解决工程技术中的一般问题。以便对现行的化学工业生产过程进行管理，使设备能正常运转，进而对现行的生产过程及设备作各种改进以提高其效率，从而使生产获得最大限度的经济效益。为深入学习本专业后续课程及从事化工专业的实际工作打下基础。</w:t>
      </w:r>
    </w:p>
    <w:p w14:paraId="661A0049" w14:textId="77777777" w:rsidR="00B457E6" w:rsidRPr="00544931" w:rsidRDefault="00B457E6" w:rsidP="00544931">
      <w:pPr>
        <w:pStyle w:val="1"/>
        <w:spacing w:before="360" w:after="360"/>
        <w:jc w:val="center"/>
        <w:rPr>
          <w:rFonts w:asciiTheme="majorEastAsia" w:hAnsiTheme="majorEastAsia"/>
          <w:sz w:val="44"/>
          <w:szCs w:val="44"/>
        </w:rPr>
      </w:pPr>
      <w:bookmarkStart w:id="9" w:name="_Toc475440709"/>
      <w:r w:rsidRPr="00544931">
        <w:rPr>
          <w:rFonts w:asciiTheme="majorEastAsia" w:hAnsiTheme="majorEastAsia" w:hint="eastAsia"/>
          <w:sz w:val="44"/>
          <w:szCs w:val="44"/>
        </w:rPr>
        <w:t>3．教师简介</w:t>
      </w:r>
      <w:bookmarkEnd w:id="9"/>
    </w:p>
    <w:p w14:paraId="0E89E171" w14:textId="77777777" w:rsidR="00B457E6" w:rsidRPr="00544931" w:rsidRDefault="00B457E6" w:rsidP="00544931">
      <w:pPr>
        <w:pStyle w:val="2"/>
      </w:pPr>
      <w:bookmarkStart w:id="10" w:name="_Toc475440710"/>
      <w:r w:rsidRPr="00544931">
        <w:rPr>
          <w:rFonts w:hint="eastAsia"/>
        </w:rPr>
        <w:t>3.1</w:t>
      </w:r>
      <w:r w:rsidRPr="00544931">
        <w:rPr>
          <w:rFonts w:hint="eastAsia"/>
        </w:rPr>
        <w:t>教师的职称、学历</w:t>
      </w:r>
      <w:bookmarkEnd w:id="10"/>
    </w:p>
    <w:p w14:paraId="5A9A5543" w14:textId="199E116F" w:rsidR="00B457E6" w:rsidRPr="00541F76" w:rsidRDefault="00B457E6" w:rsidP="00B457E6">
      <w:pPr>
        <w:spacing w:line="360" w:lineRule="auto"/>
        <w:ind w:firstLineChars="200" w:firstLine="480"/>
        <w:rPr>
          <w:sz w:val="24"/>
        </w:rPr>
      </w:pPr>
      <w:r w:rsidRPr="00541F76">
        <w:rPr>
          <w:rFonts w:hint="eastAsia"/>
          <w:sz w:val="24"/>
        </w:rPr>
        <w:t>职称：</w:t>
      </w:r>
      <w:r w:rsidR="004D56D7">
        <w:rPr>
          <w:rFonts w:hint="eastAsia"/>
          <w:sz w:val="24"/>
        </w:rPr>
        <w:t>讲师</w:t>
      </w:r>
      <w:r w:rsidRPr="00541F76">
        <w:rPr>
          <w:rFonts w:hint="eastAsia"/>
          <w:sz w:val="24"/>
        </w:rPr>
        <w:t>；学历：研究生</w:t>
      </w:r>
    </w:p>
    <w:p w14:paraId="6DC5C16E" w14:textId="77777777" w:rsidR="00B457E6" w:rsidRPr="00544931" w:rsidRDefault="00B457E6" w:rsidP="00544931">
      <w:pPr>
        <w:pStyle w:val="2"/>
      </w:pPr>
      <w:bookmarkStart w:id="11" w:name="_Toc475440711"/>
      <w:r w:rsidRPr="00544931">
        <w:rPr>
          <w:rFonts w:hint="eastAsia"/>
        </w:rPr>
        <w:t>3.2</w:t>
      </w:r>
      <w:r w:rsidRPr="00544931">
        <w:rPr>
          <w:rFonts w:hint="eastAsia"/>
        </w:rPr>
        <w:t>教育背景</w:t>
      </w:r>
      <w:bookmarkEnd w:id="11"/>
    </w:p>
    <w:p w14:paraId="569A8DD9" w14:textId="2BA3B622" w:rsidR="00B457E6" w:rsidRPr="003A1DE0" w:rsidRDefault="00B457E6" w:rsidP="00B457E6">
      <w:pPr>
        <w:spacing w:line="360" w:lineRule="auto"/>
        <w:ind w:leftChars="7" w:left="15" w:firstLineChars="200" w:firstLine="480"/>
        <w:rPr>
          <w:rFonts w:ascii="宋体" w:hAnsi="宋体"/>
          <w:sz w:val="24"/>
        </w:rPr>
      </w:pPr>
      <w:r w:rsidRPr="0032332C">
        <w:rPr>
          <w:rFonts w:ascii="宋体" w:hAnsi="宋体" w:hint="eastAsia"/>
          <w:sz w:val="24"/>
        </w:rPr>
        <w:t>20</w:t>
      </w:r>
      <w:r w:rsidR="004D56D7">
        <w:rPr>
          <w:rFonts w:ascii="宋体" w:hAnsi="宋体"/>
          <w:sz w:val="24"/>
        </w:rPr>
        <w:t>19</w:t>
      </w:r>
      <w:r w:rsidRPr="0032332C">
        <w:rPr>
          <w:rFonts w:ascii="宋体" w:hAnsi="宋体" w:hint="eastAsia"/>
          <w:sz w:val="24"/>
        </w:rPr>
        <w:t>.</w:t>
      </w:r>
      <w:r>
        <w:rPr>
          <w:rFonts w:ascii="宋体" w:hAnsi="宋体" w:hint="eastAsia"/>
          <w:sz w:val="24"/>
        </w:rPr>
        <w:t>0</w:t>
      </w:r>
      <w:r w:rsidRPr="0032332C">
        <w:rPr>
          <w:rFonts w:ascii="宋体" w:hAnsi="宋体" w:hint="eastAsia"/>
          <w:sz w:val="24"/>
        </w:rPr>
        <w:t>9～20</w:t>
      </w:r>
      <w:r w:rsidR="004D56D7">
        <w:rPr>
          <w:rFonts w:ascii="宋体" w:hAnsi="宋体"/>
          <w:sz w:val="24"/>
        </w:rPr>
        <w:t>22</w:t>
      </w:r>
      <w:r w:rsidRPr="0032332C">
        <w:rPr>
          <w:rFonts w:ascii="宋体" w:hAnsi="宋体" w:hint="eastAsia"/>
          <w:sz w:val="24"/>
        </w:rPr>
        <w:t>.</w:t>
      </w:r>
      <w:r>
        <w:rPr>
          <w:rFonts w:ascii="宋体" w:hAnsi="宋体" w:hint="eastAsia"/>
          <w:sz w:val="24"/>
        </w:rPr>
        <w:t xml:space="preserve">07    </w:t>
      </w:r>
      <w:r w:rsidR="004D56D7">
        <w:rPr>
          <w:rFonts w:ascii="宋体" w:hAnsi="宋体" w:hint="eastAsia"/>
          <w:sz w:val="24"/>
        </w:rPr>
        <w:t>南京工业大学</w:t>
      </w:r>
      <w:r w:rsidRPr="0032332C">
        <w:rPr>
          <w:rFonts w:ascii="宋体" w:hAnsi="宋体" w:hint="eastAsia"/>
          <w:sz w:val="24"/>
        </w:rPr>
        <w:t xml:space="preserve">  </w:t>
      </w:r>
      <w:r>
        <w:rPr>
          <w:rFonts w:ascii="宋体" w:hAnsi="宋体" w:hint="eastAsia"/>
          <w:sz w:val="24"/>
        </w:rPr>
        <w:t xml:space="preserve"> </w:t>
      </w:r>
      <w:r w:rsidR="004D56D7">
        <w:rPr>
          <w:rFonts w:ascii="宋体" w:hAnsi="宋体" w:hint="eastAsia"/>
          <w:sz w:val="24"/>
        </w:rPr>
        <w:t>化学工程专业</w:t>
      </w:r>
      <w:r>
        <w:rPr>
          <w:rFonts w:ascii="宋体" w:hAnsi="宋体" w:hint="eastAsia"/>
          <w:sz w:val="24"/>
        </w:rPr>
        <w:t xml:space="preserve">   </w:t>
      </w:r>
      <w:r w:rsidRPr="003A1DE0">
        <w:rPr>
          <w:rFonts w:ascii="宋体" w:hAnsi="宋体" w:hint="eastAsia"/>
          <w:sz w:val="24"/>
        </w:rPr>
        <w:t>工学</w:t>
      </w:r>
      <w:r w:rsidR="004D56D7">
        <w:rPr>
          <w:rFonts w:ascii="宋体" w:hAnsi="宋体" w:hint="eastAsia"/>
          <w:sz w:val="24"/>
        </w:rPr>
        <w:t>博士</w:t>
      </w:r>
      <w:r w:rsidRPr="003A1DE0">
        <w:rPr>
          <w:rFonts w:ascii="宋体" w:hAnsi="宋体" w:hint="eastAsia"/>
          <w:sz w:val="24"/>
        </w:rPr>
        <w:t>；</w:t>
      </w:r>
    </w:p>
    <w:p w14:paraId="0240A576" w14:textId="0710C363" w:rsidR="00B457E6" w:rsidRDefault="004D56D7" w:rsidP="00B457E6">
      <w:pPr>
        <w:spacing w:line="360" w:lineRule="auto"/>
        <w:ind w:leftChars="7" w:left="15" w:firstLineChars="200" w:firstLine="480"/>
        <w:rPr>
          <w:rFonts w:ascii="宋体" w:hAnsi="宋体"/>
          <w:sz w:val="24"/>
        </w:rPr>
      </w:pPr>
      <w:r>
        <w:rPr>
          <w:rFonts w:ascii="宋体" w:hAnsi="宋体"/>
          <w:sz w:val="24"/>
        </w:rPr>
        <w:t>2017</w:t>
      </w:r>
      <w:r w:rsidR="00B457E6" w:rsidRPr="003A1DE0">
        <w:rPr>
          <w:rFonts w:ascii="宋体" w:hAnsi="宋体" w:hint="eastAsia"/>
          <w:sz w:val="24"/>
        </w:rPr>
        <w:t>.09～</w:t>
      </w:r>
      <w:r>
        <w:rPr>
          <w:rFonts w:ascii="宋体" w:hAnsi="宋体"/>
          <w:sz w:val="24"/>
        </w:rPr>
        <w:t>2019</w:t>
      </w:r>
      <w:r w:rsidR="00B457E6">
        <w:rPr>
          <w:rFonts w:ascii="宋体" w:hAnsi="宋体"/>
          <w:sz w:val="24"/>
        </w:rPr>
        <w:t>.</w:t>
      </w:r>
      <w:r w:rsidR="00B457E6" w:rsidRPr="003A1DE0">
        <w:rPr>
          <w:rFonts w:ascii="宋体" w:hAnsi="宋体" w:hint="eastAsia"/>
          <w:sz w:val="24"/>
        </w:rPr>
        <w:t xml:space="preserve">07   </w:t>
      </w:r>
      <w:r>
        <w:rPr>
          <w:rFonts w:ascii="宋体" w:hAnsi="宋体" w:hint="eastAsia"/>
          <w:sz w:val="24"/>
        </w:rPr>
        <w:t>南京工业大学</w:t>
      </w:r>
      <w:r w:rsidR="00B457E6">
        <w:rPr>
          <w:rFonts w:ascii="宋体" w:hAnsi="宋体" w:hint="eastAsia"/>
          <w:sz w:val="24"/>
        </w:rPr>
        <w:t xml:space="preserve"> </w:t>
      </w:r>
      <w:r w:rsidR="00B457E6" w:rsidRPr="003A1DE0">
        <w:rPr>
          <w:rFonts w:ascii="宋体" w:hAnsi="宋体" w:hint="eastAsia"/>
          <w:sz w:val="24"/>
        </w:rPr>
        <w:t xml:space="preserve"> </w:t>
      </w:r>
      <w:r>
        <w:rPr>
          <w:rFonts w:ascii="宋体" w:hAnsi="宋体" w:hint="eastAsia"/>
          <w:sz w:val="24"/>
        </w:rPr>
        <w:t>化学工程专业</w:t>
      </w:r>
      <w:r w:rsidR="00B457E6" w:rsidRPr="003A1DE0">
        <w:rPr>
          <w:rFonts w:ascii="宋体" w:hAnsi="宋体" w:hint="eastAsia"/>
          <w:sz w:val="24"/>
        </w:rPr>
        <w:t xml:space="preserve">   工学</w:t>
      </w:r>
      <w:r>
        <w:rPr>
          <w:rFonts w:ascii="宋体" w:hAnsi="宋体" w:hint="eastAsia"/>
          <w:sz w:val="24"/>
        </w:rPr>
        <w:t>硕士</w:t>
      </w:r>
      <w:r w:rsidR="00B457E6" w:rsidRPr="003A1DE0">
        <w:rPr>
          <w:rFonts w:ascii="宋体" w:hAnsi="宋体" w:hint="eastAsia"/>
          <w:sz w:val="24"/>
        </w:rPr>
        <w:t>；</w:t>
      </w:r>
      <w:r w:rsidR="00B457E6" w:rsidRPr="0032332C">
        <w:rPr>
          <w:rFonts w:ascii="宋体" w:hAnsi="宋体"/>
          <w:sz w:val="24"/>
        </w:rPr>
        <w:t xml:space="preserve">    </w:t>
      </w:r>
      <w:r w:rsidR="00B457E6" w:rsidRPr="0032332C">
        <w:rPr>
          <w:rFonts w:ascii="宋体" w:hAnsi="宋体" w:hint="eastAsia"/>
          <w:sz w:val="24"/>
        </w:rPr>
        <w:t xml:space="preserve">   </w:t>
      </w:r>
    </w:p>
    <w:p w14:paraId="05185B5D" w14:textId="77777777" w:rsidR="00B457E6" w:rsidRPr="00544931" w:rsidRDefault="00B457E6" w:rsidP="00544931">
      <w:pPr>
        <w:pStyle w:val="2"/>
      </w:pPr>
      <w:bookmarkStart w:id="12" w:name="_Toc475440712"/>
      <w:r w:rsidRPr="00544931">
        <w:rPr>
          <w:rFonts w:hint="eastAsia"/>
        </w:rPr>
        <w:t>3.3</w:t>
      </w:r>
      <w:r w:rsidRPr="00544931">
        <w:rPr>
          <w:rFonts w:hint="eastAsia"/>
        </w:rPr>
        <w:t>研究兴趣（方向）</w:t>
      </w:r>
      <w:bookmarkEnd w:id="12"/>
    </w:p>
    <w:p w14:paraId="1275BACF" w14:textId="0BD1C295" w:rsidR="00B457E6" w:rsidRPr="00EE5E2E" w:rsidRDefault="00B457E6" w:rsidP="00B457E6">
      <w:pPr>
        <w:spacing w:line="360" w:lineRule="auto"/>
        <w:ind w:firstLineChars="200" w:firstLine="480"/>
        <w:rPr>
          <w:sz w:val="24"/>
        </w:rPr>
      </w:pPr>
      <w:r w:rsidRPr="00EE5E2E">
        <w:rPr>
          <w:rFonts w:hint="eastAsia"/>
          <w:sz w:val="24"/>
        </w:rPr>
        <w:t>主要从事</w:t>
      </w:r>
      <w:r>
        <w:rPr>
          <w:rFonts w:hAnsi="宋体" w:hint="eastAsia"/>
          <w:sz w:val="24"/>
          <w:lang w:val="zh-CN"/>
        </w:rPr>
        <w:t>化学工艺、</w:t>
      </w:r>
      <w:proofErr w:type="gramStart"/>
      <w:r w:rsidR="004D56D7">
        <w:rPr>
          <w:rFonts w:hAnsi="宋体" w:hint="eastAsia"/>
          <w:sz w:val="24"/>
          <w:lang w:val="zh-CN"/>
        </w:rPr>
        <w:t>膜科学</w:t>
      </w:r>
      <w:proofErr w:type="gramEnd"/>
      <w:r w:rsidRPr="00EE5E2E">
        <w:rPr>
          <w:rFonts w:hAnsi="宋体" w:hint="eastAsia"/>
          <w:sz w:val="24"/>
          <w:lang w:val="zh-CN"/>
        </w:rPr>
        <w:t>方面</w:t>
      </w:r>
      <w:r w:rsidRPr="00EE5E2E">
        <w:rPr>
          <w:rFonts w:hAnsi="宋体"/>
          <w:sz w:val="24"/>
          <w:lang w:val="zh-CN"/>
        </w:rPr>
        <w:t>的研究</w:t>
      </w:r>
      <w:r w:rsidRPr="00EE5E2E">
        <w:rPr>
          <w:rFonts w:hAnsi="宋体" w:hint="eastAsia"/>
          <w:sz w:val="24"/>
        </w:rPr>
        <w:t>。</w:t>
      </w:r>
    </w:p>
    <w:p w14:paraId="498C4E43" w14:textId="77777777" w:rsidR="00B457E6" w:rsidRPr="00544931" w:rsidRDefault="00B457E6" w:rsidP="00544931">
      <w:pPr>
        <w:pStyle w:val="1"/>
        <w:spacing w:before="360" w:after="360"/>
        <w:jc w:val="center"/>
        <w:rPr>
          <w:rFonts w:asciiTheme="majorEastAsia" w:hAnsiTheme="majorEastAsia"/>
          <w:sz w:val="44"/>
          <w:szCs w:val="44"/>
        </w:rPr>
      </w:pPr>
      <w:bookmarkStart w:id="13" w:name="_Toc475440713"/>
      <w:r w:rsidRPr="00544931">
        <w:rPr>
          <w:rFonts w:asciiTheme="majorEastAsia" w:hAnsiTheme="majorEastAsia" w:hint="eastAsia"/>
          <w:sz w:val="44"/>
          <w:szCs w:val="44"/>
        </w:rPr>
        <w:t>4．先修课程</w:t>
      </w:r>
      <w:bookmarkEnd w:id="13"/>
    </w:p>
    <w:p w14:paraId="26A33E57" w14:textId="77777777" w:rsidR="00B457E6" w:rsidRPr="00EE5E2E" w:rsidRDefault="00B457E6" w:rsidP="00B457E6">
      <w:pPr>
        <w:spacing w:line="360" w:lineRule="auto"/>
        <w:ind w:firstLineChars="200" w:firstLine="480"/>
        <w:rPr>
          <w:rFonts w:ascii="宋体" w:hAnsi="宋体"/>
          <w:b/>
          <w:sz w:val="24"/>
        </w:rPr>
      </w:pPr>
      <w:r w:rsidRPr="00EE5E2E">
        <w:rPr>
          <w:rFonts w:hint="eastAsia"/>
          <w:sz w:val="24"/>
        </w:rPr>
        <w:t>先修高等数学、无机化学、有机化学、分析化学、物理化学等</w:t>
      </w:r>
      <w:r w:rsidRPr="00EE5E2E">
        <w:rPr>
          <w:rFonts w:hint="eastAsia"/>
          <w:spacing w:val="-10"/>
          <w:sz w:val="24"/>
        </w:rPr>
        <w:t>课程。</w:t>
      </w:r>
    </w:p>
    <w:p w14:paraId="5F9B513E" w14:textId="77777777" w:rsidR="00B457E6" w:rsidRPr="00544931" w:rsidRDefault="00B457E6" w:rsidP="00544931">
      <w:pPr>
        <w:pStyle w:val="1"/>
        <w:spacing w:before="360" w:after="360"/>
        <w:jc w:val="center"/>
        <w:rPr>
          <w:rFonts w:asciiTheme="majorEastAsia" w:hAnsiTheme="majorEastAsia"/>
          <w:sz w:val="44"/>
          <w:szCs w:val="44"/>
        </w:rPr>
      </w:pPr>
      <w:bookmarkStart w:id="14" w:name="_Toc475440714"/>
      <w:r w:rsidRPr="00544931">
        <w:rPr>
          <w:rFonts w:asciiTheme="majorEastAsia" w:hAnsiTheme="majorEastAsia" w:hint="eastAsia"/>
          <w:sz w:val="44"/>
          <w:szCs w:val="44"/>
        </w:rPr>
        <w:lastRenderedPageBreak/>
        <w:t>5．课程目标</w:t>
      </w:r>
      <w:bookmarkEnd w:id="14"/>
    </w:p>
    <w:p w14:paraId="648895DB" w14:textId="77777777" w:rsidR="00B457E6" w:rsidRDefault="00B457E6" w:rsidP="00B457E6">
      <w:pPr>
        <w:pStyle w:val="reader-word-layerreader-word-s1-9"/>
        <w:shd w:val="clear" w:color="auto" w:fill="FFFFFF"/>
        <w:spacing w:before="0" w:beforeAutospacing="0" w:after="0" w:afterAutospacing="0" w:line="360" w:lineRule="auto"/>
        <w:ind w:firstLineChars="200" w:firstLine="480"/>
      </w:pPr>
      <w:r w:rsidRPr="00EE5E2E">
        <w:rPr>
          <w:rFonts w:hint="eastAsia"/>
        </w:rPr>
        <w:t>化工原理课程的目的是使学生获得常见化工单元操作过程及设备的基础知识、基本理论和基本计算能力，并受到必要的基本操作技能训练。为学生学习后续专业课程</w:t>
      </w:r>
      <w:r w:rsidRPr="00EE5E2E">
        <w:rPr>
          <w:rFonts w:hint="eastAsia"/>
          <w:color w:val="000000"/>
          <w:spacing w:val="-11"/>
        </w:rPr>
        <w:t>和将来从事工程技术工作，实施常规工艺、常规管理和常规业务打好基础。具体目的</w:t>
      </w:r>
      <w:r w:rsidRPr="00EE5E2E">
        <w:rPr>
          <w:rFonts w:hint="eastAsia"/>
        </w:rPr>
        <w:t>如下：</w:t>
      </w:r>
    </w:p>
    <w:p w14:paraId="66E9E6B2" w14:textId="77777777" w:rsidR="009A0BF6" w:rsidRPr="009E3678" w:rsidRDefault="009A0BF6" w:rsidP="009A0BF6">
      <w:pPr>
        <w:spacing w:line="360" w:lineRule="auto"/>
        <w:ind w:left="420"/>
        <w:rPr>
          <w:rFonts w:ascii="宋体" w:hAnsi="宋体" w:cs="仿宋"/>
          <w:vanish/>
        </w:rPr>
      </w:pPr>
      <w:r>
        <w:rPr>
          <w:rFonts w:hint="eastAsia"/>
          <w:szCs w:val="28"/>
        </w:rPr>
        <w:t>（</w:t>
      </w:r>
      <w:r w:rsidRPr="009E3678">
        <w:rPr>
          <w:szCs w:val="28"/>
        </w:rPr>
        <w:t>1</w:t>
      </w:r>
      <w:r>
        <w:rPr>
          <w:rFonts w:hint="eastAsia"/>
          <w:szCs w:val="28"/>
        </w:rPr>
        <w:t>）</w:t>
      </w:r>
      <w:r>
        <w:rPr>
          <w:rFonts w:ascii="宋体" w:hAnsi="宋体" w:cs="仿宋" w:hint="eastAsia"/>
        </w:rPr>
        <w:t>.</w:t>
      </w:r>
      <w:r w:rsidRPr="009E3678">
        <w:rPr>
          <w:rFonts w:ascii="宋体" w:hAnsi="宋体" w:cs="仿宋" w:hint="eastAsia"/>
          <w:szCs w:val="28"/>
        </w:rPr>
        <w:t>掌握流体流动、传热、</w:t>
      </w:r>
      <w:r w:rsidRPr="009E3678">
        <w:rPr>
          <w:rFonts w:ascii="宋体" w:hAnsi="宋体" w:cs="仿宋"/>
          <w:szCs w:val="28"/>
        </w:rPr>
        <w:t>传质</w:t>
      </w:r>
      <w:r w:rsidRPr="009E3678">
        <w:rPr>
          <w:rFonts w:ascii="宋体" w:hAnsi="宋体" w:cs="仿宋" w:hint="eastAsia"/>
          <w:szCs w:val="28"/>
        </w:rPr>
        <w:t>等化工过程的基本原理和典型设备的构造及性能；</w:t>
      </w:r>
    </w:p>
    <w:p w14:paraId="36442956" w14:textId="77777777" w:rsidR="009A0BF6" w:rsidRPr="009E3678" w:rsidRDefault="009A0BF6" w:rsidP="009A0BF6">
      <w:pPr>
        <w:spacing w:line="360" w:lineRule="auto"/>
        <w:ind w:firstLineChars="200" w:firstLine="440"/>
        <w:rPr>
          <w:rFonts w:ascii="宋体" w:hAnsi="宋体" w:cs="仿宋"/>
        </w:rPr>
      </w:pPr>
      <w:r>
        <w:rPr>
          <w:rFonts w:ascii="宋体" w:hAnsi="宋体" w:cs="仿宋" w:hint="eastAsia"/>
        </w:rPr>
        <w:t>（</w:t>
      </w:r>
      <w:r w:rsidRPr="009E3678">
        <w:rPr>
          <w:rFonts w:cs="仿宋" w:hint="eastAsia"/>
        </w:rPr>
        <w:t>2</w:t>
      </w:r>
      <w:r>
        <w:rPr>
          <w:rFonts w:cs="仿宋" w:hint="eastAsia"/>
        </w:rPr>
        <w:t>）</w:t>
      </w:r>
      <w:r>
        <w:rPr>
          <w:rFonts w:ascii="宋体" w:hAnsi="宋体" w:cs="仿宋" w:hint="eastAsia"/>
        </w:rPr>
        <w:t>.</w:t>
      </w:r>
      <w:r w:rsidRPr="009E3678">
        <w:rPr>
          <w:rFonts w:ascii="宋体" w:hAnsi="宋体" w:cs="仿宋" w:hint="eastAsia"/>
        </w:rPr>
        <w:t>通过本课程知识的系统学习，培养学生的工程观点和解决工程实际问题的能力，包括对化工单元操作进行工程计算的能力、正确运用工程图表的能力以及运用技术经济观点分析、解决工程实际问题的能力；</w:t>
      </w:r>
    </w:p>
    <w:p w14:paraId="6FF28694" w14:textId="77777777" w:rsidR="009A0BF6" w:rsidRPr="009E3678" w:rsidRDefault="009A0BF6" w:rsidP="009A0BF6">
      <w:pPr>
        <w:spacing w:line="360" w:lineRule="auto"/>
        <w:ind w:firstLineChars="200" w:firstLine="440"/>
        <w:rPr>
          <w:rFonts w:ascii="宋体" w:hAnsi="宋体" w:cs="仿宋"/>
        </w:rPr>
      </w:pPr>
      <w:r>
        <w:rPr>
          <w:rFonts w:cs="仿宋" w:hint="eastAsia"/>
        </w:rPr>
        <w:t>（</w:t>
      </w:r>
      <w:r w:rsidRPr="009E3678">
        <w:rPr>
          <w:rFonts w:cs="仿宋" w:hint="eastAsia"/>
        </w:rPr>
        <w:t>3</w:t>
      </w:r>
      <w:r>
        <w:rPr>
          <w:rFonts w:cs="仿宋" w:hint="eastAsia"/>
        </w:rPr>
        <w:t>）</w:t>
      </w:r>
      <w:r>
        <w:rPr>
          <w:rFonts w:ascii="宋体" w:hAnsi="宋体" w:cs="仿宋" w:hint="eastAsia"/>
        </w:rPr>
        <w:t>.</w:t>
      </w:r>
      <w:r w:rsidRPr="009E3678">
        <w:rPr>
          <w:rFonts w:ascii="宋体" w:hAnsi="宋体" w:cs="仿宋" w:hint="eastAsia"/>
        </w:rPr>
        <w:t>通过学习一些处理工程问题的基本方法，</w:t>
      </w:r>
      <w:proofErr w:type="gramStart"/>
      <w:r w:rsidRPr="009E3678">
        <w:rPr>
          <w:rFonts w:ascii="宋体" w:hAnsi="宋体" w:cs="仿宋" w:hint="eastAsia"/>
        </w:rPr>
        <w:t>如因次分析</w:t>
      </w:r>
      <w:proofErr w:type="gramEnd"/>
      <w:r w:rsidRPr="009E3678">
        <w:rPr>
          <w:rFonts w:ascii="宋体" w:hAnsi="宋体" w:cs="仿宋" w:hint="eastAsia"/>
        </w:rPr>
        <w:t>法、数学模型法、过程分解法、试差计算法和图解计算法等，使学生具备在不同场合选用不同方法处理工程问题的能力；</w:t>
      </w:r>
    </w:p>
    <w:p w14:paraId="4621E0C3" w14:textId="77777777" w:rsidR="009A0BF6" w:rsidRPr="009E3678" w:rsidRDefault="009A0BF6" w:rsidP="009A0BF6">
      <w:pPr>
        <w:spacing w:line="360" w:lineRule="auto"/>
        <w:ind w:firstLineChars="150" w:firstLine="330"/>
        <w:rPr>
          <w:rFonts w:ascii="宋体" w:hAnsi="宋体" w:cs="仿宋"/>
        </w:rPr>
      </w:pPr>
      <w:r>
        <w:rPr>
          <w:rFonts w:ascii="宋体" w:hAnsi="宋体" w:cs="仿宋" w:hint="eastAsia"/>
        </w:rPr>
        <w:t>（</w:t>
      </w:r>
      <w:r w:rsidRPr="009E3678">
        <w:rPr>
          <w:rFonts w:cs="仿宋" w:hint="eastAsia"/>
        </w:rPr>
        <w:t>4</w:t>
      </w:r>
      <w:r>
        <w:rPr>
          <w:rFonts w:cs="仿宋" w:hint="eastAsia"/>
        </w:rPr>
        <w:t>）</w:t>
      </w:r>
      <w:r w:rsidRPr="009E3678">
        <w:rPr>
          <w:rFonts w:ascii="宋体" w:hAnsi="宋体" w:cs="仿宋" w:hint="eastAsia"/>
        </w:rPr>
        <w:t>.通过对基本原理、工程计算和典型设备的讲授，培养学生从过程的基本原理出发，观察、分析、综合、归纳众多影响因素，从中找出问题的主要方面，运用所学知识解决工程问题的科学思维能力和创新思维能力；</w:t>
      </w:r>
    </w:p>
    <w:p w14:paraId="1CB88291" w14:textId="77777777" w:rsidR="00B457E6" w:rsidRPr="00EE5E2E" w:rsidRDefault="009A0BF6" w:rsidP="009A0BF6">
      <w:pPr>
        <w:pStyle w:val="reader-word-layerreader-word-s2-3"/>
        <w:shd w:val="clear" w:color="auto" w:fill="FFFFFF"/>
        <w:spacing w:before="0" w:beforeAutospacing="0" w:after="0" w:afterAutospacing="0" w:line="360" w:lineRule="auto"/>
        <w:ind w:firstLineChars="200" w:firstLine="480"/>
        <w:rPr>
          <w:rFonts w:cs="Times New Roman"/>
          <w:color w:val="000000"/>
        </w:rPr>
      </w:pPr>
      <w:r>
        <w:rPr>
          <w:rFonts w:cs="仿宋" w:hint="eastAsia"/>
        </w:rPr>
        <w:t>（</w:t>
      </w:r>
      <w:r w:rsidRPr="009E3678">
        <w:rPr>
          <w:rFonts w:cs="仿宋" w:hint="eastAsia"/>
        </w:rPr>
        <w:t>5</w:t>
      </w:r>
      <w:r>
        <w:rPr>
          <w:rFonts w:cs="仿宋" w:hint="eastAsia"/>
        </w:rPr>
        <w:t>）</w:t>
      </w:r>
      <w:r w:rsidRPr="009E3678">
        <w:rPr>
          <w:rFonts w:cs="仿宋" w:hint="eastAsia"/>
        </w:rPr>
        <w:t>.通过本课程学习，培养学生的自学能力和独立工作能力，能根据所处理问题的需要，寻找、阅读有关手册、参考书、文献资料并理解其内容。</w:t>
      </w:r>
    </w:p>
    <w:p w14:paraId="6D75B377" w14:textId="77777777" w:rsidR="00B457E6" w:rsidRPr="00544931" w:rsidRDefault="00B457E6" w:rsidP="00544931">
      <w:pPr>
        <w:pStyle w:val="1"/>
        <w:spacing w:before="360" w:after="360"/>
        <w:jc w:val="center"/>
        <w:rPr>
          <w:rFonts w:asciiTheme="majorEastAsia" w:hAnsiTheme="majorEastAsia"/>
          <w:sz w:val="44"/>
          <w:szCs w:val="44"/>
        </w:rPr>
      </w:pPr>
      <w:bookmarkStart w:id="15" w:name="_Toc475440715"/>
      <w:r w:rsidRPr="00544931">
        <w:rPr>
          <w:rFonts w:asciiTheme="majorEastAsia" w:hAnsiTheme="majorEastAsia" w:hint="eastAsia"/>
          <w:sz w:val="44"/>
          <w:szCs w:val="44"/>
        </w:rPr>
        <w:t>6．课程内容</w:t>
      </w:r>
      <w:bookmarkEnd w:id="15"/>
    </w:p>
    <w:p w14:paraId="5772BE4F" w14:textId="77777777" w:rsidR="00B457E6" w:rsidRPr="00544931" w:rsidRDefault="00B457E6" w:rsidP="00544931">
      <w:pPr>
        <w:pStyle w:val="2"/>
      </w:pPr>
      <w:bookmarkStart w:id="16" w:name="_Toc475440716"/>
      <w:r w:rsidRPr="00544931">
        <w:rPr>
          <w:rFonts w:hint="eastAsia"/>
        </w:rPr>
        <w:t>6.1</w:t>
      </w:r>
      <w:r w:rsidRPr="00544931">
        <w:rPr>
          <w:rFonts w:hint="eastAsia"/>
        </w:rPr>
        <w:t>课程的内容概要</w:t>
      </w:r>
      <w:bookmarkEnd w:id="16"/>
    </w:p>
    <w:p w14:paraId="67FBD40F" w14:textId="77777777" w:rsidR="009A0BF6" w:rsidRPr="00EE5E2E" w:rsidRDefault="009A0BF6" w:rsidP="009A0BF6">
      <w:pPr>
        <w:spacing w:line="360" w:lineRule="auto"/>
        <w:jc w:val="center"/>
        <w:rPr>
          <w:rFonts w:ascii="宋体" w:hAnsi="宋体"/>
          <w:bCs/>
          <w:sz w:val="24"/>
          <w:szCs w:val="24"/>
        </w:rPr>
      </w:pPr>
      <w:r w:rsidRPr="00EE5E2E">
        <w:rPr>
          <w:rFonts w:ascii="宋体" w:hAnsi="宋体" w:hint="eastAsia"/>
          <w:bCs/>
          <w:sz w:val="24"/>
          <w:szCs w:val="24"/>
        </w:rPr>
        <w:t>绪论</w:t>
      </w:r>
    </w:p>
    <w:p w14:paraId="43032ADA" w14:textId="77777777" w:rsidR="009A0BF6" w:rsidRPr="00EE5E2E" w:rsidRDefault="009A0BF6" w:rsidP="009A0BF6">
      <w:pPr>
        <w:spacing w:line="360" w:lineRule="auto"/>
        <w:rPr>
          <w:rFonts w:ascii="宋体" w:hAnsi="宋体"/>
          <w:bCs/>
          <w:sz w:val="24"/>
          <w:szCs w:val="24"/>
        </w:rPr>
      </w:pPr>
      <w:r w:rsidRPr="00EE5E2E">
        <w:rPr>
          <w:rFonts w:ascii="宋体" w:hAnsi="宋体" w:hint="eastAsia"/>
          <w:bCs/>
          <w:sz w:val="24"/>
          <w:szCs w:val="24"/>
        </w:rPr>
        <w:t>（一）内容概要</w:t>
      </w:r>
    </w:p>
    <w:p w14:paraId="6B8FBA25"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§一、本课程的研究对象、目的</w:t>
      </w:r>
    </w:p>
    <w:p w14:paraId="03E50C30"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§二、化学工程发展简介</w:t>
      </w:r>
    </w:p>
    <w:p w14:paraId="051152E6"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lastRenderedPageBreak/>
        <w:t>§三、单位制与单位换算</w:t>
      </w:r>
    </w:p>
    <w:p w14:paraId="04A603A5"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§四、几个基本概念</w:t>
      </w:r>
    </w:p>
    <w:p w14:paraId="6FE68C5B" w14:textId="77777777" w:rsidR="009A0BF6" w:rsidRPr="00EE5E2E" w:rsidRDefault="009A0BF6" w:rsidP="009A0BF6">
      <w:pPr>
        <w:spacing w:line="360" w:lineRule="auto"/>
        <w:jc w:val="center"/>
        <w:rPr>
          <w:rFonts w:ascii="宋体" w:hAnsi="宋体"/>
          <w:bCs/>
          <w:sz w:val="24"/>
          <w:szCs w:val="24"/>
        </w:rPr>
      </w:pPr>
      <w:r w:rsidRPr="00EE5E2E">
        <w:rPr>
          <w:rFonts w:ascii="宋体" w:hAnsi="宋体" w:hint="eastAsia"/>
          <w:bCs/>
          <w:sz w:val="24"/>
          <w:szCs w:val="24"/>
        </w:rPr>
        <w:t>第一章   流体流动</w:t>
      </w:r>
    </w:p>
    <w:p w14:paraId="7AA380D5" w14:textId="77777777" w:rsidR="009A0BF6" w:rsidRPr="00EE5E2E" w:rsidRDefault="009A0BF6" w:rsidP="009A0BF6">
      <w:pPr>
        <w:spacing w:line="360" w:lineRule="auto"/>
        <w:rPr>
          <w:rFonts w:ascii="宋体" w:hAnsi="宋体"/>
          <w:bCs/>
          <w:sz w:val="24"/>
          <w:szCs w:val="24"/>
        </w:rPr>
      </w:pPr>
      <w:r w:rsidRPr="00EE5E2E">
        <w:rPr>
          <w:rFonts w:ascii="宋体" w:hAnsi="宋体" w:hint="eastAsia"/>
          <w:bCs/>
          <w:sz w:val="24"/>
          <w:szCs w:val="24"/>
        </w:rPr>
        <w:t>（一）内容概要</w:t>
      </w:r>
    </w:p>
    <w:p w14:paraId="6D925C4B"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§1-0概述</w:t>
      </w:r>
    </w:p>
    <w:p w14:paraId="22EB9F43"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§1-1流体静力学基本方程式</w:t>
      </w:r>
    </w:p>
    <w:p w14:paraId="4449841D"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1"/>
          <w:attr w:name="Month" w:val="1"/>
          <w:attr w:name="Day" w:val="1"/>
          <w:attr w:name="IsLunarDate" w:val="False"/>
          <w:attr w:name="IsROCDate" w:val="False"/>
        </w:smartTagPr>
        <w:r w:rsidRPr="00EE5E2E">
          <w:rPr>
            <w:rFonts w:ascii="宋体" w:hAnsi="宋体" w:hint="eastAsia"/>
            <w:sz w:val="24"/>
            <w:szCs w:val="24"/>
          </w:rPr>
          <w:t>1-1-1</w:t>
        </w:r>
      </w:smartTag>
      <w:r w:rsidRPr="00EE5E2E">
        <w:rPr>
          <w:rFonts w:ascii="宋体" w:hAnsi="宋体" w:hint="eastAsia"/>
          <w:sz w:val="24"/>
          <w:szCs w:val="24"/>
        </w:rPr>
        <w:t>流体的密度</w:t>
      </w:r>
    </w:p>
    <w:p w14:paraId="535E1DE8"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1"/>
          <w:attr w:name="Month" w:val="1"/>
          <w:attr w:name="Day" w:val="2"/>
          <w:attr w:name="IsLunarDate" w:val="False"/>
          <w:attr w:name="IsROCDate" w:val="False"/>
        </w:smartTagPr>
        <w:r w:rsidRPr="00EE5E2E">
          <w:rPr>
            <w:rFonts w:ascii="宋体" w:hAnsi="宋体" w:hint="eastAsia"/>
            <w:sz w:val="24"/>
            <w:szCs w:val="24"/>
          </w:rPr>
          <w:t>1-1-2</w:t>
        </w:r>
      </w:smartTag>
      <w:r w:rsidRPr="00EE5E2E">
        <w:rPr>
          <w:rFonts w:ascii="宋体" w:hAnsi="宋体" w:hint="eastAsia"/>
          <w:sz w:val="24"/>
          <w:szCs w:val="24"/>
        </w:rPr>
        <w:t>流体的静压强</w:t>
      </w:r>
    </w:p>
    <w:p w14:paraId="5CAE3129"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1"/>
          <w:attr w:name="Month" w:val="1"/>
          <w:attr w:name="Day" w:val="3"/>
          <w:attr w:name="IsLunarDate" w:val="False"/>
          <w:attr w:name="IsROCDate" w:val="False"/>
        </w:smartTagPr>
        <w:r w:rsidRPr="00EE5E2E">
          <w:rPr>
            <w:rFonts w:ascii="宋体" w:hAnsi="宋体" w:hint="eastAsia"/>
            <w:sz w:val="24"/>
            <w:szCs w:val="24"/>
          </w:rPr>
          <w:t>1-1-3</w:t>
        </w:r>
      </w:smartTag>
      <w:r w:rsidRPr="00EE5E2E">
        <w:rPr>
          <w:rFonts w:ascii="宋体" w:hAnsi="宋体" w:hint="eastAsia"/>
          <w:sz w:val="24"/>
          <w:szCs w:val="24"/>
        </w:rPr>
        <w:t>流体静力学基本方程式</w:t>
      </w:r>
    </w:p>
    <w:p w14:paraId="21A0D09B"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1"/>
          <w:attr w:name="Month" w:val="1"/>
          <w:attr w:name="Day" w:val="4"/>
          <w:attr w:name="IsLunarDate" w:val="False"/>
          <w:attr w:name="IsROCDate" w:val="False"/>
        </w:smartTagPr>
        <w:r w:rsidRPr="00EE5E2E">
          <w:rPr>
            <w:rFonts w:ascii="宋体" w:hAnsi="宋体" w:hint="eastAsia"/>
            <w:sz w:val="24"/>
            <w:szCs w:val="24"/>
          </w:rPr>
          <w:t>1-1-4</w:t>
        </w:r>
      </w:smartTag>
      <w:r w:rsidRPr="00EE5E2E">
        <w:rPr>
          <w:rFonts w:ascii="宋体" w:hAnsi="宋体" w:hint="eastAsia"/>
          <w:sz w:val="24"/>
          <w:szCs w:val="24"/>
        </w:rPr>
        <w:t>流体静力学基本方程式的应用</w:t>
      </w:r>
    </w:p>
    <w:p w14:paraId="316F9490"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§1-2流体在管内的流动</w:t>
      </w:r>
    </w:p>
    <w:p w14:paraId="20A33261"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1"/>
          <w:attr w:name="Month" w:val="2"/>
          <w:attr w:name="Day" w:val="1"/>
          <w:attr w:name="IsLunarDate" w:val="False"/>
          <w:attr w:name="IsROCDate" w:val="False"/>
        </w:smartTagPr>
        <w:r w:rsidRPr="00EE5E2E">
          <w:rPr>
            <w:rFonts w:ascii="宋体" w:hAnsi="宋体" w:hint="eastAsia"/>
            <w:sz w:val="24"/>
            <w:szCs w:val="24"/>
          </w:rPr>
          <w:t>1-2-1</w:t>
        </w:r>
      </w:smartTag>
      <w:r w:rsidRPr="00EE5E2E">
        <w:rPr>
          <w:rFonts w:ascii="宋体" w:hAnsi="宋体" w:hint="eastAsia"/>
          <w:sz w:val="24"/>
          <w:szCs w:val="24"/>
        </w:rPr>
        <w:t>流量与流速</w:t>
      </w:r>
    </w:p>
    <w:p w14:paraId="2FD07374"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1"/>
          <w:attr w:name="Month" w:val="2"/>
          <w:attr w:name="Day" w:val="2"/>
          <w:attr w:name="IsLunarDate" w:val="False"/>
          <w:attr w:name="IsROCDate" w:val="False"/>
        </w:smartTagPr>
        <w:r w:rsidRPr="00EE5E2E">
          <w:rPr>
            <w:rFonts w:ascii="宋体" w:hAnsi="宋体" w:hint="eastAsia"/>
            <w:sz w:val="24"/>
            <w:szCs w:val="24"/>
          </w:rPr>
          <w:t>1-2-2</w:t>
        </w:r>
      </w:smartTag>
      <w:r w:rsidRPr="00EE5E2E">
        <w:rPr>
          <w:rFonts w:ascii="宋体" w:hAnsi="宋体" w:hint="eastAsia"/>
          <w:sz w:val="24"/>
          <w:szCs w:val="24"/>
        </w:rPr>
        <w:t>定态流动与非定态流动</w:t>
      </w:r>
    </w:p>
    <w:p w14:paraId="6AE9F62A"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1"/>
          <w:attr w:name="Month" w:val="2"/>
          <w:attr w:name="Day" w:val="3"/>
          <w:attr w:name="IsLunarDate" w:val="False"/>
          <w:attr w:name="IsROCDate" w:val="False"/>
        </w:smartTagPr>
        <w:r w:rsidRPr="00EE5E2E">
          <w:rPr>
            <w:rFonts w:ascii="宋体" w:hAnsi="宋体" w:hint="eastAsia"/>
            <w:sz w:val="24"/>
            <w:szCs w:val="24"/>
          </w:rPr>
          <w:t>1-2-3</w:t>
        </w:r>
      </w:smartTag>
      <w:r w:rsidRPr="00EE5E2E">
        <w:rPr>
          <w:rFonts w:ascii="宋体" w:hAnsi="宋体" w:hint="eastAsia"/>
          <w:sz w:val="24"/>
          <w:szCs w:val="24"/>
        </w:rPr>
        <w:t>连续性方程式</w:t>
      </w:r>
    </w:p>
    <w:p w14:paraId="2C959EF9"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1"/>
          <w:attr w:name="Month" w:val="2"/>
          <w:attr w:name="Day" w:val="4"/>
          <w:attr w:name="IsLunarDate" w:val="False"/>
          <w:attr w:name="IsROCDate" w:val="False"/>
        </w:smartTagPr>
        <w:r w:rsidRPr="00EE5E2E">
          <w:rPr>
            <w:rFonts w:ascii="宋体" w:hAnsi="宋体" w:hint="eastAsia"/>
            <w:sz w:val="24"/>
            <w:szCs w:val="24"/>
          </w:rPr>
          <w:t>1-2-4</w:t>
        </w:r>
      </w:smartTag>
      <w:r w:rsidRPr="00EE5E2E">
        <w:rPr>
          <w:rFonts w:ascii="宋体" w:hAnsi="宋体" w:hint="eastAsia"/>
          <w:sz w:val="24"/>
          <w:szCs w:val="24"/>
        </w:rPr>
        <w:t>能量衡算方程式</w:t>
      </w:r>
    </w:p>
    <w:p w14:paraId="030077B9"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1"/>
          <w:attr w:name="Month" w:val="2"/>
          <w:attr w:name="Day" w:val="5"/>
          <w:attr w:name="IsLunarDate" w:val="False"/>
          <w:attr w:name="IsROCDate" w:val="False"/>
        </w:smartTagPr>
        <w:r w:rsidRPr="00EE5E2E">
          <w:rPr>
            <w:rFonts w:ascii="宋体" w:hAnsi="宋体" w:hint="eastAsia"/>
            <w:sz w:val="24"/>
            <w:szCs w:val="24"/>
          </w:rPr>
          <w:t>1-2-5</w:t>
        </w:r>
      </w:smartTag>
      <w:r w:rsidRPr="00EE5E2E">
        <w:rPr>
          <w:rFonts w:ascii="宋体" w:hAnsi="宋体" w:hint="eastAsia"/>
          <w:sz w:val="24"/>
          <w:szCs w:val="24"/>
        </w:rPr>
        <w:t>柏努利方程式的应用</w:t>
      </w:r>
    </w:p>
    <w:p w14:paraId="43FDAFB3"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§1-3流体的流动现象</w:t>
      </w:r>
    </w:p>
    <w:p w14:paraId="764A4868"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1"/>
          <w:attr w:name="Month" w:val="3"/>
          <w:attr w:name="Day" w:val="1"/>
          <w:attr w:name="IsLunarDate" w:val="False"/>
          <w:attr w:name="IsROCDate" w:val="False"/>
        </w:smartTagPr>
        <w:r w:rsidRPr="00EE5E2E">
          <w:rPr>
            <w:rFonts w:ascii="宋体" w:hAnsi="宋体" w:hint="eastAsia"/>
            <w:sz w:val="24"/>
            <w:szCs w:val="24"/>
          </w:rPr>
          <w:t>1-3-1</w:t>
        </w:r>
      </w:smartTag>
      <w:r w:rsidRPr="00EE5E2E">
        <w:rPr>
          <w:rFonts w:ascii="宋体" w:hAnsi="宋体" w:hint="eastAsia"/>
          <w:sz w:val="24"/>
          <w:szCs w:val="24"/>
        </w:rPr>
        <w:t>牛顿粘性定律与流体的粘性</w:t>
      </w:r>
    </w:p>
    <w:p w14:paraId="1AC8C195"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1"/>
          <w:attr w:name="Month" w:val="3"/>
          <w:attr w:name="Day" w:val="2"/>
          <w:attr w:name="IsLunarDate" w:val="False"/>
          <w:attr w:name="IsROCDate" w:val="False"/>
        </w:smartTagPr>
        <w:r w:rsidRPr="00EE5E2E">
          <w:rPr>
            <w:rFonts w:ascii="宋体" w:hAnsi="宋体" w:hint="eastAsia"/>
            <w:sz w:val="24"/>
            <w:szCs w:val="24"/>
          </w:rPr>
          <w:t>1-3-2</w:t>
        </w:r>
      </w:smartTag>
      <w:r w:rsidRPr="00EE5E2E">
        <w:rPr>
          <w:rFonts w:ascii="宋体" w:hAnsi="宋体" w:hint="eastAsia"/>
          <w:sz w:val="24"/>
          <w:szCs w:val="24"/>
        </w:rPr>
        <w:t>流动类型与雷诺准数</w:t>
      </w:r>
    </w:p>
    <w:p w14:paraId="22B73817"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1"/>
          <w:attr w:name="Month" w:val="3"/>
          <w:attr w:name="Day" w:val="3"/>
          <w:attr w:name="IsLunarDate" w:val="False"/>
          <w:attr w:name="IsROCDate" w:val="False"/>
        </w:smartTagPr>
        <w:r w:rsidRPr="00EE5E2E">
          <w:rPr>
            <w:rFonts w:ascii="宋体" w:hAnsi="宋体" w:hint="eastAsia"/>
            <w:sz w:val="24"/>
            <w:szCs w:val="24"/>
          </w:rPr>
          <w:t>1-3-3</w:t>
        </w:r>
      </w:smartTag>
      <w:r w:rsidRPr="00EE5E2E">
        <w:rPr>
          <w:rFonts w:ascii="宋体" w:hAnsi="宋体" w:hint="eastAsia"/>
          <w:sz w:val="24"/>
          <w:szCs w:val="24"/>
        </w:rPr>
        <w:t>滞流与湍流</w:t>
      </w:r>
    </w:p>
    <w:p w14:paraId="69EF7E5A"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1"/>
          <w:attr w:name="Month" w:val="3"/>
          <w:attr w:name="Day" w:val="4"/>
          <w:attr w:name="IsLunarDate" w:val="False"/>
          <w:attr w:name="IsROCDate" w:val="False"/>
        </w:smartTagPr>
        <w:r w:rsidRPr="00EE5E2E">
          <w:rPr>
            <w:rFonts w:ascii="宋体" w:hAnsi="宋体" w:hint="eastAsia"/>
            <w:sz w:val="24"/>
            <w:szCs w:val="24"/>
          </w:rPr>
          <w:t>1-3-4</w:t>
        </w:r>
      </w:smartTag>
      <w:r w:rsidRPr="00EE5E2E">
        <w:rPr>
          <w:rFonts w:ascii="宋体" w:hAnsi="宋体" w:hint="eastAsia"/>
          <w:sz w:val="24"/>
          <w:szCs w:val="24"/>
        </w:rPr>
        <w:t>边界层的概念</w:t>
      </w:r>
    </w:p>
    <w:p w14:paraId="23CF4526"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§1-4流体在管内的流动阻力</w:t>
      </w:r>
    </w:p>
    <w:p w14:paraId="619C7F58"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lastRenderedPageBreak/>
        <w:t>§</w:t>
      </w:r>
      <w:smartTag w:uri="urn:schemas-microsoft-com:office:smarttags" w:element="chsdate">
        <w:smartTagPr>
          <w:attr w:name="Year" w:val="2001"/>
          <w:attr w:name="Month" w:val="4"/>
          <w:attr w:name="Day" w:val="1"/>
          <w:attr w:name="IsLunarDate" w:val="False"/>
          <w:attr w:name="IsROCDate" w:val="False"/>
        </w:smartTagPr>
        <w:r w:rsidRPr="00EE5E2E">
          <w:rPr>
            <w:rFonts w:ascii="宋体" w:hAnsi="宋体" w:hint="eastAsia"/>
            <w:sz w:val="24"/>
            <w:szCs w:val="24"/>
          </w:rPr>
          <w:t>1-4-1</w:t>
        </w:r>
      </w:smartTag>
      <w:r w:rsidRPr="00EE5E2E">
        <w:rPr>
          <w:rFonts w:ascii="宋体" w:hAnsi="宋体" w:hint="eastAsia"/>
          <w:sz w:val="24"/>
          <w:szCs w:val="24"/>
        </w:rPr>
        <w:t>流体在直管中的流动阻力</w:t>
      </w:r>
    </w:p>
    <w:p w14:paraId="4BCE4A2E"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1"/>
          <w:attr w:name="Month" w:val="4"/>
          <w:attr w:name="Day" w:val="2"/>
          <w:attr w:name="IsLunarDate" w:val="False"/>
          <w:attr w:name="IsROCDate" w:val="False"/>
        </w:smartTagPr>
        <w:r w:rsidRPr="00EE5E2E">
          <w:rPr>
            <w:rFonts w:ascii="宋体" w:hAnsi="宋体" w:hint="eastAsia"/>
            <w:sz w:val="24"/>
            <w:szCs w:val="24"/>
          </w:rPr>
          <w:t>1-4-2</w:t>
        </w:r>
      </w:smartTag>
      <w:r w:rsidRPr="00EE5E2E">
        <w:rPr>
          <w:rFonts w:ascii="宋体" w:hAnsi="宋体" w:hint="eastAsia"/>
          <w:sz w:val="24"/>
          <w:szCs w:val="24"/>
        </w:rPr>
        <w:t>管路的局部阻力</w:t>
      </w:r>
    </w:p>
    <w:p w14:paraId="4400A02D"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1"/>
          <w:attr w:name="Month" w:val="4"/>
          <w:attr w:name="Day" w:val="3"/>
          <w:attr w:name="IsLunarDate" w:val="False"/>
          <w:attr w:name="IsROCDate" w:val="False"/>
        </w:smartTagPr>
        <w:r w:rsidRPr="00EE5E2E">
          <w:rPr>
            <w:rFonts w:ascii="宋体" w:hAnsi="宋体" w:hint="eastAsia"/>
            <w:sz w:val="24"/>
            <w:szCs w:val="24"/>
          </w:rPr>
          <w:t>1-4-3</w:t>
        </w:r>
      </w:smartTag>
      <w:r w:rsidRPr="00EE5E2E">
        <w:rPr>
          <w:rFonts w:ascii="宋体" w:hAnsi="宋体" w:hint="eastAsia"/>
          <w:sz w:val="24"/>
          <w:szCs w:val="24"/>
        </w:rPr>
        <w:t>管路系统中的总能量损失</w:t>
      </w:r>
    </w:p>
    <w:p w14:paraId="670DB38A"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§1-5管路计算</w:t>
      </w:r>
    </w:p>
    <w:p w14:paraId="13ADA321"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§1-6流量测量</w:t>
      </w:r>
    </w:p>
    <w:p w14:paraId="0757F558" w14:textId="77777777" w:rsidR="009A0BF6" w:rsidRDefault="009A0BF6" w:rsidP="009A0BF6">
      <w:pPr>
        <w:spacing w:line="360" w:lineRule="auto"/>
        <w:jc w:val="center"/>
        <w:rPr>
          <w:rFonts w:ascii="宋体" w:hAnsi="宋体"/>
          <w:bCs/>
          <w:sz w:val="24"/>
        </w:rPr>
      </w:pPr>
      <w:r w:rsidRPr="00EE5E2E">
        <w:rPr>
          <w:rFonts w:ascii="宋体" w:hAnsi="宋体" w:hint="eastAsia"/>
          <w:bCs/>
          <w:sz w:val="24"/>
          <w:szCs w:val="24"/>
        </w:rPr>
        <w:t>第</w:t>
      </w:r>
      <w:r>
        <w:rPr>
          <w:rFonts w:ascii="宋体" w:hAnsi="宋体" w:hint="eastAsia"/>
          <w:bCs/>
          <w:sz w:val="24"/>
        </w:rPr>
        <w:t>二</w:t>
      </w:r>
      <w:r w:rsidRPr="00EE5E2E">
        <w:rPr>
          <w:rFonts w:ascii="宋体" w:hAnsi="宋体" w:hint="eastAsia"/>
          <w:bCs/>
          <w:sz w:val="24"/>
          <w:szCs w:val="24"/>
        </w:rPr>
        <w:t xml:space="preserve">章   </w:t>
      </w:r>
      <w:r>
        <w:rPr>
          <w:rFonts w:ascii="宋体" w:hAnsi="宋体" w:hint="eastAsia"/>
          <w:bCs/>
          <w:sz w:val="24"/>
        </w:rPr>
        <w:t>流体</w:t>
      </w:r>
      <w:r>
        <w:rPr>
          <w:rFonts w:ascii="宋体" w:hAnsi="宋体"/>
          <w:bCs/>
          <w:sz w:val="24"/>
        </w:rPr>
        <w:t>输送设备</w:t>
      </w:r>
    </w:p>
    <w:p w14:paraId="546BE7F7" w14:textId="77777777" w:rsidR="009A0BF6" w:rsidRDefault="009A0BF6" w:rsidP="009A0BF6">
      <w:pPr>
        <w:spacing w:line="360" w:lineRule="auto"/>
        <w:rPr>
          <w:rFonts w:ascii="宋体" w:hAnsi="宋体"/>
          <w:sz w:val="24"/>
        </w:rPr>
      </w:pPr>
      <w:r w:rsidRPr="00EE5E2E">
        <w:rPr>
          <w:rFonts w:ascii="宋体" w:hAnsi="宋体" w:hint="eastAsia"/>
          <w:sz w:val="24"/>
          <w:szCs w:val="24"/>
        </w:rPr>
        <w:t>§</w:t>
      </w:r>
      <w:r w:rsidR="007A3BF1">
        <w:rPr>
          <w:rFonts w:ascii="宋体" w:hAnsi="宋体" w:hint="eastAsia"/>
          <w:sz w:val="24"/>
        </w:rPr>
        <w:t>2</w:t>
      </w:r>
      <w:r w:rsidRPr="00EE5E2E">
        <w:rPr>
          <w:rFonts w:ascii="宋体" w:hAnsi="宋体" w:hint="eastAsia"/>
          <w:sz w:val="24"/>
          <w:szCs w:val="24"/>
        </w:rPr>
        <w:t>-</w:t>
      </w:r>
      <w:r w:rsidR="007A3BF1">
        <w:rPr>
          <w:rFonts w:ascii="宋体" w:hAnsi="宋体"/>
          <w:sz w:val="24"/>
        </w:rPr>
        <w:t>1</w:t>
      </w:r>
      <w:r w:rsidR="007A3BF1">
        <w:rPr>
          <w:rFonts w:ascii="宋体" w:hAnsi="宋体" w:hint="eastAsia"/>
          <w:sz w:val="24"/>
        </w:rPr>
        <w:t>离心泵</w:t>
      </w:r>
    </w:p>
    <w:p w14:paraId="4AAED502" w14:textId="77777777" w:rsidR="007A3BF1" w:rsidRDefault="007A3BF1" w:rsidP="009A0BF6">
      <w:pPr>
        <w:spacing w:line="360" w:lineRule="auto"/>
        <w:rPr>
          <w:rFonts w:ascii="宋体" w:hAnsi="宋体"/>
          <w:sz w:val="24"/>
        </w:rPr>
      </w:pPr>
      <w:r w:rsidRPr="00EE5E2E">
        <w:rPr>
          <w:rFonts w:ascii="宋体" w:hAnsi="宋体" w:hint="eastAsia"/>
          <w:sz w:val="24"/>
          <w:szCs w:val="24"/>
        </w:rPr>
        <w:t>§</w:t>
      </w:r>
      <w:r>
        <w:rPr>
          <w:rFonts w:ascii="宋体" w:hAnsi="宋体" w:hint="eastAsia"/>
          <w:sz w:val="24"/>
        </w:rPr>
        <w:t>2</w:t>
      </w:r>
      <w:r w:rsidRPr="00EE5E2E">
        <w:rPr>
          <w:rFonts w:ascii="宋体" w:hAnsi="宋体" w:hint="eastAsia"/>
          <w:sz w:val="24"/>
          <w:szCs w:val="24"/>
        </w:rPr>
        <w:t>-</w:t>
      </w:r>
      <w:r>
        <w:rPr>
          <w:rFonts w:ascii="宋体" w:hAnsi="宋体"/>
          <w:sz w:val="24"/>
        </w:rPr>
        <w:t>1-1</w:t>
      </w:r>
      <w:r>
        <w:rPr>
          <w:rFonts w:ascii="宋体" w:hAnsi="宋体" w:hint="eastAsia"/>
          <w:sz w:val="24"/>
        </w:rPr>
        <w:t>离心泵</w:t>
      </w:r>
      <w:r>
        <w:rPr>
          <w:rFonts w:ascii="宋体" w:hAnsi="宋体"/>
          <w:sz w:val="24"/>
        </w:rPr>
        <w:t>的工作原理和主要部件</w:t>
      </w:r>
    </w:p>
    <w:p w14:paraId="302E853E" w14:textId="77777777" w:rsidR="007A3BF1" w:rsidRDefault="007A3BF1" w:rsidP="009A0BF6">
      <w:pPr>
        <w:spacing w:line="360" w:lineRule="auto"/>
        <w:rPr>
          <w:rFonts w:ascii="宋体" w:hAnsi="宋体"/>
          <w:sz w:val="24"/>
        </w:rPr>
      </w:pPr>
      <w:r w:rsidRPr="00EE5E2E">
        <w:rPr>
          <w:rFonts w:ascii="宋体" w:hAnsi="宋体" w:hint="eastAsia"/>
          <w:sz w:val="24"/>
          <w:szCs w:val="24"/>
        </w:rPr>
        <w:t>§</w:t>
      </w:r>
      <w:r>
        <w:rPr>
          <w:rFonts w:ascii="宋体" w:hAnsi="宋体" w:hint="eastAsia"/>
          <w:sz w:val="24"/>
        </w:rPr>
        <w:t>2</w:t>
      </w:r>
      <w:r w:rsidRPr="00EE5E2E">
        <w:rPr>
          <w:rFonts w:ascii="宋体" w:hAnsi="宋体" w:hint="eastAsia"/>
          <w:sz w:val="24"/>
          <w:szCs w:val="24"/>
        </w:rPr>
        <w:t>-</w:t>
      </w:r>
      <w:r>
        <w:rPr>
          <w:rFonts w:ascii="宋体" w:hAnsi="宋体"/>
          <w:sz w:val="24"/>
        </w:rPr>
        <w:t>1-2</w:t>
      </w:r>
      <w:r>
        <w:rPr>
          <w:rFonts w:ascii="宋体" w:hAnsi="宋体" w:hint="eastAsia"/>
          <w:sz w:val="24"/>
        </w:rPr>
        <w:t>离心泵</w:t>
      </w:r>
      <w:r>
        <w:rPr>
          <w:rFonts w:ascii="宋体" w:hAnsi="宋体"/>
          <w:sz w:val="24"/>
        </w:rPr>
        <w:t>的主要性能参数与特性曲线</w:t>
      </w:r>
    </w:p>
    <w:p w14:paraId="03BA7B5C" w14:textId="77777777" w:rsidR="007A3BF1" w:rsidRDefault="007A3BF1" w:rsidP="009A0BF6">
      <w:pPr>
        <w:spacing w:line="360" w:lineRule="auto"/>
        <w:rPr>
          <w:rFonts w:ascii="宋体" w:hAnsi="宋体"/>
          <w:sz w:val="24"/>
        </w:rPr>
      </w:pPr>
      <w:r w:rsidRPr="00EE5E2E">
        <w:rPr>
          <w:rFonts w:ascii="宋体" w:hAnsi="宋体" w:hint="eastAsia"/>
          <w:sz w:val="24"/>
          <w:szCs w:val="24"/>
        </w:rPr>
        <w:t>§</w:t>
      </w:r>
      <w:r>
        <w:rPr>
          <w:rFonts w:ascii="宋体" w:hAnsi="宋体" w:hint="eastAsia"/>
          <w:sz w:val="24"/>
        </w:rPr>
        <w:t>2</w:t>
      </w:r>
      <w:r w:rsidRPr="00EE5E2E">
        <w:rPr>
          <w:rFonts w:ascii="宋体" w:hAnsi="宋体" w:hint="eastAsia"/>
          <w:sz w:val="24"/>
          <w:szCs w:val="24"/>
        </w:rPr>
        <w:t>-</w:t>
      </w:r>
      <w:r>
        <w:rPr>
          <w:rFonts w:ascii="宋体" w:hAnsi="宋体"/>
          <w:sz w:val="24"/>
        </w:rPr>
        <w:t>1-3</w:t>
      </w:r>
      <w:r>
        <w:rPr>
          <w:rFonts w:ascii="宋体" w:hAnsi="宋体" w:hint="eastAsia"/>
          <w:sz w:val="24"/>
        </w:rPr>
        <w:t>离心泵</w:t>
      </w:r>
      <w:r>
        <w:rPr>
          <w:rFonts w:ascii="宋体" w:hAnsi="宋体"/>
          <w:sz w:val="24"/>
        </w:rPr>
        <w:t>的气蚀</w:t>
      </w:r>
      <w:r>
        <w:rPr>
          <w:rFonts w:ascii="宋体" w:hAnsi="宋体" w:hint="eastAsia"/>
          <w:sz w:val="24"/>
        </w:rPr>
        <w:t>现象</w:t>
      </w:r>
      <w:r>
        <w:rPr>
          <w:rFonts w:ascii="宋体" w:hAnsi="宋体"/>
          <w:sz w:val="24"/>
        </w:rPr>
        <w:t>和安装高度</w:t>
      </w:r>
    </w:p>
    <w:p w14:paraId="241B381D" w14:textId="77777777" w:rsidR="007A3BF1" w:rsidRDefault="007A3BF1" w:rsidP="009A0BF6">
      <w:pPr>
        <w:spacing w:line="360" w:lineRule="auto"/>
        <w:rPr>
          <w:rFonts w:ascii="宋体" w:hAnsi="宋体"/>
          <w:sz w:val="24"/>
        </w:rPr>
      </w:pPr>
      <w:r w:rsidRPr="00EE5E2E">
        <w:rPr>
          <w:rFonts w:ascii="宋体" w:hAnsi="宋体" w:hint="eastAsia"/>
          <w:sz w:val="24"/>
          <w:szCs w:val="24"/>
        </w:rPr>
        <w:t>§</w:t>
      </w:r>
      <w:r>
        <w:rPr>
          <w:rFonts w:ascii="宋体" w:hAnsi="宋体" w:hint="eastAsia"/>
          <w:sz w:val="24"/>
        </w:rPr>
        <w:t>2</w:t>
      </w:r>
      <w:r w:rsidRPr="00EE5E2E">
        <w:rPr>
          <w:rFonts w:ascii="宋体" w:hAnsi="宋体" w:hint="eastAsia"/>
          <w:sz w:val="24"/>
          <w:szCs w:val="24"/>
        </w:rPr>
        <w:t>-</w:t>
      </w:r>
      <w:r>
        <w:rPr>
          <w:rFonts w:ascii="宋体" w:hAnsi="宋体"/>
          <w:sz w:val="24"/>
        </w:rPr>
        <w:t>1-4</w:t>
      </w:r>
      <w:r>
        <w:rPr>
          <w:rFonts w:ascii="宋体" w:hAnsi="宋体" w:hint="eastAsia"/>
          <w:sz w:val="24"/>
        </w:rPr>
        <w:t>离心泵</w:t>
      </w:r>
      <w:r>
        <w:rPr>
          <w:rFonts w:ascii="宋体" w:hAnsi="宋体"/>
          <w:sz w:val="24"/>
        </w:rPr>
        <w:t>的工作点和流量调节</w:t>
      </w:r>
    </w:p>
    <w:p w14:paraId="43447326" w14:textId="77777777" w:rsidR="007A3BF1" w:rsidRDefault="007A3BF1" w:rsidP="007A3BF1">
      <w:pPr>
        <w:spacing w:line="360" w:lineRule="auto"/>
        <w:rPr>
          <w:rFonts w:ascii="宋体" w:hAnsi="宋体"/>
          <w:sz w:val="24"/>
        </w:rPr>
      </w:pPr>
      <w:r w:rsidRPr="00EE5E2E">
        <w:rPr>
          <w:rFonts w:ascii="宋体" w:hAnsi="宋体" w:hint="eastAsia"/>
          <w:sz w:val="24"/>
          <w:szCs w:val="24"/>
        </w:rPr>
        <w:t>§</w:t>
      </w:r>
      <w:r>
        <w:rPr>
          <w:rFonts w:ascii="宋体" w:hAnsi="宋体" w:hint="eastAsia"/>
          <w:sz w:val="24"/>
        </w:rPr>
        <w:t>2</w:t>
      </w:r>
      <w:r w:rsidRPr="00EE5E2E">
        <w:rPr>
          <w:rFonts w:ascii="宋体" w:hAnsi="宋体" w:hint="eastAsia"/>
          <w:sz w:val="24"/>
          <w:szCs w:val="24"/>
        </w:rPr>
        <w:t>-</w:t>
      </w:r>
      <w:r>
        <w:rPr>
          <w:rFonts w:ascii="宋体" w:hAnsi="宋体"/>
          <w:sz w:val="24"/>
        </w:rPr>
        <w:t>1-</w:t>
      </w:r>
      <w:r>
        <w:rPr>
          <w:rFonts w:ascii="宋体" w:hAnsi="宋体" w:hint="eastAsia"/>
          <w:sz w:val="24"/>
        </w:rPr>
        <w:t>离心泵</w:t>
      </w:r>
      <w:r>
        <w:rPr>
          <w:rFonts w:ascii="宋体" w:hAnsi="宋体"/>
          <w:sz w:val="24"/>
        </w:rPr>
        <w:t>的</w:t>
      </w:r>
      <w:r>
        <w:rPr>
          <w:rFonts w:ascii="宋体" w:hAnsi="宋体" w:hint="eastAsia"/>
          <w:sz w:val="24"/>
        </w:rPr>
        <w:t>类型</w:t>
      </w:r>
      <w:r>
        <w:rPr>
          <w:rFonts w:ascii="宋体" w:hAnsi="宋体"/>
          <w:sz w:val="24"/>
        </w:rPr>
        <w:t>、</w:t>
      </w:r>
      <w:r>
        <w:rPr>
          <w:rFonts w:ascii="宋体" w:hAnsi="宋体" w:hint="eastAsia"/>
          <w:sz w:val="24"/>
        </w:rPr>
        <w:t>选择与</w:t>
      </w:r>
      <w:r>
        <w:rPr>
          <w:rFonts w:ascii="宋体" w:hAnsi="宋体"/>
          <w:sz w:val="24"/>
        </w:rPr>
        <w:t>使用</w:t>
      </w:r>
    </w:p>
    <w:p w14:paraId="34023EA4"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r w:rsidR="007A3BF1">
        <w:rPr>
          <w:rFonts w:ascii="宋体" w:hAnsi="宋体"/>
          <w:sz w:val="24"/>
        </w:rPr>
        <w:t>2</w:t>
      </w:r>
      <w:r w:rsidRPr="00EE5E2E">
        <w:rPr>
          <w:rFonts w:ascii="宋体" w:hAnsi="宋体" w:hint="eastAsia"/>
          <w:sz w:val="24"/>
          <w:szCs w:val="24"/>
        </w:rPr>
        <w:t>-</w:t>
      </w:r>
      <w:r w:rsidR="007A3BF1">
        <w:rPr>
          <w:rFonts w:ascii="宋体" w:hAnsi="宋体"/>
          <w:sz w:val="24"/>
        </w:rPr>
        <w:t>2</w:t>
      </w:r>
      <w:r w:rsidR="007A3BF1">
        <w:rPr>
          <w:rFonts w:ascii="宋体" w:hAnsi="宋体" w:hint="eastAsia"/>
          <w:sz w:val="24"/>
        </w:rPr>
        <w:t>其他类型</w:t>
      </w:r>
      <w:r w:rsidR="007A3BF1">
        <w:rPr>
          <w:rFonts w:ascii="宋体" w:hAnsi="宋体"/>
          <w:sz w:val="24"/>
        </w:rPr>
        <w:t>液体输送机械</w:t>
      </w:r>
    </w:p>
    <w:p w14:paraId="5529D824" w14:textId="77777777" w:rsidR="009A0BF6" w:rsidRDefault="009A0BF6" w:rsidP="007A3BF1">
      <w:pPr>
        <w:spacing w:line="360" w:lineRule="auto"/>
        <w:jc w:val="both"/>
        <w:rPr>
          <w:rFonts w:ascii="宋体" w:hAnsi="宋体"/>
          <w:bCs/>
          <w:sz w:val="24"/>
        </w:rPr>
      </w:pPr>
      <w:r w:rsidRPr="00EE5E2E">
        <w:rPr>
          <w:rFonts w:ascii="宋体" w:hAnsi="宋体" w:hint="eastAsia"/>
          <w:sz w:val="24"/>
          <w:szCs w:val="24"/>
        </w:rPr>
        <w:t>§</w:t>
      </w:r>
      <w:r w:rsidR="007A3BF1">
        <w:rPr>
          <w:rFonts w:ascii="宋体" w:hAnsi="宋体"/>
          <w:sz w:val="24"/>
        </w:rPr>
        <w:t>2-3</w:t>
      </w:r>
      <w:r w:rsidR="007A3BF1">
        <w:rPr>
          <w:rFonts w:ascii="宋体" w:hAnsi="宋体" w:hint="eastAsia"/>
          <w:sz w:val="24"/>
        </w:rPr>
        <w:t>气体输送</w:t>
      </w:r>
      <w:r w:rsidR="007A3BF1">
        <w:rPr>
          <w:rFonts w:ascii="宋体" w:hAnsi="宋体"/>
          <w:sz w:val="24"/>
        </w:rPr>
        <w:t>和压缩</w:t>
      </w:r>
      <w:r w:rsidR="007A3BF1">
        <w:rPr>
          <w:rFonts w:ascii="宋体" w:hAnsi="宋体" w:hint="eastAsia"/>
          <w:sz w:val="24"/>
        </w:rPr>
        <w:t>机械</w:t>
      </w:r>
    </w:p>
    <w:p w14:paraId="4155D09E" w14:textId="77777777" w:rsidR="009A0BF6" w:rsidRDefault="007A3BF1" w:rsidP="009A0BF6">
      <w:pPr>
        <w:spacing w:line="360" w:lineRule="auto"/>
        <w:jc w:val="center"/>
        <w:rPr>
          <w:rFonts w:ascii="宋体" w:hAnsi="宋体"/>
          <w:bCs/>
          <w:sz w:val="24"/>
        </w:rPr>
      </w:pPr>
      <w:r>
        <w:rPr>
          <w:rFonts w:ascii="宋体" w:hAnsi="宋体" w:hint="eastAsia"/>
          <w:bCs/>
          <w:sz w:val="24"/>
        </w:rPr>
        <w:t xml:space="preserve">第三章    </w:t>
      </w:r>
      <w:r w:rsidR="009A0BF6" w:rsidRPr="00EE5E2E">
        <w:rPr>
          <w:rFonts w:ascii="宋体" w:hAnsi="宋体" w:hint="eastAsia"/>
          <w:bCs/>
          <w:sz w:val="24"/>
          <w:szCs w:val="24"/>
        </w:rPr>
        <w:t>传热</w:t>
      </w:r>
    </w:p>
    <w:p w14:paraId="14311AB0" w14:textId="77777777" w:rsidR="009A0BF6" w:rsidRPr="00EE5E2E" w:rsidRDefault="009A0BF6" w:rsidP="009A0BF6">
      <w:pPr>
        <w:spacing w:line="360" w:lineRule="auto"/>
        <w:rPr>
          <w:rFonts w:ascii="宋体" w:hAnsi="宋体"/>
          <w:bCs/>
          <w:sz w:val="24"/>
          <w:szCs w:val="24"/>
        </w:rPr>
      </w:pPr>
      <w:r w:rsidRPr="00EE5E2E">
        <w:rPr>
          <w:rFonts w:ascii="宋体" w:hAnsi="宋体" w:hint="eastAsia"/>
          <w:bCs/>
          <w:sz w:val="24"/>
          <w:szCs w:val="24"/>
        </w:rPr>
        <w:t>（一）内容概要</w:t>
      </w:r>
    </w:p>
    <w:p w14:paraId="3AD98AE2"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§4-1概述</w:t>
      </w:r>
    </w:p>
    <w:p w14:paraId="46B1DBBD"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1"/>
          <w:attr w:name="Day" w:val="1"/>
          <w:attr w:name="IsLunarDate" w:val="False"/>
          <w:attr w:name="IsROCDate" w:val="False"/>
        </w:smartTagPr>
        <w:r w:rsidRPr="00EE5E2E">
          <w:rPr>
            <w:rFonts w:ascii="宋体" w:hAnsi="宋体" w:hint="eastAsia"/>
            <w:sz w:val="24"/>
            <w:szCs w:val="24"/>
          </w:rPr>
          <w:t>4-1-1</w:t>
        </w:r>
      </w:smartTag>
      <w:r w:rsidRPr="00EE5E2E">
        <w:rPr>
          <w:rFonts w:ascii="宋体" w:hAnsi="宋体" w:hint="eastAsia"/>
          <w:sz w:val="24"/>
          <w:szCs w:val="24"/>
        </w:rPr>
        <w:t>传热的基本方式</w:t>
      </w:r>
    </w:p>
    <w:p w14:paraId="3047C11F"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1"/>
          <w:attr w:name="Day" w:val="2"/>
          <w:attr w:name="IsLunarDate" w:val="False"/>
          <w:attr w:name="IsROCDate" w:val="False"/>
        </w:smartTagPr>
        <w:r w:rsidRPr="00EE5E2E">
          <w:rPr>
            <w:rFonts w:ascii="宋体" w:hAnsi="宋体" w:hint="eastAsia"/>
            <w:sz w:val="24"/>
            <w:szCs w:val="24"/>
          </w:rPr>
          <w:t>4-1-2</w:t>
        </w:r>
      </w:smartTag>
      <w:r w:rsidRPr="00EE5E2E">
        <w:rPr>
          <w:rFonts w:ascii="宋体" w:hAnsi="宋体" w:hint="eastAsia"/>
          <w:sz w:val="24"/>
          <w:szCs w:val="24"/>
        </w:rPr>
        <w:t>传热过程中热、冷流体（接触）热交换的方式</w:t>
      </w:r>
    </w:p>
    <w:p w14:paraId="4BC88579"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1"/>
          <w:attr w:name="Day" w:val="3"/>
          <w:attr w:name="IsLunarDate" w:val="False"/>
          <w:attr w:name="IsROCDate" w:val="False"/>
        </w:smartTagPr>
        <w:r w:rsidRPr="00EE5E2E">
          <w:rPr>
            <w:rFonts w:ascii="宋体" w:hAnsi="宋体" w:hint="eastAsia"/>
            <w:sz w:val="24"/>
            <w:szCs w:val="24"/>
          </w:rPr>
          <w:t>4-1-3</w:t>
        </w:r>
      </w:smartTag>
      <w:r w:rsidRPr="00EE5E2E">
        <w:rPr>
          <w:rFonts w:ascii="宋体" w:hAnsi="宋体" w:hint="eastAsia"/>
          <w:sz w:val="24"/>
          <w:szCs w:val="24"/>
        </w:rPr>
        <w:t>典型的间壁式换热器</w:t>
      </w:r>
    </w:p>
    <w:p w14:paraId="66B54A2C"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1"/>
          <w:attr w:name="Day" w:val="4"/>
          <w:attr w:name="IsLunarDate" w:val="False"/>
          <w:attr w:name="IsROCDate" w:val="False"/>
        </w:smartTagPr>
        <w:r w:rsidRPr="00EE5E2E">
          <w:rPr>
            <w:rFonts w:ascii="宋体" w:hAnsi="宋体" w:hint="eastAsia"/>
            <w:sz w:val="24"/>
            <w:szCs w:val="24"/>
          </w:rPr>
          <w:t>4-1-4</w:t>
        </w:r>
      </w:smartTag>
      <w:r w:rsidRPr="00EE5E2E">
        <w:rPr>
          <w:rFonts w:ascii="宋体" w:hAnsi="宋体" w:hint="eastAsia"/>
          <w:sz w:val="24"/>
          <w:szCs w:val="24"/>
        </w:rPr>
        <w:t>载热体及其选择</w:t>
      </w:r>
    </w:p>
    <w:p w14:paraId="53EB644F"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§4-2热传导</w:t>
      </w:r>
    </w:p>
    <w:p w14:paraId="0873FAE0"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lastRenderedPageBreak/>
        <w:t>§</w:t>
      </w:r>
      <w:smartTag w:uri="urn:schemas-microsoft-com:office:smarttags" w:element="chsdate">
        <w:smartTagPr>
          <w:attr w:name="Year" w:val="2004"/>
          <w:attr w:name="Month" w:val="2"/>
          <w:attr w:name="Day" w:val="1"/>
          <w:attr w:name="IsLunarDate" w:val="False"/>
          <w:attr w:name="IsROCDate" w:val="False"/>
        </w:smartTagPr>
        <w:r w:rsidRPr="00EE5E2E">
          <w:rPr>
            <w:rFonts w:ascii="宋体" w:hAnsi="宋体" w:hint="eastAsia"/>
            <w:sz w:val="24"/>
            <w:szCs w:val="24"/>
          </w:rPr>
          <w:t>4-2-1</w:t>
        </w:r>
      </w:smartTag>
      <w:r w:rsidRPr="00EE5E2E">
        <w:rPr>
          <w:rFonts w:ascii="宋体" w:hAnsi="宋体" w:hint="eastAsia"/>
          <w:sz w:val="24"/>
          <w:szCs w:val="24"/>
        </w:rPr>
        <w:t>基本概念和傅立叶定律</w:t>
      </w:r>
    </w:p>
    <w:p w14:paraId="646C247C"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2"/>
          <w:attr w:name="Day" w:val="2"/>
          <w:attr w:name="IsLunarDate" w:val="False"/>
          <w:attr w:name="IsROCDate" w:val="False"/>
        </w:smartTagPr>
        <w:r w:rsidRPr="00EE5E2E">
          <w:rPr>
            <w:rFonts w:ascii="宋体" w:hAnsi="宋体" w:hint="eastAsia"/>
            <w:sz w:val="24"/>
            <w:szCs w:val="24"/>
          </w:rPr>
          <w:t>4-2-2</w:t>
        </w:r>
      </w:smartTag>
      <w:r w:rsidRPr="00EE5E2E">
        <w:rPr>
          <w:rFonts w:ascii="宋体" w:hAnsi="宋体" w:hint="eastAsia"/>
          <w:sz w:val="24"/>
          <w:szCs w:val="24"/>
        </w:rPr>
        <w:t>导热系数</w:t>
      </w:r>
    </w:p>
    <w:p w14:paraId="23C0A355"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2"/>
          <w:attr w:name="Day" w:val="3"/>
          <w:attr w:name="IsLunarDate" w:val="False"/>
          <w:attr w:name="IsROCDate" w:val="False"/>
        </w:smartTagPr>
        <w:r w:rsidRPr="00EE5E2E">
          <w:rPr>
            <w:rFonts w:ascii="宋体" w:hAnsi="宋体" w:hint="eastAsia"/>
            <w:sz w:val="24"/>
            <w:szCs w:val="24"/>
          </w:rPr>
          <w:t>4-2-3</w:t>
        </w:r>
      </w:smartTag>
      <w:r w:rsidRPr="00EE5E2E">
        <w:rPr>
          <w:rFonts w:ascii="宋体" w:hAnsi="宋体" w:hint="eastAsia"/>
          <w:sz w:val="24"/>
          <w:szCs w:val="24"/>
        </w:rPr>
        <w:t>平壁的热传导</w:t>
      </w:r>
    </w:p>
    <w:p w14:paraId="3046B824"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2"/>
          <w:attr w:name="Day" w:val="4"/>
          <w:attr w:name="IsLunarDate" w:val="False"/>
          <w:attr w:name="IsROCDate" w:val="False"/>
        </w:smartTagPr>
        <w:r w:rsidRPr="00EE5E2E">
          <w:rPr>
            <w:rFonts w:ascii="宋体" w:hAnsi="宋体" w:hint="eastAsia"/>
            <w:sz w:val="24"/>
            <w:szCs w:val="24"/>
          </w:rPr>
          <w:t>4-2-4</w:t>
        </w:r>
      </w:smartTag>
      <w:r w:rsidRPr="00EE5E2E">
        <w:rPr>
          <w:rFonts w:ascii="宋体" w:hAnsi="宋体" w:hint="eastAsia"/>
          <w:sz w:val="24"/>
          <w:szCs w:val="24"/>
        </w:rPr>
        <w:t>圆筒壁的热传导</w:t>
      </w:r>
    </w:p>
    <w:p w14:paraId="241302C3"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§4-3对流传热</w:t>
      </w:r>
    </w:p>
    <w:p w14:paraId="085DC9D6"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3"/>
          <w:attr w:name="Day" w:val="1"/>
          <w:attr w:name="IsLunarDate" w:val="False"/>
          <w:attr w:name="IsROCDate" w:val="False"/>
        </w:smartTagPr>
        <w:r w:rsidRPr="00EE5E2E">
          <w:rPr>
            <w:rFonts w:ascii="宋体" w:hAnsi="宋体" w:hint="eastAsia"/>
            <w:sz w:val="24"/>
            <w:szCs w:val="24"/>
          </w:rPr>
          <w:t>4-3-1</w:t>
        </w:r>
      </w:smartTag>
      <w:r w:rsidRPr="00EE5E2E">
        <w:rPr>
          <w:rFonts w:ascii="宋体" w:hAnsi="宋体" w:hint="eastAsia"/>
          <w:sz w:val="24"/>
          <w:szCs w:val="24"/>
        </w:rPr>
        <w:t>对流传热速率方程和对流传热系数</w:t>
      </w:r>
    </w:p>
    <w:p w14:paraId="1114C5CD"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3"/>
          <w:attr w:name="Day" w:val="2"/>
          <w:attr w:name="IsLunarDate" w:val="False"/>
          <w:attr w:name="IsROCDate" w:val="False"/>
        </w:smartTagPr>
        <w:r w:rsidRPr="00EE5E2E">
          <w:rPr>
            <w:rFonts w:ascii="宋体" w:hAnsi="宋体" w:hint="eastAsia"/>
            <w:sz w:val="24"/>
            <w:szCs w:val="24"/>
          </w:rPr>
          <w:t>4-3-2</w:t>
        </w:r>
      </w:smartTag>
      <w:r w:rsidRPr="00EE5E2E">
        <w:rPr>
          <w:rFonts w:ascii="宋体" w:hAnsi="宋体" w:hint="eastAsia"/>
          <w:sz w:val="24"/>
          <w:szCs w:val="24"/>
        </w:rPr>
        <w:t>对流传热机理</w:t>
      </w:r>
    </w:p>
    <w:p w14:paraId="64F4FFA5"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3"/>
          <w:attr w:name="Day" w:val="3"/>
          <w:attr w:name="IsLunarDate" w:val="False"/>
          <w:attr w:name="IsROCDate" w:val="False"/>
        </w:smartTagPr>
        <w:r w:rsidRPr="00EE5E2E">
          <w:rPr>
            <w:rFonts w:ascii="宋体" w:hAnsi="宋体" w:hint="eastAsia"/>
            <w:sz w:val="24"/>
            <w:szCs w:val="24"/>
          </w:rPr>
          <w:t>4-3-3</w:t>
        </w:r>
      </w:smartTag>
      <w:r w:rsidRPr="00EE5E2E">
        <w:rPr>
          <w:rFonts w:ascii="宋体" w:hAnsi="宋体" w:hint="eastAsia"/>
          <w:sz w:val="24"/>
          <w:szCs w:val="24"/>
        </w:rPr>
        <w:t>保温层的临界直径</w:t>
      </w:r>
    </w:p>
    <w:p w14:paraId="2600434C"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§4-4传热过程计算</w:t>
      </w:r>
    </w:p>
    <w:p w14:paraId="732272BA"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4"/>
          <w:attr w:name="Day" w:val="1"/>
          <w:attr w:name="IsLunarDate" w:val="False"/>
          <w:attr w:name="IsROCDate" w:val="False"/>
        </w:smartTagPr>
        <w:r w:rsidRPr="00EE5E2E">
          <w:rPr>
            <w:rFonts w:ascii="宋体" w:hAnsi="宋体" w:hint="eastAsia"/>
            <w:sz w:val="24"/>
            <w:szCs w:val="24"/>
          </w:rPr>
          <w:t>4-4-1</w:t>
        </w:r>
      </w:smartTag>
      <w:r w:rsidRPr="00EE5E2E">
        <w:rPr>
          <w:rFonts w:ascii="宋体" w:hAnsi="宋体" w:hint="eastAsia"/>
          <w:sz w:val="24"/>
          <w:szCs w:val="24"/>
        </w:rPr>
        <w:t>热量衡算</w:t>
      </w:r>
    </w:p>
    <w:p w14:paraId="0B984BA6"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4"/>
          <w:attr w:name="Day" w:val="2"/>
          <w:attr w:name="IsLunarDate" w:val="False"/>
          <w:attr w:name="IsROCDate" w:val="False"/>
        </w:smartTagPr>
        <w:r w:rsidRPr="00EE5E2E">
          <w:rPr>
            <w:rFonts w:ascii="宋体" w:hAnsi="宋体" w:hint="eastAsia"/>
            <w:sz w:val="24"/>
            <w:szCs w:val="24"/>
          </w:rPr>
          <w:t>4-4-2</w:t>
        </w:r>
      </w:smartTag>
      <w:r w:rsidRPr="00EE5E2E">
        <w:rPr>
          <w:rFonts w:ascii="宋体" w:hAnsi="宋体" w:hint="eastAsia"/>
          <w:sz w:val="24"/>
          <w:szCs w:val="24"/>
        </w:rPr>
        <w:t>总传热速率微分方程和总传热系数</w:t>
      </w:r>
    </w:p>
    <w:p w14:paraId="6C9ADF5E"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4"/>
          <w:attr w:name="Day" w:val="3"/>
          <w:attr w:name="IsLunarDate" w:val="False"/>
          <w:attr w:name="IsROCDate" w:val="False"/>
        </w:smartTagPr>
        <w:r w:rsidRPr="00EE5E2E">
          <w:rPr>
            <w:rFonts w:ascii="宋体" w:hAnsi="宋体" w:hint="eastAsia"/>
            <w:sz w:val="24"/>
            <w:szCs w:val="24"/>
          </w:rPr>
          <w:t>4-4-3</w:t>
        </w:r>
      </w:smartTag>
      <w:r w:rsidRPr="00EE5E2E">
        <w:rPr>
          <w:rFonts w:ascii="宋体" w:hAnsi="宋体" w:hint="eastAsia"/>
          <w:sz w:val="24"/>
          <w:szCs w:val="24"/>
        </w:rPr>
        <w:t>平均温度差法</w:t>
      </w:r>
    </w:p>
    <w:p w14:paraId="0C77FE9B"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4"/>
          <w:attr w:name="Day" w:val="4"/>
          <w:attr w:name="IsLunarDate" w:val="False"/>
          <w:attr w:name="IsROCDate" w:val="False"/>
        </w:smartTagPr>
        <w:r w:rsidRPr="00EE5E2E">
          <w:rPr>
            <w:rFonts w:ascii="宋体" w:hAnsi="宋体" w:hint="eastAsia"/>
            <w:sz w:val="24"/>
            <w:szCs w:val="24"/>
          </w:rPr>
          <w:t>4-4-4</w:t>
        </w:r>
      </w:smartTag>
      <w:r w:rsidRPr="00EE5E2E">
        <w:rPr>
          <w:rFonts w:ascii="宋体" w:hAnsi="宋体" w:hint="eastAsia"/>
          <w:sz w:val="24"/>
          <w:szCs w:val="24"/>
        </w:rPr>
        <w:t>传热单元数法</w:t>
      </w:r>
    </w:p>
    <w:p w14:paraId="726F31AF"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§4-5对流传热系数关联式</w:t>
      </w:r>
    </w:p>
    <w:p w14:paraId="2ED1FB50"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5"/>
          <w:attr w:name="Day" w:val="1"/>
          <w:attr w:name="IsLunarDate" w:val="False"/>
          <w:attr w:name="IsROCDate" w:val="False"/>
        </w:smartTagPr>
        <w:r w:rsidRPr="00EE5E2E">
          <w:rPr>
            <w:rFonts w:ascii="宋体" w:hAnsi="宋体" w:hint="eastAsia"/>
            <w:sz w:val="24"/>
            <w:szCs w:val="24"/>
          </w:rPr>
          <w:t>4-5-1</w:t>
        </w:r>
      </w:smartTag>
      <w:r w:rsidRPr="00EE5E2E">
        <w:rPr>
          <w:rFonts w:ascii="宋体" w:hAnsi="宋体" w:hint="eastAsia"/>
          <w:sz w:val="24"/>
          <w:szCs w:val="24"/>
        </w:rPr>
        <w:t>影响对流传热系数的因素</w:t>
      </w:r>
    </w:p>
    <w:p w14:paraId="48A305E7"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5"/>
          <w:attr w:name="Day" w:val="2"/>
          <w:attr w:name="IsLunarDate" w:val="False"/>
          <w:attr w:name="IsROCDate" w:val="False"/>
        </w:smartTagPr>
        <w:r w:rsidRPr="00EE5E2E">
          <w:rPr>
            <w:rFonts w:ascii="宋体" w:hAnsi="宋体" w:hint="eastAsia"/>
            <w:sz w:val="24"/>
            <w:szCs w:val="24"/>
          </w:rPr>
          <w:t>4-5-2</w:t>
        </w:r>
      </w:smartTag>
      <w:r w:rsidRPr="00EE5E2E">
        <w:rPr>
          <w:rFonts w:ascii="宋体" w:hAnsi="宋体" w:hint="eastAsia"/>
          <w:sz w:val="24"/>
          <w:szCs w:val="24"/>
        </w:rPr>
        <w:t>对流传热过程</w:t>
      </w:r>
      <w:proofErr w:type="gramStart"/>
      <w:r w:rsidRPr="00EE5E2E">
        <w:rPr>
          <w:rFonts w:ascii="宋体" w:hAnsi="宋体" w:hint="eastAsia"/>
          <w:sz w:val="24"/>
          <w:szCs w:val="24"/>
        </w:rPr>
        <w:t>的因次分析</w:t>
      </w:r>
      <w:proofErr w:type="gramEnd"/>
    </w:p>
    <w:p w14:paraId="31264097"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5"/>
          <w:attr w:name="Day" w:val="3"/>
          <w:attr w:name="IsLunarDate" w:val="False"/>
          <w:attr w:name="IsROCDate" w:val="False"/>
        </w:smartTagPr>
        <w:r w:rsidRPr="00EE5E2E">
          <w:rPr>
            <w:rFonts w:ascii="宋体" w:hAnsi="宋体" w:hint="eastAsia"/>
            <w:sz w:val="24"/>
            <w:szCs w:val="24"/>
          </w:rPr>
          <w:t>4-5-3</w:t>
        </w:r>
      </w:smartTag>
      <w:r w:rsidRPr="00EE5E2E">
        <w:rPr>
          <w:rFonts w:ascii="宋体" w:hAnsi="宋体" w:hint="eastAsia"/>
          <w:sz w:val="24"/>
          <w:szCs w:val="24"/>
        </w:rPr>
        <w:t>流体无相变时的对流传热系数</w:t>
      </w:r>
    </w:p>
    <w:p w14:paraId="2388BA3F"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5"/>
          <w:attr w:name="Day" w:val="4"/>
          <w:attr w:name="IsLunarDate" w:val="False"/>
          <w:attr w:name="IsROCDate" w:val="False"/>
        </w:smartTagPr>
        <w:r w:rsidRPr="00EE5E2E">
          <w:rPr>
            <w:rFonts w:ascii="宋体" w:hAnsi="宋体" w:hint="eastAsia"/>
            <w:sz w:val="24"/>
            <w:szCs w:val="24"/>
          </w:rPr>
          <w:t>4-5-4</w:t>
        </w:r>
      </w:smartTag>
      <w:r w:rsidRPr="00EE5E2E">
        <w:rPr>
          <w:rFonts w:ascii="宋体" w:hAnsi="宋体" w:hint="eastAsia"/>
          <w:sz w:val="24"/>
          <w:szCs w:val="24"/>
        </w:rPr>
        <w:t>流体有相变时的对流传热系数</w:t>
      </w:r>
    </w:p>
    <w:p w14:paraId="4F5DD11C"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5"/>
          <w:attr w:name="Day" w:val="5"/>
          <w:attr w:name="IsLunarDate" w:val="False"/>
          <w:attr w:name="IsROCDate" w:val="False"/>
        </w:smartTagPr>
        <w:r w:rsidRPr="00EE5E2E">
          <w:rPr>
            <w:rFonts w:ascii="宋体" w:hAnsi="宋体" w:hint="eastAsia"/>
            <w:sz w:val="24"/>
            <w:szCs w:val="24"/>
          </w:rPr>
          <w:t>4-5-5</w:t>
        </w:r>
      </w:smartTag>
      <w:proofErr w:type="gramStart"/>
      <w:r w:rsidRPr="00EE5E2E">
        <w:rPr>
          <w:rFonts w:ascii="宋体" w:hAnsi="宋体" w:hint="eastAsia"/>
          <w:sz w:val="24"/>
          <w:szCs w:val="24"/>
        </w:rPr>
        <w:t>壁温的</w:t>
      </w:r>
      <w:proofErr w:type="gramEnd"/>
      <w:r w:rsidRPr="00EE5E2E">
        <w:rPr>
          <w:rFonts w:ascii="宋体" w:hAnsi="宋体" w:hint="eastAsia"/>
          <w:sz w:val="24"/>
          <w:szCs w:val="24"/>
        </w:rPr>
        <w:t>估算</w:t>
      </w:r>
    </w:p>
    <w:p w14:paraId="5D2C1149"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§4-6辐射传热</w:t>
      </w:r>
    </w:p>
    <w:p w14:paraId="7EA00FDB"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6"/>
          <w:attr w:name="Day" w:val="1"/>
          <w:attr w:name="IsLunarDate" w:val="False"/>
          <w:attr w:name="IsROCDate" w:val="False"/>
        </w:smartTagPr>
        <w:r w:rsidRPr="00EE5E2E">
          <w:rPr>
            <w:rFonts w:ascii="宋体" w:hAnsi="宋体" w:hint="eastAsia"/>
            <w:sz w:val="24"/>
            <w:szCs w:val="24"/>
          </w:rPr>
          <w:t>4-6-1</w:t>
        </w:r>
      </w:smartTag>
      <w:r w:rsidRPr="00EE5E2E">
        <w:rPr>
          <w:rFonts w:ascii="宋体" w:hAnsi="宋体" w:hint="eastAsia"/>
          <w:sz w:val="24"/>
          <w:szCs w:val="24"/>
        </w:rPr>
        <w:t>基本概念</w:t>
      </w:r>
    </w:p>
    <w:p w14:paraId="5D8D4BCD"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6"/>
          <w:attr w:name="Day" w:val="2"/>
          <w:attr w:name="IsLunarDate" w:val="False"/>
          <w:attr w:name="IsROCDate" w:val="False"/>
        </w:smartTagPr>
        <w:r w:rsidRPr="00EE5E2E">
          <w:rPr>
            <w:rFonts w:ascii="宋体" w:hAnsi="宋体" w:hint="eastAsia"/>
            <w:sz w:val="24"/>
            <w:szCs w:val="24"/>
          </w:rPr>
          <w:t>4-6-2</w:t>
        </w:r>
      </w:smartTag>
      <w:r w:rsidRPr="00EE5E2E">
        <w:rPr>
          <w:rFonts w:ascii="宋体" w:hAnsi="宋体" w:hint="eastAsia"/>
          <w:sz w:val="24"/>
          <w:szCs w:val="24"/>
        </w:rPr>
        <w:t>物体的辐射能力和有关定律</w:t>
      </w:r>
    </w:p>
    <w:p w14:paraId="10A1F26F"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lastRenderedPageBreak/>
        <w:t>§</w:t>
      </w:r>
      <w:smartTag w:uri="urn:schemas-microsoft-com:office:smarttags" w:element="chsdate">
        <w:smartTagPr>
          <w:attr w:name="Year" w:val="2004"/>
          <w:attr w:name="Month" w:val="6"/>
          <w:attr w:name="Day" w:val="3"/>
          <w:attr w:name="IsLunarDate" w:val="False"/>
          <w:attr w:name="IsROCDate" w:val="False"/>
        </w:smartTagPr>
        <w:r w:rsidRPr="00EE5E2E">
          <w:rPr>
            <w:rFonts w:ascii="宋体" w:hAnsi="宋体" w:hint="eastAsia"/>
            <w:sz w:val="24"/>
            <w:szCs w:val="24"/>
          </w:rPr>
          <w:t>4-6-3</w:t>
        </w:r>
      </w:smartTag>
      <w:r w:rsidRPr="00EE5E2E">
        <w:rPr>
          <w:rFonts w:ascii="宋体" w:hAnsi="宋体" w:hint="eastAsia"/>
          <w:sz w:val="24"/>
          <w:szCs w:val="24"/>
        </w:rPr>
        <w:t>两固体间的辐射传热</w:t>
      </w:r>
    </w:p>
    <w:p w14:paraId="2FDE4293"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6"/>
          <w:attr w:name="Day" w:val="4"/>
          <w:attr w:name="IsLunarDate" w:val="False"/>
          <w:attr w:name="IsROCDate" w:val="False"/>
        </w:smartTagPr>
        <w:r w:rsidRPr="00EE5E2E">
          <w:rPr>
            <w:rFonts w:ascii="宋体" w:hAnsi="宋体" w:hint="eastAsia"/>
            <w:sz w:val="24"/>
            <w:szCs w:val="24"/>
          </w:rPr>
          <w:t>4-6-4</w:t>
        </w:r>
      </w:smartTag>
      <w:r w:rsidRPr="00EE5E2E">
        <w:rPr>
          <w:rFonts w:ascii="宋体" w:hAnsi="宋体" w:hint="eastAsia"/>
          <w:sz w:val="24"/>
          <w:szCs w:val="24"/>
        </w:rPr>
        <w:t>对流和辐射的联合传热</w:t>
      </w:r>
    </w:p>
    <w:p w14:paraId="7CACC85B"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§4-7换热器</w:t>
      </w:r>
    </w:p>
    <w:p w14:paraId="0B8F4BCA"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7"/>
          <w:attr w:name="Day" w:val="1"/>
          <w:attr w:name="IsLunarDate" w:val="False"/>
          <w:attr w:name="IsROCDate" w:val="False"/>
        </w:smartTagPr>
        <w:r w:rsidRPr="00EE5E2E">
          <w:rPr>
            <w:rFonts w:ascii="宋体" w:hAnsi="宋体" w:hint="eastAsia"/>
            <w:sz w:val="24"/>
            <w:szCs w:val="24"/>
          </w:rPr>
          <w:t>4-7-1</w:t>
        </w:r>
      </w:smartTag>
      <w:r w:rsidRPr="00EE5E2E">
        <w:rPr>
          <w:rFonts w:ascii="宋体" w:hAnsi="宋体" w:hint="eastAsia"/>
          <w:sz w:val="24"/>
          <w:szCs w:val="24"/>
        </w:rPr>
        <w:t>间壁式换热器的类型</w:t>
      </w:r>
    </w:p>
    <w:p w14:paraId="135B3A42"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4"/>
          <w:attr w:name="Month" w:val="7"/>
          <w:attr w:name="Day" w:val="2"/>
          <w:attr w:name="IsLunarDate" w:val="False"/>
          <w:attr w:name="IsROCDate" w:val="False"/>
        </w:smartTagPr>
        <w:r w:rsidRPr="00EE5E2E">
          <w:rPr>
            <w:rFonts w:ascii="宋体" w:hAnsi="宋体" w:hint="eastAsia"/>
            <w:sz w:val="24"/>
            <w:szCs w:val="24"/>
          </w:rPr>
          <w:t>4-7-2</w:t>
        </w:r>
      </w:smartTag>
      <w:r w:rsidRPr="00EE5E2E">
        <w:rPr>
          <w:rFonts w:ascii="宋体" w:hAnsi="宋体" w:hint="eastAsia"/>
          <w:sz w:val="24"/>
          <w:szCs w:val="24"/>
        </w:rPr>
        <w:t>列管式换热器的设计和选用</w:t>
      </w:r>
    </w:p>
    <w:p w14:paraId="2DD6C075" w14:textId="77777777" w:rsidR="009A0BF6" w:rsidRPr="00EE5E2E" w:rsidRDefault="009A0BF6" w:rsidP="009A0BF6">
      <w:pPr>
        <w:spacing w:line="360" w:lineRule="auto"/>
        <w:jc w:val="center"/>
        <w:rPr>
          <w:rFonts w:ascii="宋体" w:hAnsi="宋体"/>
          <w:bCs/>
          <w:sz w:val="24"/>
          <w:szCs w:val="24"/>
        </w:rPr>
      </w:pPr>
      <w:r w:rsidRPr="00EE5E2E">
        <w:rPr>
          <w:rFonts w:ascii="宋体" w:hAnsi="宋体" w:hint="eastAsia"/>
          <w:bCs/>
          <w:sz w:val="24"/>
          <w:szCs w:val="24"/>
        </w:rPr>
        <w:t>第</w:t>
      </w:r>
      <w:r w:rsidR="007A3BF1">
        <w:rPr>
          <w:rFonts w:ascii="宋体" w:hAnsi="宋体" w:hint="eastAsia"/>
          <w:bCs/>
          <w:sz w:val="24"/>
        </w:rPr>
        <w:t>四</w:t>
      </w:r>
      <w:r w:rsidRPr="00EE5E2E">
        <w:rPr>
          <w:rFonts w:ascii="宋体" w:hAnsi="宋体" w:hint="eastAsia"/>
          <w:bCs/>
          <w:sz w:val="24"/>
          <w:szCs w:val="24"/>
        </w:rPr>
        <w:t>章    吸收</w:t>
      </w:r>
    </w:p>
    <w:p w14:paraId="22A2111D" w14:textId="77777777" w:rsidR="009A0BF6" w:rsidRPr="00EE5E2E" w:rsidRDefault="009A0BF6" w:rsidP="009A0BF6">
      <w:pPr>
        <w:spacing w:line="360" w:lineRule="auto"/>
        <w:rPr>
          <w:rFonts w:ascii="宋体" w:hAnsi="宋体"/>
          <w:bCs/>
          <w:sz w:val="24"/>
          <w:szCs w:val="24"/>
        </w:rPr>
      </w:pPr>
      <w:r w:rsidRPr="00EE5E2E">
        <w:rPr>
          <w:rFonts w:ascii="宋体" w:hAnsi="宋体" w:hint="eastAsia"/>
          <w:bCs/>
          <w:sz w:val="24"/>
          <w:szCs w:val="24"/>
        </w:rPr>
        <w:t>（一）内容概要</w:t>
      </w:r>
    </w:p>
    <w:p w14:paraId="3E773963"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§5-0概述</w:t>
      </w:r>
    </w:p>
    <w:p w14:paraId="7EE1591D"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§5-1气——液平衡</w:t>
      </w:r>
    </w:p>
    <w:p w14:paraId="262498AF"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1"/>
          <w:attr w:name="Day" w:val="1"/>
          <w:attr w:name="IsLunarDate" w:val="False"/>
          <w:attr w:name="IsROCDate" w:val="False"/>
        </w:smartTagPr>
        <w:r w:rsidRPr="00EE5E2E">
          <w:rPr>
            <w:rFonts w:ascii="宋体" w:hAnsi="宋体" w:hint="eastAsia"/>
            <w:sz w:val="24"/>
            <w:szCs w:val="24"/>
          </w:rPr>
          <w:t>5-1-1</w:t>
        </w:r>
      </w:smartTag>
      <w:r w:rsidRPr="00EE5E2E">
        <w:rPr>
          <w:rFonts w:ascii="宋体" w:hAnsi="宋体" w:hint="eastAsia"/>
          <w:sz w:val="24"/>
          <w:szCs w:val="24"/>
        </w:rPr>
        <w:t>气体的溶解度</w:t>
      </w:r>
    </w:p>
    <w:p w14:paraId="650241D2"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1"/>
          <w:attr w:name="Day" w:val="2"/>
          <w:attr w:name="IsLunarDate" w:val="False"/>
          <w:attr w:name="IsROCDate" w:val="False"/>
        </w:smartTagPr>
        <w:r w:rsidRPr="00EE5E2E">
          <w:rPr>
            <w:rFonts w:ascii="宋体" w:hAnsi="宋体" w:hint="eastAsia"/>
            <w:sz w:val="24"/>
            <w:szCs w:val="24"/>
          </w:rPr>
          <w:t>5-1-2</w:t>
        </w:r>
      </w:smartTag>
      <w:r w:rsidRPr="00EE5E2E">
        <w:rPr>
          <w:rFonts w:ascii="宋体" w:hAnsi="宋体" w:hint="eastAsia"/>
          <w:sz w:val="24"/>
          <w:szCs w:val="24"/>
        </w:rPr>
        <w:t>亨利定律</w:t>
      </w:r>
    </w:p>
    <w:p w14:paraId="22A403BC"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1"/>
          <w:attr w:name="Day" w:val="3"/>
          <w:attr w:name="IsLunarDate" w:val="False"/>
          <w:attr w:name="IsROCDate" w:val="False"/>
        </w:smartTagPr>
        <w:r w:rsidRPr="00EE5E2E">
          <w:rPr>
            <w:rFonts w:ascii="宋体" w:hAnsi="宋体" w:hint="eastAsia"/>
            <w:sz w:val="24"/>
            <w:szCs w:val="24"/>
          </w:rPr>
          <w:t>5-1-3</w:t>
        </w:r>
      </w:smartTag>
      <w:r w:rsidRPr="00EE5E2E">
        <w:rPr>
          <w:rFonts w:ascii="宋体" w:hAnsi="宋体" w:hint="eastAsia"/>
          <w:sz w:val="24"/>
          <w:szCs w:val="24"/>
        </w:rPr>
        <w:t>吸收剂的选择</w:t>
      </w:r>
    </w:p>
    <w:p w14:paraId="09301319"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§5-2传质机理与吸收速率</w:t>
      </w:r>
    </w:p>
    <w:p w14:paraId="14596AB8"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2"/>
          <w:attr w:name="Day" w:val="1"/>
          <w:attr w:name="IsLunarDate" w:val="False"/>
          <w:attr w:name="IsROCDate" w:val="False"/>
        </w:smartTagPr>
        <w:r w:rsidRPr="00EE5E2E">
          <w:rPr>
            <w:rFonts w:ascii="宋体" w:hAnsi="宋体" w:hint="eastAsia"/>
            <w:sz w:val="24"/>
            <w:szCs w:val="24"/>
          </w:rPr>
          <w:t>5-2-1</w:t>
        </w:r>
      </w:smartTag>
      <w:r w:rsidRPr="00EE5E2E">
        <w:rPr>
          <w:rFonts w:ascii="宋体" w:hAnsi="宋体" w:hint="eastAsia"/>
          <w:sz w:val="24"/>
          <w:szCs w:val="24"/>
        </w:rPr>
        <w:t>分子扩散与菲克定律</w:t>
      </w:r>
    </w:p>
    <w:p w14:paraId="455FD701"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2"/>
          <w:attr w:name="Day" w:val="2"/>
          <w:attr w:name="IsLunarDate" w:val="False"/>
          <w:attr w:name="IsROCDate" w:val="False"/>
        </w:smartTagPr>
        <w:r w:rsidRPr="00EE5E2E">
          <w:rPr>
            <w:rFonts w:ascii="宋体" w:hAnsi="宋体" w:hint="eastAsia"/>
            <w:sz w:val="24"/>
            <w:szCs w:val="24"/>
          </w:rPr>
          <w:t>5-2-2</w:t>
        </w:r>
      </w:smartTag>
      <w:r w:rsidRPr="00EE5E2E">
        <w:rPr>
          <w:rFonts w:ascii="宋体" w:hAnsi="宋体" w:hint="eastAsia"/>
          <w:sz w:val="24"/>
          <w:szCs w:val="24"/>
        </w:rPr>
        <w:t>气相中的定态分子扩散</w:t>
      </w:r>
    </w:p>
    <w:p w14:paraId="08C82A1E"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2"/>
          <w:attr w:name="Day" w:val="3"/>
          <w:attr w:name="IsLunarDate" w:val="False"/>
          <w:attr w:name="IsROCDate" w:val="False"/>
        </w:smartTagPr>
        <w:r w:rsidRPr="00EE5E2E">
          <w:rPr>
            <w:rFonts w:ascii="宋体" w:hAnsi="宋体" w:hint="eastAsia"/>
            <w:sz w:val="24"/>
            <w:szCs w:val="24"/>
          </w:rPr>
          <w:t>5-2-3</w:t>
        </w:r>
      </w:smartTag>
      <w:r w:rsidRPr="00EE5E2E">
        <w:rPr>
          <w:rFonts w:ascii="宋体" w:hAnsi="宋体" w:hint="eastAsia"/>
          <w:sz w:val="24"/>
          <w:szCs w:val="24"/>
        </w:rPr>
        <w:t>液相中的定态分子扩散</w:t>
      </w:r>
    </w:p>
    <w:p w14:paraId="020471D5"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2"/>
          <w:attr w:name="Day" w:val="4"/>
          <w:attr w:name="IsLunarDate" w:val="False"/>
          <w:attr w:name="IsROCDate" w:val="False"/>
        </w:smartTagPr>
        <w:r w:rsidRPr="00EE5E2E">
          <w:rPr>
            <w:rFonts w:ascii="宋体" w:hAnsi="宋体" w:hint="eastAsia"/>
            <w:sz w:val="24"/>
            <w:szCs w:val="24"/>
          </w:rPr>
          <w:t>5-2-4</w:t>
        </w:r>
      </w:smartTag>
      <w:r w:rsidRPr="00EE5E2E">
        <w:rPr>
          <w:rFonts w:ascii="宋体" w:hAnsi="宋体" w:hint="eastAsia"/>
          <w:sz w:val="24"/>
          <w:szCs w:val="24"/>
        </w:rPr>
        <w:t>扩散系数</w:t>
      </w:r>
    </w:p>
    <w:p w14:paraId="7F8F9CF1"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2"/>
          <w:attr w:name="Day" w:val="5"/>
          <w:attr w:name="IsLunarDate" w:val="False"/>
          <w:attr w:name="IsROCDate" w:val="False"/>
        </w:smartTagPr>
        <w:r w:rsidRPr="00EE5E2E">
          <w:rPr>
            <w:rFonts w:ascii="宋体" w:hAnsi="宋体" w:hint="eastAsia"/>
            <w:sz w:val="24"/>
            <w:szCs w:val="24"/>
          </w:rPr>
          <w:t>5-2-5</w:t>
        </w:r>
      </w:smartTag>
      <w:r w:rsidRPr="00EE5E2E">
        <w:rPr>
          <w:rFonts w:ascii="宋体" w:hAnsi="宋体" w:hint="eastAsia"/>
          <w:sz w:val="24"/>
          <w:szCs w:val="24"/>
        </w:rPr>
        <w:t>对流传质</w:t>
      </w:r>
    </w:p>
    <w:p w14:paraId="4384BBF8"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2"/>
          <w:attr w:name="Day" w:val="6"/>
          <w:attr w:name="IsLunarDate" w:val="False"/>
          <w:attr w:name="IsROCDate" w:val="False"/>
        </w:smartTagPr>
        <w:r w:rsidRPr="00EE5E2E">
          <w:rPr>
            <w:rFonts w:ascii="宋体" w:hAnsi="宋体" w:hint="eastAsia"/>
            <w:sz w:val="24"/>
            <w:szCs w:val="24"/>
          </w:rPr>
          <w:t>5-2-6</w:t>
        </w:r>
      </w:smartTag>
      <w:r w:rsidRPr="00EE5E2E">
        <w:rPr>
          <w:rFonts w:ascii="宋体" w:hAnsi="宋体" w:hint="eastAsia"/>
          <w:sz w:val="24"/>
          <w:szCs w:val="24"/>
        </w:rPr>
        <w:t>吸收过程的机理</w:t>
      </w:r>
    </w:p>
    <w:p w14:paraId="562BF195"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2"/>
          <w:attr w:name="Day" w:val="7"/>
          <w:attr w:name="IsLunarDate" w:val="False"/>
          <w:attr w:name="IsROCDate" w:val="False"/>
        </w:smartTagPr>
        <w:r w:rsidRPr="00EE5E2E">
          <w:rPr>
            <w:rFonts w:ascii="宋体" w:hAnsi="宋体" w:hint="eastAsia"/>
            <w:sz w:val="24"/>
            <w:szCs w:val="24"/>
          </w:rPr>
          <w:t>5-2-7</w:t>
        </w:r>
      </w:smartTag>
      <w:r w:rsidRPr="00EE5E2E">
        <w:rPr>
          <w:rFonts w:ascii="宋体" w:hAnsi="宋体" w:hint="eastAsia"/>
          <w:sz w:val="24"/>
          <w:szCs w:val="24"/>
        </w:rPr>
        <w:t>吸收速率方程</w:t>
      </w:r>
    </w:p>
    <w:p w14:paraId="6EDFCED2"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§5-3吸收塔的计算</w:t>
      </w:r>
    </w:p>
    <w:p w14:paraId="1B0E4B7F"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3"/>
          <w:attr w:name="Day" w:val="1"/>
          <w:attr w:name="IsLunarDate" w:val="False"/>
          <w:attr w:name="IsROCDate" w:val="False"/>
        </w:smartTagPr>
        <w:r w:rsidRPr="00EE5E2E">
          <w:rPr>
            <w:rFonts w:ascii="宋体" w:hAnsi="宋体" w:hint="eastAsia"/>
            <w:sz w:val="24"/>
            <w:szCs w:val="24"/>
          </w:rPr>
          <w:t>5-3-1</w:t>
        </w:r>
      </w:smartTag>
      <w:r w:rsidRPr="00EE5E2E">
        <w:rPr>
          <w:rFonts w:ascii="宋体" w:hAnsi="宋体" w:hint="eastAsia"/>
          <w:sz w:val="24"/>
          <w:szCs w:val="24"/>
        </w:rPr>
        <w:t>吸收塔的物料衡算与操作线方程</w:t>
      </w:r>
    </w:p>
    <w:p w14:paraId="0E730EB2"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lastRenderedPageBreak/>
        <w:t>§</w:t>
      </w:r>
      <w:smartTag w:uri="urn:schemas-microsoft-com:office:smarttags" w:element="chsdate">
        <w:smartTagPr>
          <w:attr w:name="Year" w:val="2005"/>
          <w:attr w:name="Month" w:val="3"/>
          <w:attr w:name="Day" w:val="2"/>
          <w:attr w:name="IsLunarDate" w:val="False"/>
          <w:attr w:name="IsROCDate" w:val="False"/>
        </w:smartTagPr>
        <w:r w:rsidRPr="00EE5E2E">
          <w:rPr>
            <w:rFonts w:ascii="宋体" w:hAnsi="宋体" w:hint="eastAsia"/>
            <w:sz w:val="24"/>
            <w:szCs w:val="24"/>
          </w:rPr>
          <w:t>5-3-2</w:t>
        </w:r>
      </w:smartTag>
      <w:r w:rsidRPr="00EE5E2E">
        <w:rPr>
          <w:rFonts w:ascii="宋体" w:hAnsi="宋体" w:hint="eastAsia"/>
          <w:sz w:val="24"/>
          <w:szCs w:val="24"/>
        </w:rPr>
        <w:t>吸收剂用量的决定</w:t>
      </w:r>
    </w:p>
    <w:p w14:paraId="6F07880C"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3"/>
          <w:attr w:name="Day" w:val="3"/>
          <w:attr w:name="IsLunarDate" w:val="False"/>
          <w:attr w:name="IsROCDate" w:val="False"/>
        </w:smartTagPr>
        <w:r w:rsidRPr="00EE5E2E">
          <w:rPr>
            <w:rFonts w:ascii="宋体" w:hAnsi="宋体" w:hint="eastAsia"/>
            <w:sz w:val="24"/>
            <w:szCs w:val="24"/>
          </w:rPr>
          <w:t>5-3-3</w:t>
        </w:r>
      </w:smartTag>
      <w:proofErr w:type="gramStart"/>
      <w:r w:rsidRPr="00EE5E2E">
        <w:rPr>
          <w:rFonts w:ascii="宋体" w:hAnsi="宋体" w:hint="eastAsia"/>
          <w:sz w:val="24"/>
          <w:szCs w:val="24"/>
        </w:rPr>
        <w:t>塔径的</w:t>
      </w:r>
      <w:proofErr w:type="gramEnd"/>
      <w:r w:rsidRPr="00EE5E2E">
        <w:rPr>
          <w:rFonts w:ascii="宋体" w:hAnsi="宋体" w:hint="eastAsia"/>
          <w:sz w:val="24"/>
          <w:szCs w:val="24"/>
        </w:rPr>
        <w:t>计算</w:t>
      </w:r>
    </w:p>
    <w:p w14:paraId="0EFB15D8"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3"/>
          <w:attr w:name="Day" w:val="4"/>
          <w:attr w:name="IsLunarDate" w:val="False"/>
          <w:attr w:name="IsROCDate" w:val="False"/>
        </w:smartTagPr>
        <w:r w:rsidRPr="00EE5E2E">
          <w:rPr>
            <w:rFonts w:ascii="宋体" w:hAnsi="宋体" w:hint="eastAsia"/>
            <w:sz w:val="24"/>
            <w:szCs w:val="24"/>
          </w:rPr>
          <w:t>5-3-4</w:t>
        </w:r>
      </w:smartTag>
      <w:r w:rsidRPr="00EE5E2E">
        <w:rPr>
          <w:rFonts w:ascii="宋体" w:hAnsi="宋体" w:hint="eastAsia"/>
          <w:sz w:val="24"/>
          <w:szCs w:val="24"/>
        </w:rPr>
        <w:t>填料</w:t>
      </w:r>
      <w:proofErr w:type="gramStart"/>
      <w:r w:rsidRPr="00EE5E2E">
        <w:rPr>
          <w:rFonts w:ascii="宋体" w:hAnsi="宋体" w:hint="eastAsia"/>
          <w:sz w:val="24"/>
          <w:szCs w:val="24"/>
        </w:rPr>
        <w:t>层高度</w:t>
      </w:r>
      <w:proofErr w:type="gramEnd"/>
      <w:r w:rsidRPr="00EE5E2E">
        <w:rPr>
          <w:rFonts w:ascii="宋体" w:hAnsi="宋体" w:hint="eastAsia"/>
          <w:sz w:val="24"/>
          <w:szCs w:val="24"/>
        </w:rPr>
        <w:t>计算</w:t>
      </w:r>
    </w:p>
    <w:p w14:paraId="5181BF15"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3"/>
          <w:attr w:name="Day" w:val="5"/>
          <w:attr w:name="IsLunarDate" w:val="False"/>
          <w:attr w:name="IsROCDate" w:val="False"/>
        </w:smartTagPr>
        <w:r w:rsidRPr="00EE5E2E">
          <w:rPr>
            <w:rFonts w:ascii="宋体" w:hAnsi="宋体" w:hint="eastAsia"/>
            <w:sz w:val="24"/>
            <w:szCs w:val="24"/>
          </w:rPr>
          <w:t>5-3-5</w:t>
        </w:r>
      </w:smartTag>
      <w:r w:rsidRPr="00EE5E2E">
        <w:rPr>
          <w:rFonts w:ascii="宋体" w:hAnsi="宋体" w:hint="eastAsia"/>
          <w:sz w:val="24"/>
          <w:szCs w:val="24"/>
        </w:rPr>
        <w:t>理论板层数的计算</w:t>
      </w:r>
    </w:p>
    <w:p w14:paraId="798C6AA2"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§5-4吸收系数</w:t>
      </w:r>
    </w:p>
    <w:p w14:paraId="1AE3B92C"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4"/>
          <w:attr w:name="Day" w:val="1"/>
          <w:attr w:name="IsLunarDate" w:val="False"/>
          <w:attr w:name="IsROCDate" w:val="False"/>
        </w:smartTagPr>
        <w:r w:rsidRPr="00EE5E2E">
          <w:rPr>
            <w:rFonts w:ascii="宋体" w:hAnsi="宋体" w:hint="eastAsia"/>
            <w:sz w:val="24"/>
            <w:szCs w:val="24"/>
          </w:rPr>
          <w:t>5-4-1</w:t>
        </w:r>
      </w:smartTag>
      <w:r w:rsidRPr="00EE5E2E">
        <w:rPr>
          <w:rFonts w:ascii="宋体" w:hAnsi="宋体" w:hint="eastAsia"/>
          <w:sz w:val="24"/>
          <w:szCs w:val="24"/>
        </w:rPr>
        <w:t>吸收系数的测定</w:t>
      </w:r>
    </w:p>
    <w:p w14:paraId="2D438B40"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4"/>
          <w:attr w:name="Day" w:val="2"/>
          <w:attr w:name="IsLunarDate" w:val="False"/>
          <w:attr w:name="IsROCDate" w:val="False"/>
        </w:smartTagPr>
        <w:r w:rsidRPr="00EE5E2E">
          <w:rPr>
            <w:rFonts w:ascii="宋体" w:hAnsi="宋体" w:hint="eastAsia"/>
            <w:sz w:val="24"/>
            <w:szCs w:val="24"/>
          </w:rPr>
          <w:t>5-4-2</w:t>
        </w:r>
      </w:smartTag>
      <w:r w:rsidRPr="00EE5E2E">
        <w:rPr>
          <w:rFonts w:ascii="宋体" w:hAnsi="宋体" w:hint="eastAsia"/>
          <w:sz w:val="24"/>
          <w:szCs w:val="24"/>
        </w:rPr>
        <w:t>吸收系数的经验公式</w:t>
      </w:r>
    </w:p>
    <w:p w14:paraId="1341EDEB"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4"/>
          <w:attr w:name="Day" w:val="3"/>
          <w:attr w:name="IsLunarDate" w:val="False"/>
          <w:attr w:name="IsROCDate" w:val="False"/>
        </w:smartTagPr>
        <w:r w:rsidRPr="00EE5E2E">
          <w:rPr>
            <w:rFonts w:ascii="宋体" w:hAnsi="宋体" w:hint="eastAsia"/>
            <w:sz w:val="24"/>
            <w:szCs w:val="24"/>
          </w:rPr>
          <w:t>5-4-3</w:t>
        </w:r>
      </w:smartTag>
      <w:r w:rsidRPr="00EE5E2E">
        <w:rPr>
          <w:rFonts w:ascii="宋体" w:hAnsi="宋体" w:hint="eastAsia"/>
          <w:sz w:val="24"/>
          <w:szCs w:val="24"/>
        </w:rPr>
        <w:t>吸收系数的准数关联式</w:t>
      </w:r>
    </w:p>
    <w:p w14:paraId="635117C7"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§5-5</w:t>
      </w:r>
      <w:proofErr w:type="gramStart"/>
      <w:r w:rsidRPr="00EE5E2E">
        <w:rPr>
          <w:rFonts w:ascii="宋体" w:hAnsi="宋体" w:hint="eastAsia"/>
          <w:sz w:val="24"/>
          <w:szCs w:val="24"/>
        </w:rPr>
        <w:t>脱吸及其</w:t>
      </w:r>
      <w:proofErr w:type="gramEnd"/>
      <w:r w:rsidRPr="00EE5E2E">
        <w:rPr>
          <w:rFonts w:ascii="宋体" w:hAnsi="宋体" w:hint="eastAsia"/>
          <w:sz w:val="24"/>
          <w:szCs w:val="24"/>
        </w:rPr>
        <w:t>他条件下的吸收</w:t>
      </w:r>
    </w:p>
    <w:p w14:paraId="390A0B1B"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5"/>
          <w:attr w:name="Day" w:val="1"/>
          <w:attr w:name="IsLunarDate" w:val="False"/>
          <w:attr w:name="IsROCDate" w:val="False"/>
        </w:smartTagPr>
        <w:r w:rsidRPr="00EE5E2E">
          <w:rPr>
            <w:rFonts w:ascii="宋体" w:hAnsi="宋体" w:hint="eastAsia"/>
            <w:sz w:val="24"/>
            <w:szCs w:val="24"/>
          </w:rPr>
          <w:t>5-5-1</w:t>
        </w:r>
      </w:smartTag>
      <w:r w:rsidRPr="00EE5E2E">
        <w:rPr>
          <w:rFonts w:ascii="宋体" w:hAnsi="宋体" w:hint="eastAsia"/>
          <w:sz w:val="24"/>
          <w:szCs w:val="24"/>
        </w:rPr>
        <w:t>脱吸</w:t>
      </w:r>
    </w:p>
    <w:p w14:paraId="5158CE2B"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5"/>
          <w:attr w:name="Day" w:val="2"/>
          <w:attr w:name="IsLunarDate" w:val="False"/>
          <w:attr w:name="IsROCDate" w:val="False"/>
        </w:smartTagPr>
        <w:r w:rsidRPr="00EE5E2E">
          <w:rPr>
            <w:rFonts w:ascii="宋体" w:hAnsi="宋体" w:hint="eastAsia"/>
            <w:sz w:val="24"/>
            <w:szCs w:val="24"/>
          </w:rPr>
          <w:t>5-5-2</w:t>
        </w:r>
      </w:smartTag>
      <w:r w:rsidRPr="00EE5E2E">
        <w:rPr>
          <w:rFonts w:ascii="宋体" w:hAnsi="宋体" w:hint="eastAsia"/>
          <w:sz w:val="24"/>
          <w:szCs w:val="24"/>
        </w:rPr>
        <w:t>非等温吸收</w:t>
      </w:r>
    </w:p>
    <w:p w14:paraId="56EA2CC6"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smartTag w:uri="urn:schemas-microsoft-com:office:smarttags" w:element="chsdate">
        <w:smartTagPr>
          <w:attr w:name="Year" w:val="2005"/>
          <w:attr w:name="Month" w:val="5"/>
          <w:attr w:name="Day" w:val="3"/>
          <w:attr w:name="IsLunarDate" w:val="False"/>
          <w:attr w:name="IsROCDate" w:val="False"/>
        </w:smartTagPr>
        <w:r w:rsidRPr="00EE5E2E">
          <w:rPr>
            <w:rFonts w:ascii="宋体" w:hAnsi="宋体" w:hint="eastAsia"/>
            <w:sz w:val="24"/>
            <w:szCs w:val="24"/>
          </w:rPr>
          <w:t>5-5-3</w:t>
        </w:r>
      </w:smartTag>
      <w:r w:rsidRPr="00EE5E2E">
        <w:rPr>
          <w:rFonts w:ascii="宋体" w:hAnsi="宋体" w:hint="eastAsia"/>
          <w:sz w:val="24"/>
          <w:szCs w:val="24"/>
        </w:rPr>
        <w:t>高浓度吸收</w:t>
      </w:r>
    </w:p>
    <w:p w14:paraId="70C48A02" w14:textId="77777777" w:rsidR="009A0BF6" w:rsidRPr="00EE5E2E" w:rsidRDefault="009A0BF6" w:rsidP="009A0BF6">
      <w:pPr>
        <w:spacing w:line="360" w:lineRule="auto"/>
        <w:jc w:val="center"/>
        <w:rPr>
          <w:rFonts w:ascii="宋体" w:hAnsi="宋体"/>
          <w:sz w:val="24"/>
          <w:szCs w:val="24"/>
        </w:rPr>
      </w:pPr>
      <w:r w:rsidRPr="00EE5E2E">
        <w:rPr>
          <w:rFonts w:ascii="宋体" w:hAnsi="宋体" w:hint="eastAsia"/>
          <w:sz w:val="24"/>
          <w:szCs w:val="24"/>
        </w:rPr>
        <w:t>第</w:t>
      </w:r>
      <w:r w:rsidR="007A3BF1">
        <w:rPr>
          <w:rFonts w:ascii="宋体" w:hAnsi="宋体" w:hint="eastAsia"/>
          <w:sz w:val="24"/>
        </w:rPr>
        <w:t>五</w:t>
      </w:r>
      <w:r w:rsidRPr="00EE5E2E">
        <w:rPr>
          <w:rFonts w:ascii="宋体" w:hAnsi="宋体" w:hint="eastAsia"/>
          <w:sz w:val="24"/>
          <w:szCs w:val="24"/>
        </w:rPr>
        <w:t xml:space="preserve">章   </w:t>
      </w:r>
      <w:r w:rsidR="007A3BF1">
        <w:rPr>
          <w:rFonts w:ascii="宋体" w:hAnsi="宋体" w:hint="eastAsia"/>
          <w:sz w:val="24"/>
        </w:rPr>
        <w:t>精馏</w:t>
      </w:r>
    </w:p>
    <w:p w14:paraId="3EEF6603" w14:textId="77777777" w:rsidR="009A0BF6" w:rsidRPr="00EE5E2E" w:rsidRDefault="009A0BF6" w:rsidP="009A0BF6">
      <w:pPr>
        <w:spacing w:line="360" w:lineRule="auto"/>
        <w:rPr>
          <w:rFonts w:ascii="宋体" w:hAnsi="宋体"/>
          <w:bCs/>
          <w:sz w:val="24"/>
          <w:szCs w:val="24"/>
        </w:rPr>
      </w:pPr>
      <w:r w:rsidRPr="00EE5E2E">
        <w:rPr>
          <w:rFonts w:ascii="宋体" w:hAnsi="宋体" w:hint="eastAsia"/>
          <w:bCs/>
          <w:sz w:val="24"/>
          <w:szCs w:val="24"/>
        </w:rPr>
        <w:t>（一）内容概要</w:t>
      </w:r>
    </w:p>
    <w:p w14:paraId="01296187"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r w:rsidR="007A3BF1">
        <w:rPr>
          <w:rFonts w:ascii="宋体" w:hAnsi="宋体" w:hint="eastAsia"/>
          <w:sz w:val="24"/>
        </w:rPr>
        <w:t>5</w:t>
      </w:r>
      <w:r w:rsidRPr="00EE5E2E">
        <w:rPr>
          <w:rFonts w:ascii="宋体" w:hAnsi="宋体" w:hint="eastAsia"/>
          <w:sz w:val="24"/>
          <w:szCs w:val="24"/>
        </w:rPr>
        <w:t>-</w:t>
      </w:r>
      <w:r w:rsidR="007A3BF1">
        <w:rPr>
          <w:rFonts w:ascii="宋体" w:hAnsi="宋体"/>
          <w:sz w:val="24"/>
        </w:rPr>
        <w:t>1</w:t>
      </w:r>
      <w:r w:rsidRPr="00EE5E2E">
        <w:rPr>
          <w:rFonts w:ascii="宋体" w:hAnsi="宋体" w:hint="eastAsia"/>
          <w:sz w:val="24"/>
          <w:szCs w:val="24"/>
        </w:rPr>
        <w:t>概述</w:t>
      </w:r>
    </w:p>
    <w:p w14:paraId="2B8F22C1" w14:textId="77777777" w:rsidR="009A0BF6" w:rsidRPr="00EE5E2E" w:rsidRDefault="009A0BF6" w:rsidP="009A0BF6">
      <w:pPr>
        <w:spacing w:line="360" w:lineRule="auto"/>
        <w:rPr>
          <w:rFonts w:ascii="宋体" w:hAnsi="宋体"/>
          <w:sz w:val="24"/>
          <w:szCs w:val="24"/>
        </w:rPr>
      </w:pPr>
      <w:r w:rsidRPr="00EE5E2E">
        <w:rPr>
          <w:rFonts w:ascii="宋体" w:hAnsi="宋体" w:hint="eastAsia"/>
          <w:sz w:val="24"/>
          <w:szCs w:val="24"/>
        </w:rPr>
        <w:t>§</w:t>
      </w:r>
      <w:r w:rsidR="007A3BF1">
        <w:rPr>
          <w:rFonts w:ascii="宋体" w:hAnsi="宋体" w:hint="eastAsia"/>
          <w:sz w:val="24"/>
        </w:rPr>
        <w:t>5-2</w:t>
      </w:r>
      <w:proofErr w:type="gramStart"/>
      <w:r w:rsidR="007A3BF1">
        <w:rPr>
          <w:rFonts w:ascii="宋体" w:hAnsi="宋体" w:hint="eastAsia"/>
          <w:sz w:val="24"/>
        </w:rPr>
        <w:t>两</w:t>
      </w:r>
      <w:proofErr w:type="gramEnd"/>
      <w:r w:rsidR="007A3BF1">
        <w:rPr>
          <w:rFonts w:ascii="宋体" w:hAnsi="宋体" w:hint="eastAsia"/>
          <w:sz w:val="24"/>
        </w:rPr>
        <w:t>组分</w:t>
      </w:r>
      <w:r w:rsidR="007A3BF1">
        <w:rPr>
          <w:rFonts w:ascii="宋体" w:hAnsi="宋体"/>
          <w:sz w:val="24"/>
        </w:rPr>
        <w:t>溶液的</w:t>
      </w:r>
      <w:r w:rsidR="007A3BF1">
        <w:rPr>
          <w:rFonts w:ascii="宋体" w:hAnsi="宋体" w:hint="eastAsia"/>
          <w:sz w:val="24"/>
        </w:rPr>
        <w:t>气液</w:t>
      </w:r>
      <w:r w:rsidR="007A3BF1">
        <w:rPr>
          <w:rFonts w:ascii="宋体" w:hAnsi="宋体"/>
          <w:sz w:val="24"/>
        </w:rPr>
        <w:t>平衡</w:t>
      </w:r>
    </w:p>
    <w:p w14:paraId="2D350E1F" w14:textId="77777777" w:rsidR="007A3BF1" w:rsidRDefault="009A0BF6" w:rsidP="009A0BF6">
      <w:pPr>
        <w:spacing w:line="360" w:lineRule="auto"/>
        <w:rPr>
          <w:rFonts w:ascii="宋体" w:hAnsi="宋体"/>
          <w:sz w:val="24"/>
        </w:rPr>
      </w:pPr>
      <w:r w:rsidRPr="00EE5E2E">
        <w:rPr>
          <w:rFonts w:ascii="宋体" w:hAnsi="宋体" w:hint="eastAsia"/>
          <w:sz w:val="24"/>
          <w:szCs w:val="24"/>
        </w:rPr>
        <w:t>§</w:t>
      </w:r>
      <w:r w:rsidR="007A3BF1">
        <w:rPr>
          <w:rFonts w:ascii="宋体" w:hAnsi="宋体"/>
          <w:sz w:val="24"/>
        </w:rPr>
        <w:t>5-3</w:t>
      </w:r>
      <w:r w:rsidR="007A3BF1">
        <w:rPr>
          <w:rFonts w:ascii="宋体" w:hAnsi="宋体" w:hint="eastAsia"/>
          <w:sz w:val="24"/>
        </w:rPr>
        <w:t>平衡</w:t>
      </w:r>
      <w:r w:rsidR="007A3BF1">
        <w:rPr>
          <w:rFonts w:ascii="宋体" w:hAnsi="宋体"/>
          <w:sz w:val="24"/>
        </w:rPr>
        <w:t>蒸馏和简单蒸馏</w:t>
      </w:r>
    </w:p>
    <w:p w14:paraId="676B8F97" w14:textId="77777777" w:rsidR="007A3BF1" w:rsidRDefault="009A0BF6" w:rsidP="009A0BF6">
      <w:pPr>
        <w:spacing w:line="360" w:lineRule="auto"/>
        <w:rPr>
          <w:rFonts w:ascii="宋体" w:hAnsi="宋体"/>
          <w:sz w:val="24"/>
        </w:rPr>
      </w:pPr>
      <w:r w:rsidRPr="00EE5E2E">
        <w:rPr>
          <w:rFonts w:ascii="宋体" w:hAnsi="宋体" w:hint="eastAsia"/>
          <w:sz w:val="24"/>
          <w:szCs w:val="24"/>
        </w:rPr>
        <w:t>§</w:t>
      </w:r>
      <w:r w:rsidR="007A3BF1">
        <w:rPr>
          <w:rFonts w:ascii="宋体" w:hAnsi="宋体"/>
          <w:sz w:val="24"/>
        </w:rPr>
        <w:t>5-4</w:t>
      </w:r>
      <w:r w:rsidR="007A3BF1">
        <w:rPr>
          <w:rFonts w:ascii="宋体" w:hAnsi="宋体" w:hint="eastAsia"/>
          <w:sz w:val="24"/>
        </w:rPr>
        <w:t>精馏原理</w:t>
      </w:r>
      <w:r w:rsidR="007A3BF1">
        <w:rPr>
          <w:rFonts w:ascii="宋体" w:hAnsi="宋体"/>
          <w:sz w:val="24"/>
        </w:rPr>
        <w:t>和流程</w:t>
      </w:r>
    </w:p>
    <w:p w14:paraId="247091A0" w14:textId="77777777" w:rsidR="009A0BF6" w:rsidRDefault="009A0BF6" w:rsidP="009A0BF6">
      <w:pPr>
        <w:spacing w:line="360" w:lineRule="auto"/>
        <w:rPr>
          <w:rFonts w:ascii="宋体" w:hAnsi="宋体"/>
          <w:sz w:val="24"/>
        </w:rPr>
      </w:pPr>
      <w:r w:rsidRPr="00EE5E2E">
        <w:rPr>
          <w:rFonts w:ascii="宋体" w:hAnsi="宋体" w:hint="eastAsia"/>
          <w:sz w:val="24"/>
          <w:szCs w:val="24"/>
        </w:rPr>
        <w:t>§</w:t>
      </w:r>
      <w:r w:rsidR="007A3BF1">
        <w:rPr>
          <w:rFonts w:ascii="宋体" w:hAnsi="宋体"/>
          <w:sz w:val="24"/>
        </w:rPr>
        <w:t>5-5</w:t>
      </w:r>
      <w:proofErr w:type="gramStart"/>
      <w:r w:rsidR="007A3BF1">
        <w:rPr>
          <w:rFonts w:ascii="宋体" w:hAnsi="宋体" w:hint="eastAsia"/>
          <w:sz w:val="24"/>
        </w:rPr>
        <w:t>两</w:t>
      </w:r>
      <w:proofErr w:type="gramEnd"/>
      <w:r w:rsidR="007A3BF1">
        <w:rPr>
          <w:rFonts w:ascii="宋体" w:hAnsi="宋体" w:hint="eastAsia"/>
          <w:sz w:val="24"/>
        </w:rPr>
        <w:t>组分</w:t>
      </w:r>
      <w:r w:rsidR="007A3BF1">
        <w:rPr>
          <w:rFonts w:ascii="宋体" w:hAnsi="宋体"/>
          <w:sz w:val="24"/>
        </w:rPr>
        <w:t>连续精馏计算</w:t>
      </w:r>
    </w:p>
    <w:p w14:paraId="0D8F695D" w14:textId="77777777" w:rsidR="007A3BF1" w:rsidRDefault="007A3BF1" w:rsidP="009A0BF6">
      <w:pPr>
        <w:spacing w:line="360" w:lineRule="auto"/>
        <w:rPr>
          <w:rFonts w:ascii="宋体" w:hAnsi="宋体"/>
          <w:sz w:val="24"/>
        </w:rPr>
      </w:pPr>
      <w:r w:rsidRPr="00EE5E2E">
        <w:rPr>
          <w:rFonts w:ascii="宋体" w:hAnsi="宋体" w:hint="eastAsia"/>
          <w:sz w:val="24"/>
          <w:szCs w:val="24"/>
        </w:rPr>
        <w:t>§</w:t>
      </w:r>
      <w:r>
        <w:rPr>
          <w:rFonts w:ascii="宋体" w:hAnsi="宋体"/>
          <w:sz w:val="24"/>
        </w:rPr>
        <w:t>5-5-1</w:t>
      </w:r>
      <w:r w:rsidR="00FE7E46">
        <w:rPr>
          <w:rFonts w:ascii="宋体" w:hAnsi="宋体" w:hint="eastAsia"/>
          <w:sz w:val="24"/>
        </w:rPr>
        <w:t>理论板</w:t>
      </w:r>
      <w:r w:rsidR="00FE7E46">
        <w:rPr>
          <w:rFonts w:ascii="宋体" w:hAnsi="宋体"/>
          <w:sz w:val="24"/>
        </w:rPr>
        <w:t>的概念及恒摩尔流假定</w:t>
      </w:r>
    </w:p>
    <w:p w14:paraId="51C9DE24" w14:textId="77777777" w:rsidR="007A3BF1" w:rsidRDefault="007A3BF1" w:rsidP="009A0BF6">
      <w:pPr>
        <w:spacing w:line="360" w:lineRule="auto"/>
        <w:rPr>
          <w:rFonts w:ascii="宋体" w:hAnsi="宋体"/>
          <w:sz w:val="24"/>
        </w:rPr>
      </w:pPr>
      <w:r w:rsidRPr="00EE5E2E">
        <w:rPr>
          <w:rFonts w:ascii="宋体" w:hAnsi="宋体" w:hint="eastAsia"/>
          <w:sz w:val="24"/>
          <w:szCs w:val="24"/>
        </w:rPr>
        <w:t>§</w:t>
      </w:r>
      <w:r>
        <w:rPr>
          <w:rFonts w:ascii="宋体" w:hAnsi="宋体"/>
          <w:sz w:val="24"/>
        </w:rPr>
        <w:t>5-5-2</w:t>
      </w:r>
      <w:r w:rsidR="00FE7E46">
        <w:rPr>
          <w:rFonts w:ascii="宋体" w:hAnsi="宋体" w:hint="eastAsia"/>
          <w:sz w:val="24"/>
        </w:rPr>
        <w:t>物料</w:t>
      </w:r>
      <w:r w:rsidR="00FE7E46">
        <w:rPr>
          <w:rFonts w:ascii="宋体" w:hAnsi="宋体"/>
          <w:sz w:val="24"/>
        </w:rPr>
        <w:t>衡算和操作线</w:t>
      </w:r>
    </w:p>
    <w:p w14:paraId="485BDE40" w14:textId="77777777" w:rsidR="007A3BF1" w:rsidRDefault="007A3BF1" w:rsidP="009A0BF6">
      <w:pPr>
        <w:spacing w:line="360" w:lineRule="auto"/>
        <w:rPr>
          <w:rFonts w:ascii="宋体" w:hAnsi="宋体"/>
          <w:sz w:val="24"/>
        </w:rPr>
      </w:pPr>
      <w:r w:rsidRPr="00EE5E2E">
        <w:rPr>
          <w:rFonts w:ascii="宋体" w:hAnsi="宋体" w:hint="eastAsia"/>
          <w:sz w:val="24"/>
          <w:szCs w:val="24"/>
        </w:rPr>
        <w:t>§</w:t>
      </w:r>
      <w:r>
        <w:rPr>
          <w:rFonts w:ascii="宋体" w:hAnsi="宋体"/>
          <w:sz w:val="24"/>
        </w:rPr>
        <w:t>5-5-3</w:t>
      </w:r>
      <w:r w:rsidR="00FE7E46">
        <w:rPr>
          <w:rFonts w:ascii="宋体" w:hAnsi="宋体" w:hint="eastAsia"/>
          <w:sz w:val="24"/>
        </w:rPr>
        <w:t>进料</w:t>
      </w:r>
      <w:r w:rsidR="00FE7E46">
        <w:rPr>
          <w:rFonts w:ascii="宋体" w:hAnsi="宋体"/>
          <w:sz w:val="24"/>
        </w:rPr>
        <w:t>热状况的影响</w:t>
      </w:r>
    </w:p>
    <w:p w14:paraId="076A088F" w14:textId="77777777" w:rsidR="007A3BF1" w:rsidRDefault="007A3BF1" w:rsidP="009A0BF6">
      <w:pPr>
        <w:spacing w:line="360" w:lineRule="auto"/>
        <w:rPr>
          <w:rFonts w:ascii="宋体" w:hAnsi="宋体"/>
          <w:sz w:val="24"/>
        </w:rPr>
      </w:pPr>
      <w:r w:rsidRPr="00EE5E2E">
        <w:rPr>
          <w:rFonts w:ascii="宋体" w:hAnsi="宋体" w:hint="eastAsia"/>
          <w:sz w:val="24"/>
          <w:szCs w:val="24"/>
        </w:rPr>
        <w:lastRenderedPageBreak/>
        <w:t>§</w:t>
      </w:r>
      <w:r>
        <w:rPr>
          <w:rFonts w:ascii="宋体" w:hAnsi="宋体"/>
          <w:sz w:val="24"/>
        </w:rPr>
        <w:t>5-5-4</w:t>
      </w:r>
      <w:r w:rsidR="00FE7E46">
        <w:rPr>
          <w:rFonts w:ascii="宋体" w:hAnsi="宋体" w:hint="eastAsia"/>
          <w:sz w:val="24"/>
        </w:rPr>
        <w:t>理论板</w:t>
      </w:r>
      <w:r w:rsidR="00FE7E46">
        <w:rPr>
          <w:rFonts w:ascii="宋体" w:hAnsi="宋体"/>
          <w:sz w:val="24"/>
        </w:rPr>
        <w:t>层数的计算</w:t>
      </w:r>
    </w:p>
    <w:p w14:paraId="09D6F81F" w14:textId="77777777" w:rsidR="007A3BF1" w:rsidRDefault="007A3BF1" w:rsidP="009A0BF6">
      <w:pPr>
        <w:spacing w:line="360" w:lineRule="auto"/>
        <w:rPr>
          <w:rFonts w:ascii="宋体" w:hAnsi="宋体"/>
          <w:sz w:val="24"/>
        </w:rPr>
      </w:pPr>
      <w:r w:rsidRPr="00EE5E2E">
        <w:rPr>
          <w:rFonts w:ascii="宋体" w:hAnsi="宋体" w:hint="eastAsia"/>
          <w:sz w:val="24"/>
          <w:szCs w:val="24"/>
        </w:rPr>
        <w:t>§</w:t>
      </w:r>
      <w:r>
        <w:rPr>
          <w:rFonts w:ascii="宋体" w:hAnsi="宋体"/>
          <w:sz w:val="24"/>
        </w:rPr>
        <w:t>5-5-5</w:t>
      </w:r>
      <w:r w:rsidR="00FE7E46">
        <w:rPr>
          <w:rFonts w:ascii="宋体" w:hAnsi="宋体" w:hint="eastAsia"/>
          <w:sz w:val="24"/>
        </w:rPr>
        <w:t>回流比</w:t>
      </w:r>
      <w:r w:rsidR="00FE7E46">
        <w:rPr>
          <w:rFonts w:ascii="宋体" w:hAnsi="宋体"/>
          <w:sz w:val="24"/>
        </w:rPr>
        <w:t>的影响极其选择</w:t>
      </w:r>
    </w:p>
    <w:p w14:paraId="16F96A26" w14:textId="77777777" w:rsidR="007A3BF1" w:rsidRDefault="007A3BF1" w:rsidP="00FE7E46">
      <w:pPr>
        <w:widowControl w:val="0"/>
        <w:spacing w:line="360" w:lineRule="auto"/>
        <w:jc w:val="both"/>
        <w:rPr>
          <w:rFonts w:ascii="宋体" w:hAnsi="宋体"/>
          <w:sz w:val="24"/>
        </w:rPr>
      </w:pPr>
      <w:r w:rsidRPr="00EE5E2E">
        <w:rPr>
          <w:rFonts w:ascii="宋体" w:hAnsi="宋体" w:hint="eastAsia"/>
          <w:sz w:val="24"/>
          <w:szCs w:val="24"/>
        </w:rPr>
        <w:t>§</w:t>
      </w:r>
      <w:r>
        <w:rPr>
          <w:rFonts w:ascii="宋体" w:hAnsi="宋体"/>
          <w:sz w:val="24"/>
        </w:rPr>
        <w:t>5-5-6</w:t>
      </w:r>
      <w:r w:rsidR="00FE7E46">
        <w:rPr>
          <w:rFonts w:ascii="宋体" w:hAnsi="宋体" w:hint="eastAsia"/>
          <w:sz w:val="24"/>
        </w:rPr>
        <w:t>简捷</w:t>
      </w:r>
      <w:r w:rsidR="00FE7E46">
        <w:rPr>
          <w:rFonts w:ascii="宋体" w:hAnsi="宋体"/>
          <w:sz w:val="24"/>
        </w:rPr>
        <w:t>法求理论板层数</w:t>
      </w:r>
    </w:p>
    <w:p w14:paraId="7969DFB6" w14:textId="77777777" w:rsidR="007A3BF1" w:rsidRDefault="007A3BF1" w:rsidP="00FE7E46">
      <w:pPr>
        <w:widowControl w:val="0"/>
        <w:spacing w:line="360" w:lineRule="auto"/>
        <w:jc w:val="both"/>
        <w:rPr>
          <w:rFonts w:ascii="宋体" w:hAnsi="宋体"/>
          <w:sz w:val="24"/>
        </w:rPr>
      </w:pPr>
      <w:r w:rsidRPr="00EE5E2E">
        <w:rPr>
          <w:rFonts w:ascii="宋体" w:hAnsi="宋体" w:hint="eastAsia"/>
          <w:sz w:val="24"/>
          <w:szCs w:val="24"/>
        </w:rPr>
        <w:t>§</w:t>
      </w:r>
      <w:r>
        <w:rPr>
          <w:rFonts w:ascii="宋体" w:hAnsi="宋体"/>
          <w:sz w:val="24"/>
        </w:rPr>
        <w:t>5-5-7</w:t>
      </w:r>
      <w:r w:rsidR="00FE7E46">
        <w:rPr>
          <w:rFonts w:ascii="宋体" w:hAnsi="宋体" w:hint="eastAsia"/>
          <w:sz w:val="24"/>
        </w:rPr>
        <w:t>塔高</w:t>
      </w:r>
      <w:proofErr w:type="gramStart"/>
      <w:r w:rsidR="00FE7E46">
        <w:rPr>
          <w:rFonts w:ascii="宋体" w:hAnsi="宋体"/>
          <w:sz w:val="24"/>
        </w:rPr>
        <w:t>和塔径的</w:t>
      </w:r>
      <w:proofErr w:type="gramEnd"/>
      <w:r w:rsidR="00FE7E46">
        <w:rPr>
          <w:rFonts w:ascii="宋体" w:hAnsi="宋体"/>
          <w:sz w:val="24"/>
        </w:rPr>
        <w:t>计算</w:t>
      </w:r>
    </w:p>
    <w:p w14:paraId="6DB833E3" w14:textId="77777777" w:rsidR="007A3BF1" w:rsidRDefault="007A3BF1" w:rsidP="009A0BF6">
      <w:pPr>
        <w:spacing w:line="360" w:lineRule="auto"/>
        <w:rPr>
          <w:rFonts w:ascii="宋体" w:hAnsi="宋体"/>
          <w:sz w:val="24"/>
        </w:rPr>
      </w:pPr>
      <w:r w:rsidRPr="00EE5E2E">
        <w:rPr>
          <w:rFonts w:ascii="宋体" w:hAnsi="宋体" w:hint="eastAsia"/>
          <w:sz w:val="24"/>
          <w:szCs w:val="24"/>
        </w:rPr>
        <w:t>§</w:t>
      </w:r>
      <w:r>
        <w:rPr>
          <w:rFonts w:ascii="宋体" w:hAnsi="宋体"/>
          <w:sz w:val="24"/>
        </w:rPr>
        <w:t>5-5</w:t>
      </w:r>
      <w:r w:rsidR="00FE7E46">
        <w:rPr>
          <w:rFonts w:ascii="宋体" w:hAnsi="宋体"/>
          <w:sz w:val="24"/>
        </w:rPr>
        <w:t>-8</w:t>
      </w:r>
      <w:r w:rsidR="00FE7E46">
        <w:rPr>
          <w:rFonts w:ascii="宋体" w:hAnsi="宋体" w:hint="eastAsia"/>
          <w:sz w:val="24"/>
        </w:rPr>
        <w:t>精馏塔</w:t>
      </w:r>
      <w:r w:rsidR="00FE7E46">
        <w:rPr>
          <w:rFonts w:ascii="宋体" w:hAnsi="宋体"/>
          <w:sz w:val="24"/>
        </w:rPr>
        <w:t>的操作和调节</w:t>
      </w:r>
    </w:p>
    <w:p w14:paraId="4EAB8586" w14:textId="77777777" w:rsidR="00FE7E46" w:rsidRPr="00544931" w:rsidRDefault="00FE7E46" w:rsidP="00544931">
      <w:pPr>
        <w:pStyle w:val="2"/>
      </w:pPr>
      <w:bookmarkStart w:id="17" w:name="_Toc475440717"/>
      <w:r w:rsidRPr="00544931">
        <w:rPr>
          <w:rFonts w:hint="eastAsia"/>
        </w:rPr>
        <w:t>6.2</w:t>
      </w:r>
      <w:r w:rsidRPr="00544931">
        <w:rPr>
          <w:rFonts w:hint="eastAsia"/>
        </w:rPr>
        <w:t>教学重点、难点</w:t>
      </w:r>
      <w:bookmarkEnd w:id="17"/>
    </w:p>
    <w:p w14:paraId="252E3B79" w14:textId="77777777" w:rsidR="00FE7E46" w:rsidRPr="000E754A" w:rsidRDefault="00FE7E46" w:rsidP="00FE7E46">
      <w:pPr>
        <w:spacing w:line="360" w:lineRule="auto"/>
        <w:jc w:val="center"/>
        <w:rPr>
          <w:rFonts w:ascii="宋体" w:hAnsi="宋体"/>
          <w:sz w:val="24"/>
          <w:szCs w:val="24"/>
        </w:rPr>
      </w:pPr>
      <w:proofErr w:type="gramStart"/>
      <w:r w:rsidRPr="000E754A">
        <w:rPr>
          <w:rFonts w:ascii="宋体" w:hAnsi="宋体" w:hint="eastAsia"/>
          <w:sz w:val="24"/>
          <w:szCs w:val="24"/>
        </w:rPr>
        <w:t>绪</w:t>
      </w:r>
      <w:proofErr w:type="gramEnd"/>
      <w:r w:rsidRPr="000E754A">
        <w:rPr>
          <w:rFonts w:ascii="宋体" w:hAnsi="宋体" w:hint="eastAsia"/>
          <w:sz w:val="24"/>
          <w:szCs w:val="24"/>
        </w:rPr>
        <w:t xml:space="preserve">    论</w:t>
      </w:r>
    </w:p>
    <w:p w14:paraId="79AC69F8" w14:textId="77777777" w:rsidR="00FE7E46" w:rsidRPr="000E754A" w:rsidRDefault="00FE7E46" w:rsidP="00FE7E46">
      <w:pPr>
        <w:spacing w:line="360" w:lineRule="auto"/>
        <w:rPr>
          <w:rFonts w:ascii="宋体" w:hAnsi="宋体"/>
          <w:sz w:val="24"/>
          <w:szCs w:val="24"/>
        </w:rPr>
      </w:pPr>
      <w:r w:rsidRPr="000E754A">
        <w:rPr>
          <w:rFonts w:ascii="宋体" w:hAnsi="宋体" w:hint="eastAsia"/>
          <w:sz w:val="24"/>
          <w:szCs w:val="24"/>
        </w:rPr>
        <w:t>重    点：化工原理的工程性及研究方法。</w:t>
      </w:r>
    </w:p>
    <w:p w14:paraId="666A4734" w14:textId="77777777" w:rsidR="00FE7E46" w:rsidRPr="000E754A" w:rsidRDefault="00FE7E46" w:rsidP="00FE7E46">
      <w:pPr>
        <w:spacing w:line="360" w:lineRule="auto"/>
        <w:rPr>
          <w:rFonts w:ascii="宋体" w:hAnsi="宋体"/>
          <w:sz w:val="24"/>
          <w:szCs w:val="24"/>
        </w:rPr>
      </w:pPr>
      <w:r w:rsidRPr="000E754A">
        <w:rPr>
          <w:rFonts w:ascii="宋体" w:hAnsi="宋体" w:hint="eastAsia"/>
          <w:sz w:val="24"/>
          <w:szCs w:val="24"/>
        </w:rPr>
        <w:t>难    点：物、热衡算。</w:t>
      </w:r>
    </w:p>
    <w:p w14:paraId="163A7654" w14:textId="77777777" w:rsidR="00FE7E46" w:rsidRPr="000E754A" w:rsidRDefault="00FE7E46" w:rsidP="00FE7E46">
      <w:pPr>
        <w:pStyle w:val="ad"/>
        <w:spacing w:line="360" w:lineRule="auto"/>
        <w:rPr>
          <w:rFonts w:ascii="宋体" w:hAnsi="宋体"/>
          <w:sz w:val="24"/>
          <w:szCs w:val="24"/>
        </w:rPr>
      </w:pPr>
    </w:p>
    <w:p w14:paraId="5BDA1F39" w14:textId="77777777" w:rsidR="00FE7E46" w:rsidRPr="000E754A" w:rsidRDefault="00FE7E46" w:rsidP="00FE7E46">
      <w:pPr>
        <w:numPr>
          <w:ilvl w:val="0"/>
          <w:numId w:val="1"/>
        </w:numPr>
        <w:spacing w:line="360" w:lineRule="auto"/>
        <w:jc w:val="center"/>
        <w:rPr>
          <w:rFonts w:ascii="宋体" w:hAnsi="宋体"/>
          <w:sz w:val="24"/>
          <w:szCs w:val="24"/>
        </w:rPr>
      </w:pPr>
      <w:r w:rsidRPr="000E754A">
        <w:rPr>
          <w:rFonts w:ascii="宋体" w:hAnsi="宋体" w:hint="eastAsia"/>
          <w:sz w:val="24"/>
          <w:szCs w:val="24"/>
        </w:rPr>
        <w:t>流体流动</w:t>
      </w:r>
    </w:p>
    <w:p w14:paraId="59ECBC13" w14:textId="77777777" w:rsidR="00FE7E46" w:rsidRPr="000E754A" w:rsidRDefault="00FE7E46" w:rsidP="00FE7E46">
      <w:pPr>
        <w:spacing w:line="360" w:lineRule="auto"/>
        <w:rPr>
          <w:rFonts w:ascii="宋体" w:hAnsi="宋体"/>
          <w:sz w:val="24"/>
          <w:szCs w:val="24"/>
        </w:rPr>
      </w:pPr>
      <w:r w:rsidRPr="000E754A">
        <w:rPr>
          <w:rFonts w:ascii="宋体" w:hAnsi="宋体" w:hint="eastAsia"/>
          <w:sz w:val="24"/>
          <w:szCs w:val="24"/>
        </w:rPr>
        <w:t>重    点：连续性方程；机械能衡算式。</w:t>
      </w:r>
    </w:p>
    <w:p w14:paraId="69F81418" w14:textId="77777777" w:rsidR="00FE7E46" w:rsidRDefault="00FE7E46" w:rsidP="00FE7E46">
      <w:pPr>
        <w:spacing w:line="360" w:lineRule="auto"/>
        <w:rPr>
          <w:rFonts w:ascii="宋体" w:hAnsi="宋体"/>
          <w:sz w:val="24"/>
        </w:rPr>
      </w:pPr>
      <w:r w:rsidRPr="000E754A">
        <w:rPr>
          <w:rFonts w:ascii="宋体" w:hAnsi="宋体" w:hint="eastAsia"/>
          <w:sz w:val="24"/>
          <w:szCs w:val="24"/>
        </w:rPr>
        <w:t>难    点：柏努利方程式的应用；边界层的形成与分离</w:t>
      </w:r>
    </w:p>
    <w:p w14:paraId="6D27CBD6" w14:textId="77777777" w:rsidR="00FE7E46" w:rsidRPr="000E754A" w:rsidRDefault="00FE7E46" w:rsidP="00FE7E46">
      <w:pPr>
        <w:numPr>
          <w:ilvl w:val="0"/>
          <w:numId w:val="1"/>
        </w:numPr>
        <w:spacing w:line="360" w:lineRule="auto"/>
        <w:jc w:val="center"/>
        <w:rPr>
          <w:rFonts w:ascii="宋体" w:hAnsi="宋体"/>
          <w:sz w:val="24"/>
          <w:szCs w:val="24"/>
        </w:rPr>
      </w:pPr>
      <w:r w:rsidRPr="000E754A">
        <w:rPr>
          <w:rFonts w:ascii="宋体" w:hAnsi="宋体" w:hint="eastAsia"/>
          <w:sz w:val="24"/>
          <w:szCs w:val="24"/>
        </w:rPr>
        <w:t>流体</w:t>
      </w:r>
      <w:r>
        <w:rPr>
          <w:rFonts w:ascii="宋体" w:hAnsi="宋体" w:hint="eastAsia"/>
          <w:sz w:val="24"/>
        </w:rPr>
        <w:t>输送机械</w:t>
      </w:r>
    </w:p>
    <w:p w14:paraId="2AC3B8E5" w14:textId="77777777" w:rsidR="00FE7E46" w:rsidRPr="00FE7E46" w:rsidRDefault="00FE7E46" w:rsidP="00FE7E46">
      <w:pPr>
        <w:spacing w:line="360" w:lineRule="auto"/>
        <w:rPr>
          <w:rFonts w:ascii="宋体" w:hAnsi="宋体"/>
          <w:sz w:val="24"/>
        </w:rPr>
      </w:pPr>
      <w:r w:rsidRPr="00FE7E46">
        <w:rPr>
          <w:rFonts w:ascii="宋体" w:hAnsi="宋体" w:hint="eastAsia"/>
          <w:sz w:val="24"/>
        </w:rPr>
        <w:t>重    点：</w:t>
      </w:r>
      <w:r w:rsidRPr="009E3678">
        <w:rPr>
          <w:rFonts w:ascii="宋体" w:hAnsi="宋体" w:cs="仿宋" w:hint="eastAsia"/>
        </w:rPr>
        <w:t>离心泵的结构、工作原理、性能参数、特性曲线及应用</w:t>
      </w:r>
    </w:p>
    <w:p w14:paraId="3198EF40" w14:textId="77777777" w:rsidR="00FE7E46" w:rsidRPr="00FE7E46" w:rsidRDefault="00FE7E46" w:rsidP="00FE7E46">
      <w:pPr>
        <w:spacing w:line="360" w:lineRule="auto"/>
        <w:rPr>
          <w:rFonts w:ascii="宋体" w:hAnsi="宋体"/>
          <w:sz w:val="24"/>
        </w:rPr>
      </w:pPr>
      <w:r w:rsidRPr="00FE7E46">
        <w:rPr>
          <w:rFonts w:ascii="宋体" w:hAnsi="宋体" w:hint="eastAsia"/>
          <w:sz w:val="24"/>
        </w:rPr>
        <w:t>难    点：</w:t>
      </w:r>
      <w:r>
        <w:rPr>
          <w:rFonts w:ascii="宋体" w:hAnsi="宋体" w:hint="eastAsia"/>
          <w:sz w:val="24"/>
        </w:rPr>
        <w:t>离心泵</w:t>
      </w:r>
      <w:r>
        <w:rPr>
          <w:rFonts w:ascii="宋体" w:hAnsi="宋体"/>
          <w:sz w:val="24"/>
        </w:rPr>
        <w:t>的汽蚀余量和允许安装高度</w:t>
      </w:r>
    </w:p>
    <w:p w14:paraId="531F3DB8" w14:textId="77777777" w:rsidR="00FE7E46" w:rsidRPr="000E754A" w:rsidRDefault="00FE7E46" w:rsidP="00FE7E46">
      <w:pPr>
        <w:spacing w:line="360" w:lineRule="auto"/>
        <w:jc w:val="center"/>
        <w:rPr>
          <w:rFonts w:ascii="宋体" w:hAnsi="宋体"/>
          <w:sz w:val="24"/>
          <w:szCs w:val="24"/>
        </w:rPr>
      </w:pPr>
      <w:r>
        <w:rPr>
          <w:rFonts w:ascii="宋体" w:hAnsi="宋体" w:hint="eastAsia"/>
          <w:sz w:val="24"/>
        </w:rPr>
        <w:t>第三</w:t>
      </w:r>
      <w:r w:rsidRPr="000E754A">
        <w:rPr>
          <w:rFonts w:ascii="宋体" w:hAnsi="宋体" w:hint="eastAsia"/>
          <w:sz w:val="24"/>
          <w:szCs w:val="24"/>
        </w:rPr>
        <w:t>章   传热</w:t>
      </w:r>
    </w:p>
    <w:p w14:paraId="708FA304" w14:textId="77777777" w:rsidR="00FE7E46" w:rsidRPr="000E754A" w:rsidRDefault="00FE7E46" w:rsidP="00FE7E46">
      <w:pPr>
        <w:spacing w:line="360" w:lineRule="auto"/>
        <w:rPr>
          <w:rFonts w:ascii="宋体" w:hAnsi="宋体"/>
          <w:sz w:val="24"/>
          <w:szCs w:val="24"/>
        </w:rPr>
      </w:pPr>
      <w:r w:rsidRPr="000E754A">
        <w:rPr>
          <w:rFonts w:ascii="宋体" w:hAnsi="宋体" w:hint="eastAsia"/>
          <w:sz w:val="24"/>
          <w:szCs w:val="24"/>
        </w:rPr>
        <w:t>重    点：传热基本方程式；对流传热系数的影响因素及计算。</w:t>
      </w:r>
    </w:p>
    <w:p w14:paraId="516DD53A" w14:textId="77777777" w:rsidR="00FE7E46" w:rsidRPr="000E754A" w:rsidRDefault="00FE7E46" w:rsidP="00FE7E46">
      <w:pPr>
        <w:spacing w:line="360" w:lineRule="auto"/>
        <w:rPr>
          <w:rFonts w:ascii="宋体" w:hAnsi="宋体"/>
          <w:sz w:val="24"/>
          <w:szCs w:val="24"/>
        </w:rPr>
      </w:pPr>
      <w:r w:rsidRPr="000E754A">
        <w:rPr>
          <w:rFonts w:ascii="宋体" w:hAnsi="宋体" w:hint="eastAsia"/>
          <w:sz w:val="24"/>
          <w:szCs w:val="24"/>
        </w:rPr>
        <w:t>难    点：对流传热过程分析；最小值流体；</w:t>
      </w:r>
    </w:p>
    <w:p w14:paraId="7D99E6D0" w14:textId="77777777" w:rsidR="00FE7E46" w:rsidRPr="000E754A" w:rsidRDefault="00FE7E46" w:rsidP="00FE7E46">
      <w:pPr>
        <w:spacing w:line="360" w:lineRule="auto"/>
        <w:jc w:val="center"/>
        <w:rPr>
          <w:rFonts w:ascii="宋体" w:hAnsi="宋体"/>
          <w:sz w:val="24"/>
          <w:szCs w:val="24"/>
        </w:rPr>
      </w:pPr>
      <w:r>
        <w:rPr>
          <w:rFonts w:ascii="宋体" w:hAnsi="宋体" w:hint="eastAsia"/>
          <w:sz w:val="24"/>
        </w:rPr>
        <w:t>第四</w:t>
      </w:r>
      <w:r w:rsidRPr="000E754A">
        <w:rPr>
          <w:rFonts w:ascii="宋体" w:hAnsi="宋体" w:hint="eastAsia"/>
          <w:sz w:val="24"/>
          <w:szCs w:val="24"/>
        </w:rPr>
        <w:t>章   吸收</w:t>
      </w:r>
    </w:p>
    <w:p w14:paraId="1438A41D" w14:textId="77777777" w:rsidR="00FE7E46" w:rsidRPr="000E754A" w:rsidRDefault="00FE7E46" w:rsidP="00FE7E46">
      <w:pPr>
        <w:spacing w:line="360" w:lineRule="auto"/>
        <w:rPr>
          <w:rFonts w:ascii="宋体" w:hAnsi="宋体"/>
          <w:sz w:val="24"/>
          <w:szCs w:val="24"/>
        </w:rPr>
      </w:pPr>
      <w:r w:rsidRPr="000E754A">
        <w:rPr>
          <w:rFonts w:ascii="宋体" w:hAnsi="宋体" w:hint="eastAsia"/>
          <w:sz w:val="24"/>
          <w:szCs w:val="24"/>
        </w:rPr>
        <w:t>重    点：传质速率方程，</w:t>
      </w:r>
      <w:proofErr w:type="gramStart"/>
      <w:r w:rsidRPr="000E754A">
        <w:rPr>
          <w:rFonts w:ascii="宋体" w:hAnsi="宋体" w:hint="eastAsia"/>
          <w:sz w:val="24"/>
          <w:szCs w:val="24"/>
        </w:rPr>
        <w:t>低浓吸收</w:t>
      </w:r>
      <w:proofErr w:type="gramEnd"/>
      <w:r w:rsidRPr="000E754A">
        <w:rPr>
          <w:rFonts w:ascii="宋体" w:hAnsi="宋体" w:hint="eastAsia"/>
          <w:sz w:val="24"/>
          <w:szCs w:val="24"/>
        </w:rPr>
        <w:t>填料层高度的计算。</w:t>
      </w:r>
    </w:p>
    <w:p w14:paraId="5BFCAB66" w14:textId="77777777" w:rsidR="00FE7E46" w:rsidRPr="000E754A" w:rsidRDefault="00FE7E46" w:rsidP="00FE7E46">
      <w:pPr>
        <w:spacing w:line="360" w:lineRule="auto"/>
        <w:rPr>
          <w:rFonts w:ascii="宋体" w:hAnsi="宋体"/>
          <w:sz w:val="24"/>
          <w:szCs w:val="24"/>
        </w:rPr>
      </w:pPr>
      <w:r w:rsidRPr="000E754A">
        <w:rPr>
          <w:rFonts w:ascii="宋体" w:hAnsi="宋体" w:hint="eastAsia"/>
          <w:sz w:val="24"/>
          <w:szCs w:val="24"/>
        </w:rPr>
        <w:t>难    点：单向扩散；操作型问题定性分析</w:t>
      </w:r>
    </w:p>
    <w:p w14:paraId="0748511C" w14:textId="77777777" w:rsidR="00FE7E46" w:rsidRPr="000E754A" w:rsidRDefault="00FE7E46" w:rsidP="00FE7E46">
      <w:pPr>
        <w:spacing w:line="360" w:lineRule="auto"/>
        <w:jc w:val="center"/>
        <w:rPr>
          <w:rFonts w:ascii="宋体" w:hAnsi="宋体"/>
          <w:sz w:val="24"/>
          <w:szCs w:val="24"/>
        </w:rPr>
      </w:pPr>
      <w:r>
        <w:rPr>
          <w:rFonts w:ascii="宋体" w:hAnsi="宋体" w:hint="eastAsia"/>
          <w:sz w:val="24"/>
        </w:rPr>
        <w:lastRenderedPageBreak/>
        <w:t>第五</w:t>
      </w:r>
      <w:r w:rsidRPr="000E754A">
        <w:rPr>
          <w:rFonts w:ascii="宋体" w:hAnsi="宋体" w:hint="eastAsia"/>
          <w:sz w:val="24"/>
          <w:szCs w:val="24"/>
        </w:rPr>
        <w:t xml:space="preserve">章   </w:t>
      </w:r>
      <w:r w:rsidR="00E24BAD">
        <w:rPr>
          <w:rFonts w:ascii="宋体" w:hAnsi="宋体" w:hint="eastAsia"/>
          <w:sz w:val="24"/>
        </w:rPr>
        <w:t>蒸</w:t>
      </w:r>
      <w:r>
        <w:rPr>
          <w:rFonts w:ascii="宋体" w:hAnsi="宋体" w:hint="eastAsia"/>
          <w:sz w:val="24"/>
        </w:rPr>
        <w:t>馏</w:t>
      </w:r>
    </w:p>
    <w:p w14:paraId="7C5C459B" w14:textId="77777777" w:rsidR="00FE7E46" w:rsidRPr="000E754A" w:rsidRDefault="00FE7E46" w:rsidP="00FE7E46">
      <w:pPr>
        <w:spacing w:line="360" w:lineRule="auto"/>
        <w:rPr>
          <w:rFonts w:ascii="宋体" w:hAnsi="宋体"/>
          <w:sz w:val="24"/>
          <w:szCs w:val="24"/>
        </w:rPr>
      </w:pPr>
      <w:r w:rsidRPr="000E754A">
        <w:rPr>
          <w:rFonts w:ascii="宋体" w:hAnsi="宋体" w:hint="eastAsia"/>
          <w:sz w:val="24"/>
          <w:szCs w:val="24"/>
        </w:rPr>
        <w:t>重    点：</w:t>
      </w:r>
      <w:r>
        <w:rPr>
          <w:rFonts w:ascii="宋体" w:hAnsi="宋体" w:hint="eastAsia"/>
          <w:sz w:val="24"/>
        </w:rPr>
        <w:t>理论板层数</w:t>
      </w:r>
      <w:r>
        <w:rPr>
          <w:rFonts w:ascii="宋体" w:hAnsi="宋体"/>
          <w:sz w:val="24"/>
        </w:rPr>
        <w:t>的计算</w:t>
      </w:r>
      <w:r w:rsidRPr="000E754A">
        <w:rPr>
          <w:rFonts w:ascii="宋体" w:hAnsi="宋体" w:hint="eastAsia"/>
          <w:sz w:val="24"/>
          <w:szCs w:val="24"/>
        </w:rPr>
        <w:t>，</w:t>
      </w:r>
      <w:r>
        <w:rPr>
          <w:rFonts w:ascii="宋体" w:hAnsi="宋体" w:hint="eastAsia"/>
          <w:sz w:val="24"/>
        </w:rPr>
        <w:t>回流比的</w:t>
      </w:r>
      <w:r>
        <w:rPr>
          <w:rFonts w:ascii="宋体" w:hAnsi="宋体"/>
          <w:sz w:val="24"/>
        </w:rPr>
        <w:t>选择</w:t>
      </w:r>
      <w:r w:rsidRPr="000E754A">
        <w:rPr>
          <w:rFonts w:ascii="宋体" w:hAnsi="宋体" w:hint="eastAsia"/>
          <w:sz w:val="24"/>
          <w:szCs w:val="24"/>
        </w:rPr>
        <w:t>。</w:t>
      </w:r>
    </w:p>
    <w:p w14:paraId="7AE7527A" w14:textId="77777777" w:rsidR="00FE7E46" w:rsidRPr="000E754A" w:rsidRDefault="00FE7E46" w:rsidP="00FE7E46">
      <w:pPr>
        <w:spacing w:line="360" w:lineRule="auto"/>
        <w:rPr>
          <w:rFonts w:ascii="宋体" w:hAnsi="宋体"/>
          <w:sz w:val="24"/>
          <w:szCs w:val="24"/>
        </w:rPr>
      </w:pPr>
      <w:r w:rsidRPr="000E754A">
        <w:rPr>
          <w:rFonts w:ascii="宋体" w:hAnsi="宋体" w:hint="eastAsia"/>
          <w:sz w:val="24"/>
          <w:szCs w:val="24"/>
        </w:rPr>
        <w:t>难    点：</w:t>
      </w:r>
      <w:r>
        <w:rPr>
          <w:rFonts w:ascii="宋体" w:hAnsi="宋体" w:hint="eastAsia"/>
          <w:sz w:val="24"/>
        </w:rPr>
        <w:t>气液平衡</w:t>
      </w:r>
      <w:r>
        <w:rPr>
          <w:rFonts w:ascii="宋体" w:hAnsi="宋体"/>
          <w:sz w:val="24"/>
        </w:rPr>
        <w:t>关系</w:t>
      </w:r>
      <w:r w:rsidRPr="000E754A">
        <w:rPr>
          <w:rFonts w:ascii="宋体" w:hAnsi="宋体" w:hint="eastAsia"/>
          <w:sz w:val="24"/>
          <w:szCs w:val="24"/>
        </w:rPr>
        <w:t>；</w:t>
      </w:r>
      <w:r>
        <w:rPr>
          <w:rFonts w:ascii="宋体" w:hAnsi="宋体" w:hint="eastAsia"/>
          <w:sz w:val="24"/>
        </w:rPr>
        <w:t>精馏原理</w:t>
      </w:r>
    </w:p>
    <w:p w14:paraId="1754063D" w14:textId="77777777" w:rsidR="00E24BAD" w:rsidRPr="00544931" w:rsidRDefault="00E24BAD" w:rsidP="00544931">
      <w:pPr>
        <w:pStyle w:val="2"/>
      </w:pPr>
      <w:bookmarkStart w:id="18" w:name="_Toc475440718"/>
      <w:r w:rsidRPr="00544931">
        <w:rPr>
          <w:rFonts w:hint="eastAsia"/>
        </w:rPr>
        <w:t>6.3</w:t>
      </w:r>
      <w:r w:rsidRPr="00544931">
        <w:rPr>
          <w:rFonts w:hint="eastAsia"/>
        </w:rPr>
        <w:t>学时安排</w:t>
      </w:r>
      <w:bookmarkEnd w:id="18"/>
    </w:p>
    <w:p w14:paraId="0D8005A4" w14:textId="77777777" w:rsidR="00E24BAD" w:rsidRPr="000E754A" w:rsidRDefault="00E24BAD" w:rsidP="00E24BAD">
      <w:pPr>
        <w:spacing w:line="360" w:lineRule="auto"/>
        <w:ind w:firstLineChars="1050" w:firstLine="2520"/>
        <w:rPr>
          <w:rFonts w:ascii="宋体" w:hAnsi="宋体"/>
          <w:bCs/>
          <w:sz w:val="24"/>
          <w:szCs w:val="24"/>
        </w:rPr>
      </w:pPr>
      <w:r w:rsidRPr="000E754A">
        <w:rPr>
          <w:rFonts w:ascii="宋体" w:hAnsi="宋体" w:hint="eastAsia"/>
          <w:bCs/>
          <w:sz w:val="24"/>
          <w:szCs w:val="24"/>
        </w:rPr>
        <w:t>绪论</w:t>
      </w:r>
      <w:r>
        <w:rPr>
          <w:rFonts w:ascii="宋体" w:hAnsi="宋体" w:hint="eastAsia"/>
          <w:bCs/>
          <w:sz w:val="24"/>
          <w:szCs w:val="24"/>
        </w:rPr>
        <w:t xml:space="preserve">    </w:t>
      </w:r>
      <w:r w:rsidRPr="000E754A">
        <w:rPr>
          <w:rFonts w:ascii="宋体" w:hAnsi="宋体" w:hint="eastAsia"/>
          <w:bCs/>
          <w:sz w:val="24"/>
          <w:szCs w:val="24"/>
        </w:rPr>
        <w:t>（2学时）</w:t>
      </w:r>
    </w:p>
    <w:p w14:paraId="03650FE4" w14:textId="77777777" w:rsidR="00E24BAD" w:rsidRPr="000E754A" w:rsidRDefault="00E24BAD" w:rsidP="00E24BAD">
      <w:pPr>
        <w:spacing w:line="360" w:lineRule="auto"/>
        <w:ind w:firstLineChars="1050" w:firstLine="2520"/>
        <w:jc w:val="both"/>
        <w:rPr>
          <w:rFonts w:ascii="宋体" w:hAnsi="宋体"/>
          <w:bCs/>
          <w:sz w:val="24"/>
          <w:szCs w:val="24"/>
        </w:rPr>
      </w:pPr>
      <w:r w:rsidRPr="000E754A">
        <w:rPr>
          <w:rFonts w:ascii="宋体" w:hAnsi="宋体" w:hint="eastAsia"/>
          <w:bCs/>
          <w:sz w:val="24"/>
          <w:szCs w:val="24"/>
        </w:rPr>
        <w:t>第一章   流体流动（</w:t>
      </w:r>
      <w:r>
        <w:rPr>
          <w:rFonts w:ascii="宋体" w:hAnsi="宋体"/>
          <w:bCs/>
          <w:sz w:val="24"/>
        </w:rPr>
        <w:t>16</w:t>
      </w:r>
      <w:r w:rsidRPr="000E754A">
        <w:rPr>
          <w:rFonts w:ascii="宋体" w:hAnsi="宋体" w:hint="eastAsia"/>
          <w:bCs/>
          <w:sz w:val="24"/>
          <w:szCs w:val="24"/>
        </w:rPr>
        <w:t>）</w:t>
      </w:r>
    </w:p>
    <w:p w14:paraId="571F50DA" w14:textId="77777777" w:rsidR="00E24BAD" w:rsidRDefault="00E24BAD" w:rsidP="00E24BAD">
      <w:pPr>
        <w:spacing w:line="360" w:lineRule="auto"/>
        <w:ind w:firstLineChars="1050" w:firstLine="2520"/>
        <w:rPr>
          <w:szCs w:val="21"/>
        </w:rPr>
      </w:pPr>
      <w:r>
        <w:rPr>
          <w:rFonts w:ascii="宋体" w:hAnsi="宋体" w:hint="eastAsia"/>
          <w:bCs/>
          <w:sz w:val="24"/>
        </w:rPr>
        <w:t>第二</w:t>
      </w:r>
      <w:r w:rsidRPr="000E754A">
        <w:rPr>
          <w:rFonts w:ascii="宋体" w:hAnsi="宋体" w:hint="eastAsia"/>
          <w:bCs/>
          <w:sz w:val="24"/>
          <w:szCs w:val="24"/>
        </w:rPr>
        <w:t xml:space="preserve">章   </w:t>
      </w:r>
      <w:r>
        <w:rPr>
          <w:szCs w:val="21"/>
        </w:rPr>
        <w:t>流体输送机械</w:t>
      </w:r>
      <w:r>
        <w:rPr>
          <w:rFonts w:hint="eastAsia"/>
          <w:szCs w:val="21"/>
        </w:rPr>
        <w:t>（</w:t>
      </w:r>
      <w:r>
        <w:rPr>
          <w:rFonts w:hint="eastAsia"/>
          <w:szCs w:val="21"/>
        </w:rPr>
        <w:t>6</w:t>
      </w:r>
      <w:r w:rsidRPr="000E754A">
        <w:rPr>
          <w:rFonts w:ascii="宋体" w:hAnsi="宋体" w:hint="eastAsia"/>
          <w:bCs/>
          <w:sz w:val="24"/>
          <w:szCs w:val="24"/>
        </w:rPr>
        <w:t>学时</w:t>
      </w:r>
      <w:r>
        <w:rPr>
          <w:rFonts w:hint="eastAsia"/>
          <w:szCs w:val="21"/>
        </w:rPr>
        <w:t>）</w:t>
      </w:r>
    </w:p>
    <w:p w14:paraId="676DAFC8" w14:textId="77777777" w:rsidR="00E24BAD" w:rsidRPr="000E754A" w:rsidRDefault="00E24BAD" w:rsidP="00E24BAD">
      <w:pPr>
        <w:spacing w:line="360" w:lineRule="auto"/>
        <w:ind w:firstLineChars="1050" w:firstLine="2520"/>
        <w:rPr>
          <w:rFonts w:ascii="宋体" w:hAnsi="宋体"/>
          <w:bCs/>
          <w:sz w:val="24"/>
          <w:szCs w:val="24"/>
        </w:rPr>
      </w:pPr>
      <w:r>
        <w:rPr>
          <w:rFonts w:ascii="宋体" w:hAnsi="宋体" w:hint="eastAsia"/>
          <w:bCs/>
          <w:sz w:val="24"/>
        </w:rPr>
        <w:t xml:space="preserve">第三章   </w:t>
      </w:r>
      <w:r w:rsidRPr="000E754A">
        <w:rPr>
          <w:rFonts w:ascii="宋体" w:hAnsi="宋体" w:hint="eastAsia"/>
          <w:bCs/>
          <w:sz w:val="24"/>
          <w:szCs w:val="24"/>
        </w:rPr>
        <w:t>传热（1</w:t>
      </w:r>
      <w:r>
        <w:rPr>
          <w:rFonts w:ascii="宋体" w:hAnsi="宋体"/>
          <w:bCs/>
          <w:sz w:val="24"/>
        </w:rPr>
        <w:t>4</w:t>
      </w:r>
      <w:r w:rsidRPr="000E754A">
        <w:rPr>
          <w:rFonts w:ascii="宋体" w:hAnsi="宋体" w:hint="eastAsia"/>
          <w:bCs/>
          <w:sz w:val="24"/>
          <w:szCs w:val="24"/>
        </w:rPr>
        <w:t>学时）</w:t>
      </w:r>
    </w:p>
    <w:p w14:paraId="75FD7DC5" w14:textId="77777777" w:rsidR="00E24BAD" w:rsidRPr="000E754A" w:rsidRDefault="00E24BAD" w:rsidP="00E24BAD">
      <w:pPr>
        <w:spacing w:line="360" w:lineRule="auto"/>
        <w:ind w:firstLineChars="1050" w:firstLine="2520"/>
        <w:rPr>
          <w:rFonts w:ascii="宋体" w:hAnsi="宋体"/>
          <w:bCs/>
          <w:sz w:val="24"/>
          <w:szCs w:val="24"/>
        </w:rPr>
      </w:pPr>
      <w:r w:rsidRPr="000E754A">
        <w:rPr>
          <w:rFonts w:ascii="宋体" w:hAnsi="宋体" w:hint="eastAsia"/>
          <w:bCs/>
          <w:sz w:val="24"/>
          <w:szCs w:val="24"/>
        </w:rPr>
        <w:t>第</w:t>
      </w:r>
      <w:r>
        <w:rPr>
          <w:rFonts w:ascii="宋体" w:hAnsi="宋体" w:hint="eastAsia"/>
          <w:bCs/>
          <w:sz w:val="24"/>
        </w:rPr>
        <w:t>四</w:t>
      </w:r>
      <w:r w:rsidRPr="000E754A">
        <w:rPr>
          <w:rFonts w:ascii="宋体" w:hAnsi="宋体" w:hint="eastAsia"/>
          <w:bCs/>
          <w:sz w:val="24"/>
          <w:szCs w:val="24"/>
        </w:rPr>
        <w:t>章</w:t>
      </w:r>
      <w:r>
        <w:rPr>
          <w:rFonts w:ascii="宋体" w:hAnsi="宋体" w:hint="eastAsia"/>
          <w:bCs/>
          <w:sz w:val="24"/>
          <w:szCs w:val="24"/>
        </w:rPr>
        <w:t xml:space="preserve">   </w:t>
      </w:r>
      <w:r w:rsidRPr="000E754A">
        <w:rPr>
          <w:rFonts w:ascii="宋体" w:hAnsi="宋体" w:hint="eastAsia"/>
          <w:bCs/>
          <w:sz w:val="24"/>
          <w:szCs w:val="24"/>
        </w:rPr>
        <w:t>吸收（</w:t>
      </w:r>
      <w:r>
        <w:rPr>
          <w:rFonts w:ascii="宋体" w:hAnsi="宋体" w:hint="eastAsia"/>
          <w:bCs/>
          <w:sz w:val="24"/>
        </w:rPr>
        <w:t>24</w:t>
      </w:r>
      <w:r w:rsidRPr="000E754A">
        <w:rPr>
          <w:rFonts w:ascii="宋体" w:hAnsi="宋体" w:hint="eastAsia"/>
          <w:bCs/>
          <w:sz w:val="24"/>
          <w:szCs w:val="24"/>
        </w:rPr>
        <w:t>学时）</w:t>
      </w:r>
    </w:p>
    <w:p w14:paraId="18CEE0E9" w14:textId="77777777" w:rsidR="00E24BAD" w:rsidRDefault="00E24BAD" w:rsidP="00E24BAD">
      <w:pPr>
        <w:spacing w:line="360" w:lineRule="auto"/>
        <w:ind w:firstLineChars="1050" w:firstLine="2520"/>
        <w:rPr>
          <w:rFonts w:ascii="宋体" w:hAnsi="宋体"/>
          <w:sz w:val="24"/>
        </w:rPr>
      </w:pPr>
      <w:r w:rsidRPr="000E754A">
        <w:rPr>
          <w:rFonts w:ascii="宋体" w:hAnsi="宋体" w:hint="eastAsia"/>
          <w:sz w:val="24"/>
          <w:szCs w:val="24"/>
        </w:rPr>
        <w:t xml:space="preserve">第八章   </w:t>
      </w:r>
      <w:r>
        <w:rPr>
          <w:rFonts w:ascii="宋体" w:hAnsi="宋体" w:hint="eastAsia"/>
          <w:sz w:val="24"/>
        </w:rPr>
        <w:t>蒸馏</w:t>
      </w:r>
      <w:r w:rsidRPr="000E754A">
        <w:rPr>
          <w:rFonts w:ascii="宋体" w:hAnsi="宋体" w:hint="eastAsia"/>
          <w:sz w:val="24"/>
          <w:szCs w:val="24"/>
        </w:rPr>
        <w:t>（</w:t>
      </w:r>
      <w:r w:rsidRPr="000E754A">
        <w:rPr>
          <w:rFonts w:ascii="宋体" w:hAnsi="宋体" w:hint="eastAsia"/>
          <w:bCs/>
          <w:sz w:val="24"/>
          <w:szCs w:val="24"/>
        </w:rPr>
        <w:t>18</w:t>
      </w:r>
      <w:r w:rsidRPr="000E754A">
        <w:rPr>
          <w:rFonts w:ascii="宋体" w:hAnsi="宋体" w:hint="eastAsia"/>
          <w:sz w:val="24"/>
          <w:szCs w:val="24"/>
        </w:rPr>
        <w:t>学时）</w:t>
      </w:r>
    </w:p>
    <w:p w14:paraId="53970550" w14:textId="77777777" w:rsidR="00E24BAD" w:rsidRPr="00544931" w:rsidRDefault="00E24BAD" w:rsidP="00544931">
      <w:pPr>
        <w:pStyle w:val="1"/>
        <w:jc w:val="center"/>
        <w:rPr>
          <w:rFonts w:asciiTheme="majorEastAsia" w:hAnsiTheme="majorEastAsia"/>
        </w:rPr>
      </w:pPr>
      <w:bookmarkStart w:id="19" w:name="_Toc475440719"/>
      <w:r w:rsidRPr="00544931">
        <w:rPr>
          <w:rFonts w:asciiTheme="majorEastAsia" w:hAnsiTheme="majorEastAsia" w:hint="eastAsia"/>
        </w:rPr>
        <w:t>7课程</w:t>
      </w:r>
      <w:r w:rsidRPr="00544931">
        <w:rPr>
          <w:rFonts w:asciiTheme="majorEastAsia" w:hAnsiTheme="majorEastAsia"/>
        </w:rPr>
        <w:t>实施</w:t>
      </w:r>
      <w:bookmarkEnd w:id="19"/>
    </w:p>
    <w:p w14:paraId="63B3B084" w14:textId="77777777" w:rsidR="00E24BAD" w:rsidRPr="00CB24E6" w:rsidRDefault="00E24BAD" w:rsidP="00CB24E6">
      <w:pPr>
        <w:pStyle w:val="2"/>
      </w:pPr>
      <w:bookmarkStart w:id="20" w:name="_Toc475440720"/>
      <w:r w:rsidRPr="00CB24E6">
        <w:rPr>
          <w:rFonts w:hint="eastAsia"/>
        </w:rPr>
        <w:t>7.1</w:t>
      </w:r>
      <w:r w:rsidRPr="00CB24E6">
        <w:rPr>
          <w:rFonts w:hint="eastAsia"/>
        </w:rPr>
        <w:t>教学</w:t>
      </w:r>
      <w:r w:rsidRPr="00CB24E6">
        <w:t>单元一</w:t>
      </w:r>
      <w:bookmarkEnd w:id="20"/>
    </w:p>
    <w:p w14:paraId="7F87ABB7" w14:textId="77777777" w:rsidR="00CB24E6" w:rsidRPr="000B4942" w:rsidRDefault="00CB24E6" w:rsidP="00CB24E6">
      <w:pPr>
        <w:spacing w:line="360" w:lineRule="auto"/>
        <w:ind w:firstLineChars="200" w:firstLine="480"/>
        <w:rPr>
          <w:rFonts w:ascii="宋体" w:hAnsi="宋体"/>
          <w:sz w:val="24"/>
          <w:szCs w:val="24"/>
        </w:rPr>
      </w:pPr>
      <w:r w:rsidRPr="000B4942">
        <w:rPr>
          <w:rFonts w:ascii="宋体" w:hAnsi="宋体" w:hint="eastAsia"/>
          <w:bCs/>
          <w:sz w:val="24"/>
          <w:szCs w:val="24"/>
        </w:rPr>
        <w:t>绪论</w:t>
      </w:r>
    </w:p>
    <w:p w14:paraId="12D37DAD" w14:textId="77777777" w:rsidR="00CB24E6" w:rsidRPr="000B4942" w:rsidRDefault="00CB24E6" w:rsidP="00CB24E6">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0B4942">
          <w:rPr>
            <w:rFonts w:ascii="宋体" w:hAnsi="宋体" w:hint="eastAsia"/>
            <w:sz w:val="24"/>
            <w:szCs w:val="24"/>
          </w:rPr>
          <w:t>7.1.1</w:t>
        </w:r>
      </w:smartTag>
      <w:r w:rsidRPr="000B4942">
        <w:rPr>
          <w:rFonts w:ascii="宋体" w:hAnsi="宋体" w:hint="eastAsia"/>
          <w:sz w:val="24"/>
          <w:szCs w:val="24"/>
        </w:rPr>
        <w:t>教学日期</w:t>
      </w:r>
    </w:p>
    <w:p w14:paraId="5689026E" w14:textId="77777777" w:rsidR="00CB24E6" w:rsidRPr="000B4942" w:rsidRDefault="00CB24E6" w:rsidP="00CB24E6">
      <w:pPr>
        <w:spacing w:line="360" w:lineRule="auto"/>
        <w:ind w:firstLineChars="400" w:firstLine="960"/>
        <w:rPr>
          <w:rFonts w:ascii="宋体" w:hAnsi="宋体"/>
          <w:sz w:val="24"/>
          <w:szCs w:val="24"/>
        </w:rPr>
      </w:pPr>
      <w:r w:rsidRPr="000B4942">
        <w:rPr>
          <w:rFonts w:ascii="宋体" w:hAnsi="宋体" w:hint="eastAsia"/>
          <w:sz w:val="24"/>
          <w:szCs w:val="24"/>
        </w:rPr>
        <w:t>课次：第1次。</w:t>
      </w:r>
    </w:p>
    <w:p w14:paraId="612F12B8" w14:textId="77777777" w:rsidR="00CB24E6" w:rsidRPr="000B4942" w:rsidRDefault="00CB24E6" w:rsidP="00CB24E6">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0B4942">
          <w:rPr>
            <w:rFonts w:ascii="宋体" w:hAnsi="宋体" w:hint="eastAsia"/>
            <w:sz w:val="24"/>
            <w:szCs w:val="24"/>
          </w:rPr>
          <w:t>7.1.2</w:t>
        </w:r>
      </w:smartTag>
      <w:r w:rsidRPr="000B4942">
        <w:rPr>
          <w:rFonts w:ascii="宋体" w:hAnsi="宋体" w:hint="eastAsia"/>
          <w:sz w:val="24"/>
          <w:szCs w:val="24"/>
        </w:rPr>
        <w:t>教学目标</w:t>
      </w:r>
    </w:p>
    <w:p w14:paraId="65EE1819" w14:textId="77777777" w:rsidR="00CB24E6" w:rsidRPr="000B4942" w:rsidRDefault="00CB24E6" w:rsidP="00CB24E6">
      <w:pPr>
        <w:spacing w:line="360" w:lineRule="auto"/>
        <w:ind w:firstLineChars="200" w:firstLine="480"/>
        <w:rPr>
          <w:rFonts w:ascii="宋体" w:hAnsi="宋体"/>
          <w:sz w:val="24"/>
          <w:szCs w:val="24"/>
        </w:rPr>
      </w:pPr>
      <w:r w:rsidRPr="000B4942">
        <w:rPr>
          <w:rFonts w:ascii="宋体" w:hAnsi="宋体" w:hint="eastAsia"/>
          <w:sz w:val="24"/>
          <w:szCs w:val="24"/>
        </w:rPr>
        <w:t>通过本章的教学，使学生掌握单位换算的方法，熟悉单元操作的概念及其在化工过程中的地位，物、热衡算的原则、衡算的方法和步骤了解化工原理的目的、任务、化学工程的发展简史，过程速率、平衡关系。</w:t>
      </w:r>
    </w:p>
    <w:p w14:paraId="7A1F6F90" w14:textId="77777777" w:rsidR="00CB24E6" w:rsidRPr="000B4942" w:rsidRDefault="00CB24E6" w:rsidP="00CB24E6">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0B4942">
          <w:rPr>
            <w:rFonts w:ascii="宋体" w:hAnsi="宋体" w:hint="eastAsia"/>
            <w:sz w:val="24"/>
            <w:szCs w:val="24"/>
          </w:rPr>
          <w:t>7.1.3</w:t>
        </w:r>
      </w:smartTag>
      <w:r w:rsidRPr="000B4942">
        <w:rPr>
          <w:rFonts w:ascii="宋体" w:hAnsi="宋体" w:hint="eastAsia"/>
          <w:sz w:val="24"/>
          <w:szCs w:val="24"/>
        </w:rPr>
        <w:t>教学内容（含重点、难点）</w:t>
      </w:r>
    </w:p>
    <w:p w14:paraId="2307EA84" w14:textId="77777777" w:rsidR="00CB24E6" w:rsidRPr="000B4942" w:rsidRDefault="00CB24E6" w:rsidP="00CB24E6">
      <w:pPr>
        <w:spacing w:line="360" w:lineRule="auto"/>
        <w:ind w:firstLineChars="200" w:firstLine="480"/>
        <w:rPr>
          <w:rFonts w:ascii="宋体" w:hAnsi="宋体"/>
          <w:sz w:val="24"/>
          <w:szCs w:val="24"/>
        </w:rPr>
      </w:pPr>
      <w:r w:rsidRPr="000B4942">
        <w:rPr>
          <w:rFonts w:ascii="宋体" w:hAnsi="宋体" w:hint="eastAsia"/>
          <w:sz w:val="24"/>
          <w:szCs w:val="24"/>
        </w:rPr>
        <w:t>一、本课程的研究对象、目的</w:t>
      </w:r>
    </w:p>
    <w:p w14:paraId="01BC7F88" w14:textId="77777777" w:rsidR="00CB24E6" w:rsidRPr="000B4942" w:rsidRDefault="00CB24E6" w:rsidP="00CB24E6">
      <w:pPr>
        <w:spacing w:line="360" w:lineRule="auto"/>
        <w:ind w:firstLineChars="200" w:firstLine="480"/>
        <w:rPr>
          <w:rFonts w:ascii="宋体" w:hAnsi="宋体"/>
          <w:sz w:val="24"/>
          <w:szCs w:val="24"/>
        </w:rPr>
      </w:pPr>
      <w:r w:rsidRPr="000B4942">
        <w:rPr>
          <w:rFonts w:ascii="宋体" w:hAnsi="宋体" w:hint="eastAsia"/>
          <w:sz w:val="24"/>
          <w:szCs w:val="24"/>
        </w:rPr>
        <w:t>二、化学工程发展简介</w:t>
      </w:r>
    </w:p>
    <w:p w14:paraId="37753303" w14:textId="77777777" w:rsidR="00CB24E6" w:rsidRPr="000B4942" w:rsidRDefault="00CB24E6" w:rsidP="00CB24E6">
      <w:pPr>
        <w:spacing w:line="360" w:lineRule="auto"/>
        <w:ind w:firstLineChars="200" w:firstLine="480"/>
        <w:rPr>
          <w:rFonts w:ascii="宋体" w:hAnsi="宋体"/>
          <w:sz w:val="24"/>
          <w:szCs w:val="24"/>
        </w:rPr>
      </w:pPr>
      <w:r w:rsidRPr="000B4942">
        <w:rPr>
          <w:rFonts w:ascii="宋体" w:hAnsi="宋体" w:hint="eastAsia"/>
          <w:sz w:val="24"/>
          <w:szCs w:val="24"/>
        </w:rPr>
        <w:lastRenderedPageBreak/>
        <w:t>三、单位制与单位换算</w:t>
      </w:r>
    </w:p>
    <w:p w14:paraId="2632D32F" w14:textId="77777777" w:rsidR="00CB24E6" w:rsidRPr="000B4942" w:rsidRDefault="00CB24E6" w:rsidP="00CB24E6">
      <w:pPr>
        <w:spacing w:line="360" w:lineRule="auto"/>
        <w:ind w:firstLineChars="200" w:firstLine="480"/>
        <w:rPr>
          <w:rFonts w:ascii="宋体" w:hAnsi="宋体"/>
          <w:sz w:val="24"/>
          <w:szCs w:val="24"/>
        </w:rPr>
      </w:pPr>
      <w:r w:rsidRPr="000B4942">
        <w:rPr>
          <w:rFonts w:ascii="宋体" w:hAnsi="宋体" w:hint="eastAsia"/>
          <w:sz w:val="24"/>
          <w:szCs w:val="24"/>
        </w:rPr>
        <w:t>四、几个基本概念</w:t>
      </w:r>
    </w:p>
    <w:p w14:paraId="06DC7B6F" w14:textId="77777777" w:rsidR="00CB24E6" w:rsidRPr="000B4942" w:rsidRDefault="00CB24E6" w:rsidP="00CB24E6">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0B4942">
          <w:rPr>
            <w:rFonts w:ascii="宋体" w:hAnsi="宋体" w:hint="eastAsia"/>
            <w:sz w:val="24"/>
            <w:szCs w:val="24"/>
          </w:rPr>
          <w:t>7.1.4</w:t>
        </w:r>
      </w:smartTag>
      <w:r w:rsidRPr="000B4942">
        <w:rPr>
          <w:rFonts w:ascii="宋体" w:hAnsi="宋体" w:hint="eastAsia"/>
          <w:sz w:val="24"/>
          <w:szCs w:val="24"/>
        </w:rPr>
        <w:t>教学过程</w:t>
      </w:r>
    </w:p>
    <w:p w14:paraId="5377FE21" w14:textId="77777777" w:rsidR="00CB24E6" w:rsidRPr="000B4942" w:rsidRDefault="00CB24E6" w:rsidP="00CB24E6">
      <w:pPr>
        <w:spacing w:line="360" w:lineRule="auto"/>
        <w:rPr>
          <w:rFonts w:ascii="宋体" w:hAnsi="宋体"/>
          <w:sz w:val="24"/>
          <w:szCs w:val="24"/>
        </w:rPr>
      </w:pPr>
      <w:r w:rsidRPr="000B4942">
        <w:rPr>
          <w:rFonts w:ascii="宋体" w:hAnsi="宋体" w:hint="eastAsia"/>
          <w:sz w:val="24"/>
          <w:szCs w:val="24"/>
        </w:rPr>
        <w:t xml:space="preserve">    教师介绍《化工原理》这门课的性质，举例说明它的基本研究内容，是学生对这门课有个初步、大致的了解。强调“三传”的重要性，举例单位换算的方法，解释物料衡算和能量衡算的守恒性。</w:t>
      </w:r>
    </w:p>
    <w:p w14:paraId="3D5D29A8" w14:textId="77777777" w:rsidR="00CB24E6" w:rsidRPr="000B4942" w:rsidRDefault="00CB24E6" w:rsidP="00CB24E6">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0B4942">
          <w:rPr>
            <w:rFonts w:ascii="宋体" w:hAnsi="宋体" w:hint="eastAsia"/>
            <w:sz w:val="24"/>
            <w:szCs w:val="24"/>
          </w:rPr>
          <w:t>7.1.5</w:t>
        </w:r>
      </w:smartTag>
      <w:r w:rsidRPr="000B4942">
        <w:rPr>
          <w:rFonts w:ascii="宋体" w:hAnsi="宋体" w:hint="eastAsia"/>
          <w:sz w:val="24"/>
          <w:szCs w:val="24"/>
        </w:rPr>
        <w:t>教学方法</w:t>
      </w:r>
    </w:p>
    <w:p w14:paraId="3A13DA90" w14:textId="77777777" w:rsidR="00CB24E6" w:rsidRPr="000B4942" w:rsidRDefault="00CB24E6" w:rsidP="00CB24E6">
      <w:pPr>
        <w:spacing w:line="360" w:lineRule="auto"/>
        <w:ind w:firstLineChars="200" w:firstLine="480"/>
        <w:rPr>
          <w:rFonts w:ascii="宋体" w:hAnsi="宋体"/>
          <w:sz w:val="24"/>
          <w:szCs w:val="24"/>
        </w:rPr>
      </w:pPr>
      <w:r w:rsidRPr="000B4942">
        <w:rPr>
          <w:rFonts w:ascii="宋体" w:hAnsi="宋体" w:hint="eastAsia"/>
          <w:sz w:val="24"/>
          <w:szCs w:val="24"/>
        </w:rPr>
        <w:t>板书+多媒体。</w:t>
      </w:r>
    </w:p>
    <w:p w14:paraId="26B4998F" w14:textId="77777777" w:rsidR="00CB24E6" w:rsidRPr="000B4942" w:rsidRDefault="00CB24E6" w:rsidP="00CB24E6">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0B4942">
          <w:rPr>
            <w:rFonts w:ascii="宋体" w:hAnsi="宋体" w:hint="eastAsia"/>
            <w:sz w:val="24"/>
            <w:szCs w:val="24"/>
          </w:rPr>
          <w:t>7.1.6</w:t>
        </w:r>
      </w:smartTag>
      <w:r w:rsidRPr="000B4942">
        <w:rPr>
          <w:rFonts w:ascii="宋体" w:hAnsi="宋体" w:hint="eastAsia"/>
          <w:sz w:val="24"/>
          <w:szCs w:val="24"/>
        </w:rPr>
        <w:t>作业安排及课后反思</w:t>
      </w:r>
    </w:p>
    <w:p w14:paraId="7973D538" w14:textId="77777777" w:rsidR="00CB24E6" w:rsidRPr="000B4942" w:rsidRDefault="00CB24E6" w:rsidP="00CB24E6">
      <w:pPr>
        <w:spacing w:line="360" w:lineRule="auto"/>
        <w:ind w:firstLineChars="400" w:firstLine="960"/>
        <w:rPr>
          <w:rFonts w:ascii="宋体" w:hAnsi="宋体"/>
          <w:sz w:val="24"/>
          <w:szCs w:val="24"/>
        </w:rPr>
      </w:pPr>
      <w:r w:rsidRPr="000B4942">
        <w:rPr>
          <w:rFonts w:ascii="宋体" w:hAnsi="宋体" w:hint="eastAsia"/>
          <w:sz w:val="24"/>
          <w:szCs w:val="24"/>
        </w:rPr>
        <w:t>无。</w:t>
      </w:r>
    </w:p>
    <w:p w14:paraId="6BC7B01D" w14:textId="77777777" w:rsidR="00CB24E6" w:rsidRPr="000B4942" w:rsidRDefault="00CB24E6" w:rsidP="00CB24E6">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0B4942">
          <w:rPr>
            <w:rFonts w:ascii="宋体" w:hAnsi="宋体" w:hint="eastAsia"/>
            <w:sz w:val="24"/>
            <w:szCs w:val="24"/>
          </w:rPr>
          <w:t>7.1.7</w:t>
        </w:r>
      </w:smartTag>
      <w:r w:rsidRPr="000B4942">
        <w:rPr>
          <w:rFonts w:ascii="宋体" w:hAnsi="宋体" w:hint="eastAsia"/>
          <w:sz w:val="24"/>
          <w:szCs w:val="24"/>
        </w:rPr>
        <w:t>课前准备情况及其他相关特殊要求</w:t>
      </w:r>
    </w:p>
    <w:p w14:paraId="66BC4297" w14:textId="77777777" w:rsidR="00CB24E6" w:rsidRPr="000B4942" w:rsidRDefault="00CB24E6" w:rsidP="00CB24E6">
      <w:pPr>
        <w:spacing w:line="360" w:lineRule="auto"/>
        <w:ind w:firstLineChars="400" w:firstLine="960"/>
        <w:rPr>
          <w:rFonts w:ascii="宋体" w:hAnsi="宋体"/>
          <w:sz w:val="24"/>
          <w:szCs w:val="24"/>
        </w:rPr>
      </w:pPr>
      <w:r w:rsidRPr="000B4942">
        <w:rPr>
          <w:rFonts w:ascii="宋体" w:hAnsi="宋体" w:hint="eastAsia"/>
          <w:sz w:val="24"/>
          <w:szCs w:val="24"/>
        </w:rPr>
        <w:t>可以通过图片、期刊、杂志等，了解一下化工方面的概况。</w:t>
      </w:r>
    </w:p>
    <w:p w14:paraId="5F539703" w14:textId="77777777" w:rsidR="00CB24E6" w:rsidRPr="000B4942" w:rsidRDefault="00CB24E6" w:rsidP="00CB24E6">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0B4942">
          <w:rPr>
            <w:rFonts w:ascii="宋体" w:hAnsi="宋体" w:hint="eastAsia"/>
            <w:sz w:val="24"/>
            <w:szCs w:val="24"/>
          </w:rPr>
          <w:t>7.1.8</w:t>
        </w:r>
      </w:smartTag>
      <w:r w:rsidRPr="000B4942">
        <w:rPr>
          <w:rFonts w:ascii="宋体" w:hAnsi="宋体" w:hint="eastAsia"/>
          <w:sz w:val="24"/>
          <w:szCs w:val="24"/>
        </w:rPr>
        <w:t>参考资料</w:t>
      </w:r>
    </w:p>
    <w:p w14:paraId="24D5271B" w14:textId="77777777" w:rsidR="00CB24E6" w:rsidRPr="000B4942" w:rsidRDefault="00CB24E6" w:rsidP="00CB24E6">
      <w:pPr>
        <w:spacing w:line="360" w:lineRule="auto"/>
        <w:rPr>
          <w:rFonts w:ascii="宋体" w:hAnsi="宋体"/>
          <w:sz w:val="24"/>
          <w:szCs w:val="24"/>
        </w:rPr>
      </w:pPr>
      <w:r w:rsidRPr="000B4942">
        <w:rPr>
          <w:rFonts w:ascii="宋体" w:hAnsi="宋体" w:hint="eastAsia"/>
          <w:sz w:val="24"/>
          <w:szCs w:val="24"/>
        </w:rPr>
        <w:t>[1]顾玲，申奕主编.《化工单元操作训练》.天津大学出版社，2008.9第1版，P1—7.</w:t>
      </w:r>
    </w:p>
    <w:p w14:paraId="204A088F" w14:textId="77777777" w:rsidR="00CB24E6" w:rsidRPr="000B4942" w:rsidRDefault="00CB24E6" w:rsidP="00CB24E6">
      <w:pPr>
        <w:spacing w:line="360" w:lineRule="auto"/>
        <w:rPr>
          <w:rFonts w:ascii="宋体" w:hAnsi="宋体"/>
          <w:sz w:val="24"/>
          <w:szCs w:val="24"/>
        </w:rPr>
      </w:pPr>
      <w:r w:rsidRPr="000B4942">
        <w:rPr>
          <w:rFonts w:ascii="宋体" w:hAnsi="宋体" w:hint="eastAsia"/>
          <w:sz w:val="24"/>
          <w:szCs w:val="24"/>
        </w:rPr>
        <w:t>[2]</w:t>
      </w:r>
      <w:proofErr w:type="gramStart"/>
      <w:r w:rsidRPr="000B4942">
        <w:rPr>
          <w:rFonts w:ascii="宋体" w:hAnsi="宋体" w:hint="eastAsia"/>
          <w:sz w:val="24"/>
          <w:szCs w:val="24"/>
        </w:rPr>
        <w:t>王志魁主编</w:t>
      </w:r>
      <w:proofErr w:type="gramEnd"/>
      <w:r w:rsidRPr="000B4942">
        <w:rPr>
          <w:rFonts w:ascii="宋体" w:hAnsi="宋体" w:hint="eastAsia"/>
          <w:sz w:val="24"/>
          <w:szCs w:val="24"/>
        </w:rPr>
        <w:t>.《化工原理》（第二版）.化学工业出版社，2004.6，P1—8.</w:t>
      </w:r>
    </w:p>
    <w:p w14:paraId="53370FF1" w14:textId="77777777" w:rsidR="00CB24E6" w:rsidRDefault="00CB24E6" w:rsidP="00CB24E6">
      <w:pPr>
        <w:pStyle w:val="2"/>
      </w:pPr>
      <w:bookmarkStart w:id="21" w:name="_Toc475440721"/>
      <w:r>
        <w:rPr>
          <w:rFonts w:hint="eastAsia"/>
        </w:rPr>
        <w:t>7.2</w:t>
      </w:r>
      <w:r w:rsidRPr="00CB24E6">
        <w:rPr>
          <w:rFonts w:hint="eastAsia"/>
        </w:rPr>
        <w:t>教学</w:t>
      </w:r>
      <w:r w:rsidRPr="00CB24E6">
        <w:t>单元</w:t>
      </w:r>
      <w:r>
        <w:rPr>
          <w:rFonts w:hint="eastAsia"/>
        </w:rPr>
        <w:t>二</w:t>
      </w:r>
      <w:bookmarkEnd w:id="21"/>
    </w:p>
    <w:p w14:paraId="026B8106" w14:textId="77777777" w:rsidR="00B13B05" w:rsidRPr="000B4942" w:rsidRDefault="00B13B05" w:rsidP="00B13B05">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0B4942">
          <w:rPr>
            <w:rFonts w:ascii="宋体" w:hAnsi="宋体" w:hint="eastAsia"/>
            <w:sz w:val="24"/>
            <w:szCs w:val="24"/>
          </w:rPr>
          <w:t>7.2.1</w:t>
        </w:r>
      </w:smartTag>
      <w:r w:rsidRPr="000B4942">
        <w:rPr>
          <w:rFonts w:ascii="宋体" w:hAnsi="宋体" w:hint="eastAsia"/>
          <w:sz w:val="24"/>
          <w:szCs w:val="24"/>
        </w:rPr>
        <w:t>教学日期</w:t>
      </w:r>
    </w:p>
    <w:p w14:paraId="714168F1" w14:textId="77777777" w:rsidR="00B13B05" w:rsidRPr="000B4942" w:rsidRDefault="00B13B05" w:rsidP="00B13B05">
      <w:pPr>
        <w:spacing w:line="360" w:lineRule="auto"/>
        <w:ind w:firstLineChars="400" w:firstLine="960"/>
        <w:rPr>
          <w:rFonts w:ascii="宋体" w:hAnsi="宋体"/>
          <w:sz w:val="24"/>
          <w:szCs w:val="24"/>
        </w:rPr>
      </w:pPr>
      <w:r w:rsidRPr="000B4942">
        <w:rPr>
          <w:rFonts w:ascii="宋体" w:hAnsi="宋体" w:hint="eastAsia"/>
          <w:sz w:val="24"/>
          <w:szCs w:val="24"/>
        </w:rPr>
        <w:t>课次：第2次—第</w:t>
      </w:r>
      <w:r>
        <w:rPr>
          <w:rFonts w:ascii="宋体" w:hAnsi="宋体"/>
          <w:sz w:val="24"/>
          <w:szCs w:val="24"/>
        </w:rPr>
        <w:t>9</w:t>
      </w:r>
      <w:r w:rsidRPr="000B4942">
        <w:rPr>
          <w:rFonts w:ascii="宋体" w:hAnsi="宋体" w:hint="eastAsia"/>
          <w:sz w:val="24"/>
          <w:szCs w:val="24"/>
        </w:rPr>
        <w:t>次。</w:t>
      </w:r>
    </w:p>
    <w:p w14:paraId="7563D45E" w14:textId="77777777" w:rsidR="00B13B05" w:rsidRPr="000B4942" w:rsidRDefault="00B13B05" w:rsidP="00B13B05">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0B4942">
          <w:rPr>
            <w:rFonts w:ascii="宋体" w:hAnsi="宋体" w:hint="eastAsia"/>
            <w:sz w:val="24"/>
            <w:szCs w:val="24"/>
          </w:rPr>
          <w:t>7.2.2</w:t>
        </w:r>
      </w:smartTag>
      <w:r w:rsidRPr="000B4942">
        <w:rPr>
          <w:rFonts w:ascii="宋体" w:hAnsi="宋体" w:hint="eastAsia"/>
          <w:sz w:val="24"/>
          <w:szCs w:val="24"/>
        </w:rPr>
        <w:t>教学目标</w:t>
      </w:r>
    </w:p>
    <w:p w14:paraId="11D723CB" w14:textId="77777777" w:rsidR="00B13B05" w:rsidRPr="000B4942" w:rsidRDefault="00B13B05" w:rsidP="00B13B05">
      <w:pPr>
        <w:spacing w:line="360" w:lineRule="auto"/>
        <w:ind w:firstLineChars="200" w:firstLine="480"/>
        <w:rPr>
          <w:rFonts w:ascii="宋体" w:hAnsi="宋体"/>
          <w:sz w:val="24"/>
          <w:szCs w:val="24"/>
        </w:rPr>
      </w:pPr>
      <w:r w:rsidRPr="000B4942">
        <w:rPr>
          <w:rFonts w:ascii="宋体" w:hAnsi="宋体" w:hint="eastAsia"/>
          <w:sz w:val="24"/>
          <w:szCs w:val="24"/>
        </w:rPr>
        <w:t>通过本章的教学，使学生掌握流体的密度和粘度的定义、单位、影响因素及数据获取，压强的定义、表达方法、单位换算，流体静力学方程、连续性方程、柏努利方程及其应用，流体的流动类型及其判断、</w:t>
      </w:r>
      <w:proofErr w:type="gramStart"/>
      <w:r w:rsidRPr="000B4942">
        <w:rPr>
          <w:rFonts w:ascii="宋体" w:hAnsi="宋体" w:hint="eastAsia"/>
          <w:sz w:val="24"/>
          <w:szCs w:val="24"/>
        </w:rPr>
        <w:t>蕾诺准</w:t>
      </w:r>
      <w:proofErr w:type="gramEnd"/>
      <w:r w:rsidRPr="000B4942">
        <w:rPr>
          <w:rFonts w:ascii="宋体" w:hAnsi="宋体" w:hint="eastAsia"/>
          <w:sz w:val="24"/>
          <w:szCs w:val="24"/>
        </w:rPr>
        <w:t>数的计算，流体阻力的影响因素、流体在管内流动的机械能损失计算，管路的分类、简单管路计算及输</w:t>
      </w:r>
      <w:r w:rsidRPr="000B4942">
        <w:rPr>
          <w:rFonts w:ascii="宋体" w:hAnsi="宋体" w:hint="eastAsia"/>
          <w:sz w:val="24"/>
          <w:szCs w:val="24"/>
        </w:rPr>
        <w:lastRenderedPageBreak/>
        <w:t>送能力核算，液柱式压差计、测速管、孔板流量计和转子流量计的工作原理、基本结构、安装要求，</w:t>
      </w:r>
      <w:proofErr w:type="gramStart"/>
      <w:r w:rsidRPr="000B4942">
        <w:rPr>
          <w:rFonts w:ascii="宋体" w:hAnsi="宋体" w:hint="eastAsia"/>
          <w:sz w:val="24"/>
          <w:szCs w:val="24"/>
        </w:rPr>
        <w:t>因次分析</w:t>
      </w:r>
      <w:proofErr w:type="gramEnd"/>
      <w:r w:rsidRPr="000B4942">
        <w:rPr>
          <w:rFonts w:ascii="宋体" w:hAnsi="宋体" w:hint="eastAsia"/>
          <w:sz w:val="24"/>
          <w:szCs w:val="24"/>
        </w:rPr>
        <w:t>的目的、意义、原理、方法、步骤。</w:t>
      </w:r>
    </w:p>
    <w:p w14:paraId="0584F027" w14:textId="77777777" w:rsidR="00B13B05" w:rsidRPr="000B4942" w:rsidRDefault="00B13B05" w:rsidP="00B13B05">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0B4942">
          <w:rPr>
            <w:rFonts w:ascii="宋体" w:hAnsi="宋体" w:hint="eastAsia"/>
            <w:sz w:val="24"/>
            <w:szCs w:val="24"/>
          </w:rPr>
          <w:t>7.2.3</w:t>
        </w:r>
      </w:smartTag>
      <w:r w:rsidRPr="000B4942">
        <w:rPr>
          <w:rFonts w:ascii="宋体" w:hAnsi="宋体" w:hint="eastAsia"/>
          <w:sz w:val="24"/>
          <w:szCs w:val="24"/>
        </w:rPr>
        <w:t>教学内容（含重点、难点）</w:t>
      </w:r>
    </w:p>
    <w:p w14:paraId="57FDADA2" w14:textId="77777777" w:rsidR="00B13B05" w:rsidRPr="000B4942" w:rsidRDefault="00B13B05" w:rsidP="00B13B05">
      <w:pPr>
        <w:spacing w:line="360" w:lineRule="auto"/>
        <w:ind w:firstLineChars="200" w:firstLine="480"/>
        <w:rPr>
          <w:rFonts w:ascii="宋体" w:hAnsi="宋体"/>
          <w:sz w:val="24"/>
          <w:szCs w:val="24"/>
        </w:rPr>
      </w:pPr>
      <w:r w:rsidRPr="000B4942">
        <w:rPr>
          <w:rFonts w:ascii="宋体" w:hAnsi="宋体" w:hint="eastAsia"/>
          <w:sz w:val="24"/>
          <w:szCs w:val="24"/>
        </w:rPr>
        <w:t>概述；流体静力学基本方程式：流体的密度，流体的静压强；流体静力学基本方程式；流体静力学基本方程式的应用；流体在管内的流动：流量与流速，定态流动与非定态流动，连续性方程式，能量衡算方程式，柏努利方程式的应用；流体的流动现象：牛顿粘性定律与流体的粘性，流动类型与雷诺准数，滞流与湍流，边界层的概念；流体在管内的流动阻力：流体在直管中的流动阻力，管路的局部阻力，管路系统中的总能量损失；管路计算；流量测量。</w:t>
      </w:r>
    </w:p>
    <w:p w14:paraId="39FAF2CC" w14:textId="77777777" w:rsidR="00B13B05" w:rsidRPr="000B4942" w:rsidRDefault="00B13B05" w:rsidP="00B13B05">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0B4942">
          <w:rPr>
            <w:rFonts w:ascii="宋体" w:hAnsi="宋体" w:hint="eastAsia"/>
            <w:sz w:val="24"/>
            <w:szCs w:val="24"/>
          </w:rPr>
          <w:t>7.2.4</w:t>
        </w:r>
      </w:smartTag>
      <w:r w:rsidRPr="000B4942">
        <w:rPr>
          <w:rFonts w:ascii="宋体" w:hAnsi="宋体" w:hint="eastAsia"/>
          <w:sz w:val="24"/>
          <w:szCs w:val="24"/>
        </w:rPr>
        <w:t>教学过程</w:t>
      </w:r>
    </w:p>
    <w:p w14:paraId="6B4158DE" w14:textId="77777777" w:rsidR="00B13B05" w:rsidRPr="000B4942" w:rsidRDefault="00B13B05" w:rsidP="00B13B05">
      <w:pPr>
        <w:spacing w:line="360" w:lineRule="auto"/>
        <w:ind w:firstLineChars="400" w:firstLine="960"/>
        <w:rPr>
          <w:rFonts w:ascii="宋体" w:hAnsi="宋体"/>
          <w:sz w:val="24"/>
          <w:szCs w:val="24"/>
        </w:rPr>
      </w:pPr>
      <w:r w:rsidRPr="000B4942">
        <w:rPr>
          <w:rFonts w:ascii="宋体" w:hAnsi="宋体" w:hint="eastAsia"/>
          <w:sz w:val="24"/>
          <w:szCs w:val="24"/>
        </w:rPr>
        <w:t>教师用多媒体和板书讲解本章的基本概念、基本原理。用动画展示雷诺管、测速管、孔板流量计、U管压差计、转子流量计的工作原理及工作过程。用插图展示流体静力学装置。</w:t>
      </w:r>
    </w:p>
    <w:p w14:paraId="44FB37E8" w14:textId="77777777" w:rsidR="00B13B05" w:rsidRPr="000B4942" w:rsidRDefault="00B13B05" w:rsidP="00B13B05">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0B4942">
          <w:rPr>
            <w:rFonts w:ascii="宋体" w:hAnsi="宋体" w:hint="eastAsia"/>
            <w:sz w:val="24"/>
            <w:szCs w:val="24"/>
          </w:rPr>
          <w:t>7.2.5</w:t>
        </w:r>
      </w:smartTag>
      <w:r w:rsidRPr="000B4942">
        <w:rPr>
          <w:rFonts w:ascii="宋体" w:hAnsi="宋体" w:hint="eastAsia"/>
          <w:sz w:val="24"/>
          <w:szCs w:val="24"/>
        </w:rPr>
        <w:t>教学方法</w:t>
      </w:r>
    </w:p>
    <w:p w14:paraId="749C917A" w14:textId="77777777" w:rsidR="00B13B05" w:rsidRPr="000B4942" w:rsidRDefault="00B13B05" w:rsidP="00B13B05">
      <w:pPr>
        <w:spacing w:line="360" w:lineRule="auto"/>
        <w:ind w:firstLineChars="200" w:firstLine="480"/>
        <w:rPr>
          <w:rFonts w:ascii="宋体" w:hAnsi="宋体"/>
          <w:sz w:val="24"/>
          <w:szCs w:val="24"/>
        </w:rPr>
      </w:pPr>
      <w:r w:rsidRPr="000B4942">
        <w:rPr>
          <w:rFonts w:ascii="宋体" w:hAnsi="宋体" w:hint="eastAsia"/>
          <w:sz w:val="24"/>
          <w:szCs w:val="24"/>
        </w:rPr>
        <w:t>板书+多媒体。</w:t>
      </w:r>
    </w:p>
    <w:p w14:paraId="3585D920" w14:textId="77777777" w:rsidR="00B13B05" w:rsidRPr="000B4942" w:rsidRDefault="00B13B05" w:rsidP="00B13B05">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0B4942">
          <w:rPr>
            <w:rFonts w:ascii="宋体" w:hAnsi="宋体" w:hint="eastAsia"/>
            <w:sz w:val="24"/>
            <w:szCs w:val="24"/>
          </w:rPr>
          <w:t>7.2.6</w:t>
        </w:r>
      </w:smartTag>
      <w:r w:rsidRPr="000B4942">
        <w:rPr>
          <w:rFonts w:ascii="宋体" w:hAnsi="宋体" w:hint="eastAsia"/>
          <w:sz w:val="24"/>
          <w:szCs w:val="24"/>
        </w:rPr>
        <w:t>作业安排及课后反思</w:t>
      </w:r>
    </w:p>
    <w:p w14:paraId="6AE7785D" w14:textId="77777777" w:rsidR="00B13B05" w:rsidRPr="000B4942" w:rsidRDefault="00B13B05" w:rsidP="00B13B05">
      <w:pPr>
        <w:spacing w:line="360" w:lineRule="auto"/>
        <w:ind w:firstLineChars="400" w:firstLine="960"/>
        <w:rPr>
          <w:rFonts w:ascii="宋体" w:hAnsi="宋体"/>
          <w:sz w:val="24"/>
          <w:szCs w:val="24"/>
        </w:rPr>
      </w:pPr>
      <w:r w:rsidRPr="000B4942">
        <w:rPr>
          <w:rFonts w:ascii="宋体" w:hAnsi="宋体" w:hint="eastAsia"/>
          <w:sz w:val="24"/>
          <w:szCs w:val="24"/>
        </w:rPr>
        <w:t>作业：本章课后习题：5、7、8、9、10、12、20、22</w:t>
      </w:r>
    </w:p>
    <w:p w14:paraId="4D017C86" w14:textId="77777777" w:rsidR="00B13B05" w:rsidRPr="000B4942" w:rsidRDefault="00B13B05" w:rsidP="00B13B05">
      <w:pPr>
        <w:spacing w:line="360" w:lineRule="auto"/>
        <w:ind w:firstLineChars="400" w:firstLine="960"/>
        <w:rPr>
          <w:rFonts w:ascii="宋体" w:hAnsi="宋体"/>
          <w:sz w:val="24"/>
          <w:szCs w:val="24"/>
        </w:rPr>
      </w:pPr>
      <w:r w:rsidRPr="000B4942">
        <w:rPr>
          <w:rFonts w:ascii="宋体" w:hAnsi="宋体" w:hint="eastAsia"/>
          <w:sz w:val="24"/>
          <w:szCs w:val="24"/>
        </w:rPr>
        <w:t>思考题：P81：1、5</w:t>
      </w:r>
    </w:p>
    <w:p w14:paraId="4D12FA85" w14:textId="77777777" w:rsidR="00B13B05" w:rsidRPr="000B4942" w:rsidRDefault="00B13B05" w:rsidP="00B13B05">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0B4942">
          <w:rPr>
            <w:rFonts w:ascii="宋体" w:hAnsi="宋体" w:hint="eastAsia"/>
            <w:sz w:val="24"/>
            <w:szCs w:val="24"/>
          </w:rPr>
          <w:t>7.2.7</w:t>
        </w:r>
      </w:smartTag>
      <w:r w:rsidRPr="000B4942">
        <w:rPr>
          <w:rFonts w:ascii="宋体" w:hAnsi="宋体" w:hint="eastAsia"/>
          <w:sz w:val="24"/>
          <w:szCs w:val="24"/>
        </w:rPr>
        <w:t>课前准备情况及其他相关特殊要求</w:t>
      </w:r>
    </w:p>
    <w:p w14:paraId="6C2191FC" w14:textId="77777777" w:rsidR="00B13B05" w:rsidRPr="000B4942" w:rsidRDefault="00B13B05" w:rsidP="00B13B05">
      <w:pPr>
        <w:spacing w:line="360" w:lineRule="auto"/>
        <w:ind w:firstLineChars="400" w:firstLine="960"/>
        <w:rPr>
          <w:rFonts w:ascii="宋体" w:hAnsi="宋体"/>
          <w:sz w:val="24"/>
          <w:szCs w:val="24"/>
        </w:rPr>
      </w:pPr>
      <w:r w:rsidRPr="000B4942">
        <w:rPr>
          <w:rFonts w:ascii="宋体" w:hAnsi="宋体" w:hint="eastAsia"/>
          <w:sz w:val="24"/>
          <w:szCs w:val="24"/>
        </w:rPr>
        <w:t>可以通过图片、期刊、杂志、化工厂或实验室等，了解一下流体的管道、压差</w:t>
      </w:r>
      <w:proofErr w:type="gramStart"/>
      <w:r w:rsidRPr="000B4942">
        <w:rPr>
          <w:rFonts w:ascii="宋体" w:hAnsi="宋体" w:hint="eastAsia"/>
          <w:sz w:val="24"/>
          <w:szCs w:val="24"/>
        </w:rPr>
        <w:t>计方面</w:t>
      </w:r>
      <w:proofErr w:type="gramEnd"/>
      <w:r w:rsidRPr="000B4942">
        <w:rPr>
          <w:rFonts w:ascii="宋体" w:hAnsi="宋体" w:hint="eastAsia"/>
          <w:sz w:val="24"/>
          <w:szCs w:val="24"/>
        </w:rPr>
        <w:t>的知识。</w:t>
      </w:r>
    </w:p>
    <w:p w14:paraId="5EEA704C" w14:textId="77777777" w:rsidR="00B13B05" w:rsidRPr="000B4942" w:rsidRDefault="00B13B05" w:rsidP="00B13B05">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0B4942">
          <w:rPr>
            <w:rFonts w:ascii="宋体" w:hAnsi="宋体" w:hint="eastAsia"/>
            <w:sz w:val="24"/>
            <w:szCs w:val="24"/>
          </w:rPr>
          <w:t>7.2.8</w:t>
        </w:r>
      </w:smartTag>
      <w:r w:rsidRPr="000B4942">
        <w:rPr>
          <w:rFonts w:ascii="宋体" w:hAnsi="宋体" w:hint="eastAsia"/>
          <w:sz w:val="24"/>
          <w:szCs w:val="24"/>
        </w:rPr>
        <w:t>参考资料（具体到哪一章节或页码）</w:t>
      </w:r>
    </w:p>
    <w:p w14:paraId="62E30845" w14:textId="77777777" w:rsidR="00B13B05" w:rsidRPr="000B4942" w:rsidRDefault="00B13B05" w:rsidP="00B13B05">
      <w:pPr>
        <w:spacing w:line="360" w:lineRule="auto"/>
        <w:ind w:firstLineChars="200" w:firstLine="480"/>
        <w:rPr>
          <w:rFonts w:ascii="宋体" w:hAnsi="宋体"/>
          <w:sz w:val="24"/>
          <w:szCs w:val="24"/>
        </w:rPr>
      </w:pPr>
      <w:r w:rsidRPr="000B4942">
        <w:rPr>
          <w:rFonts w:ascii="宋体" w:hAnsi="宋体" w:hint="eastAsia"/>
          <w:sz w:val="24"/>
          <w:szCs w:val="24"/>
        </w:rPr>
        <w:t>[1] 姚玉英，黄凤廉，陈常贵，柴诚敬编.天津科学技术出版社，2005.7第2版，P7-66.</w:t>
      </w:r>
    </w:p>
    <w:p w14:paraId="3AC13827" w14:textId="77777777" w:rsidR="00B13B05" w:rsidRDefault="00B13B05" w:rsidP="00B13B05">
      <w:pPr>
        <w:spacing w:line="360" w:lineRule="auto"/>
        <w:ind w:firstLineChars="200" w:firstLine="480"/>
        <w:rPr>
          <w:rFonts w:ascii="宋体" w:hAnsi="宋体"/>
          <w:sz w:val="24"/>
          <w:szCs w:val="24"/>
        </w:rPr>
      </w:pPr>
      <w:r w:rsidRPr="000B4942">
        <w:rPr>
          <w:rFonts w:ascii="宋体" w:hAnsi="宋体" w:hint="eastAsia"/>
          <w:sz w:val="24"/>
          <w:szCs w:val="24"/>
        </w:rPr>
        <w:t>[2] 张宏丽，周长丽，闫志谦编.化学工业出版社，2006.6第1版，P6—39.</w:t>
      </w:r>
    </w:p>
    <w:p w14:paraId="2193F807" w14:textId="77777777" w:rsidR="00B13B05" w:rsidRPr="00B05721" w:rsidRDefault="00B13B05" w:rsidP="00B05721">
      <w:pPr>
        <w:pStyle w:val="2"/>
        <w:rPr>
          <w:rFonts w:asciiTheme="majorEastAsia" w:hAnsiTheme="majorEastAsia"/>
        </w:rPr>
      </w:pPr>
      <w:bookmarkStart w:id="22" w:name="_Toc475440722"/>
      <w:r w:rsidRPr="00B05721">
        <w:rPr>
          <w:rFonts w:asciiTheme="majorEastAsia" w:hAnsiTheme="majorEastAsia" w:hint="eastAsia"/>
        </w:rPr>
        <w:lastRenderedPageBreak/>
        <w:t>7.3教学单元三</w:t>
      </w:r>
      <w:bookmarkEnd w:id="22"/>
    </w:p>
    <w:p w14:paraId="449EDF70" w14:textId="77777777" w:rsidR="00B13B05" w:rsidRDefault="00B13B05" w:rsidP="00B13B05">
      <w:pPr>
        <w:spacing w:line="540" w:lineRule="exact"/>
        <w:ind w:firstLineChars="400" w:firstLine="1120"/>
        <w:rPr>
          <w:sz w:val="28"/>
          <w:szCs w:val="28"/>
        </w:rPr>
      </w:pPr>
      <w:r>
        <w:rPr>
          <w:rFonts w:hint="eastAsia"/>
          <w:sz w:val="28"/>
          <w:szCs w:val="28"/>
        </w:rPr>
        <w:t>7.3.1</w:t>
      </w:r>
      <w:r w:rsidRPr="00576A22">
        <w:rPr>
          <w:rFonts w:hint="eastAsia"/>
          <w:sz w:val="28"/>
          <w:szCs w:val="28"/>
        </w:rPr>
        <w:t>教学日期</w:t>
      </w:r>
    </w:p>
    <w:p w14:paraId="1DEE9CB0" w14:textId="77777777" w:rsidR="00B13B05" w:rsidRPr="00576A22" w:rsidRDefault="00B13B05" w:rsidP="00B13B05">
      <w:pPr>
        <w:spacing w:line="540" w:lineRule="exact"/>
        <w:ind w:firstLineChars="400" w:firstLine="960"/>
        <w:rPr>
          <w:sz w:val="28"/>
          <w:szCs w:val="28"/>
        </w:rPr>
      </w:pPr>
      <w:r w:rsidRPr="00BE0606">
        <w:rPr>
          <w:rFonts w:ascii="宋体" w:hAnsi="宋体" w:hint="eastAsia"/>
          <w:sz w:val="24"/>
          <w:szCs w:val="24"/>
        </w:rPr>
        <w:t>课次：第1</w:t>
      </w:r>
      <w:r>
        <w:rPr>
          <w:rFonts w:ascii="宋体" w:hAnsi="宋体"/>
          <w:sz w:val="24"/>
          <w:szCs w:val="24"/>
        </w:rPr>
        <w:t>0</w:t>
      </w:r>
      <w:r w:rsidRPr="00BE0606">
        <w:rPr>
          <w:rFonts w:ascii="宋体" w:hAnsi="宋体" w:hint="eastAsia"/>
          <w:sz w:val="24"/>
          <w:szCs w:val="24"/>
        </w:rPr>
        <w:t>次—第</w:t>
      </w:r>
      <w:r>
        <w:rPr>
          <w:rFonts w:ascii="宋体" w:hAnsi="宋体" w:hint="eastAsia"/>
          <w:sz w:val="24"/>
          <w:szCs w:val="24"/>
        </w:rPr>
        <w:t>12</w:t>
      </w:r>
      <w:r w:rsidRPr="00BE0606">
        <w:rPr>
          <w:rFonts w:ascii="宋体" w:hAnsi="宋体" w:hint="eastAsia"/>
          <w:sz w:val="24"/>
          <w:szCs w:val="24"/>
        </w:rPr>
        <w:t>次。</w:t>
      </w:r>
    </w:p>
    <w:p w14:paraId="65FDCCF9" w14:textId="77777777" w:rsidR="00B13B05" w:rsidRDefault="00B13B05" w:rsidP="00B13B05">
      <w:pPr>
        <w:spacing w:line="540" w:lineRule="exact"/>
        <w:ind w:firstLineChars="400" w:firstLine="1120"/>
        <w:rPr>
          <w:sz w:val="28"/>
          <w:szCs w:val="28"/>
        </w:rPr>
      </w:pPr>
      <w:r w:rsidRPr="00576A22">
        <w:rPr>
          <w:rFonts w:hint="eastAsia"/>
          <w:sz w:val="28"/>
          <w:szCs w:val="28"/>
        </w:rPr>
        <w:t>7.</w:t>
      </w:r>
      <w:r>
        <w:rPr>
          <w:sz w:val="28"/>
          <w:szCs w:val="28"/>
        </w:rPr>
        <w:t>3</w:t>
      </w:r>
      <w:r>
        <w:rPr>
          <w:rFonts w:hint="eastAsia"/>
          <w:sz w:val="28"/>
          <w:szCs w:val="28"/>
        </w:rPr>
        <w:t>.</w:t>
      </w:r>
      <w:r w:rsidRPr="00576A22">
        <w:rPr>
          <w:rFonts w:hint="eastAsia"/>
          <w:sz w:val="28"/>
          <w:szCs w:val="28"/>
        </w:rPr>
        <w:t>2</w:t>
      </w:r>
      <w:r w:rsidRPr="00576A22">
        <w:rPr>
          <w:rFonts w:hint="eastAsia"/>
          <w:sz w:val="28"/>
          <w:szCs w:val="28"/>
        </w:rPr>
        <w:t>教学目标</w:t>
      </w:r>
    </w:p>
    <w:p w14:paraId="54AD5FC5" w14:textId="77777777" w:rsidR="00B13B05" w:rsidRDefault="00B13B05" w:rsidP="00B13B05">
      <w:pPr>
        <w:spacing w:line="540" w:lineRule="exact"/>
        <w:ind w:firstLineChars="400" w:firstLine="960"/>
        <w:rPr>
          <w:rFonts w:ascii="宋体" w:hAnsi="宋体"/>
          <w:sz w:val="24"/>
          <w:szCs w:val="24"/>
        </w:rPr>
      </w:pPr>
      <w:r w:rsidRPr="00BE0606">
        <w:rPr>
          <w:rFonts w:ascii="宋体" w:hAnsi="宋体" w:hint="eastAsia"/>
          <w:sz w:val="24"/>
          <w:szCs w:val="24"/>
        </w:rPr>
        <w:t>通过本章的教学，使学生掌握以下内容：</w:t>
      </w:r>
    </w:p>
    <w:p w14:paraId="1A3FF750" w14:textId="77777777" w:rsidR="00B13B05" w:rsidRPr="00B13B05" w:rsidRDefault="00B13B05" w:rsidP="00B13B05">
      <w:pPr>
        <w:adjustRightInd w:val="0"/>
        <w:snapToGrid w:val="0"/>
        <w:spacing w:line="360" w:lineRule="auto"/>
        <w:ind w:firstLineChars="200" w:firstLine="440"/>
        <w:rPr>
          <w:szCs w:val="21"/>
        </w:rPr>
      </w:pPr>
      <w:r w:rsidRPr="009E3678">
        <w:rPr>
          <w:rFonts w:ascii="宋体" w:hAnsi="宋体" w:cs="仿宋" w:hint="eastAsia"/>
        </w:rPr>
        <w:t>离心泵的结构（主要部件及其作用）；工作原理；类型；气</w:t>
      </w:r>
      <w:proofErr w:type="gramStart"/>
      <w:r w:rsidRPr="009E3678">
        <w:rPr>
          <w:rFonts w:ascii="宋体" w:hAnsi="宋体" w:cs="仿宋" w:hint="eastAsia"/>
        </w:rPr>
        <w:t>缚现象</w:t>
      </w:r>
      <w:proofErr w:type="gramEnd"/>
      <w:r w:rsidRPr="009E3678">
        <w:rPr>
          <w:rFonts w:ascii="宋体" w:hAnsi="宋体" w:cs="仿宋" w:hint="eastAsia"/>
        </w:rPr>
        <w:t>产生的原因及消除措施；离心泵的理论流量与理论扬程、离心泵的基本方程式及影响扬程、流量的主要因素；离心泵的主要性能参数（流量、扬程、轴功率、效率）；特性曲线的测定、换算和应用；离心泵的工作点及其调节；汽蚀现象（避免措施）、最小汽蚀余量、允许汽蚀余量、最大吸上真空高度；允许吸上真空高度等概念及测定；泵的安装高度的确定；泵的主要型号及选择原则；正位移式输送设备的特点及操作要点。</w:t>
      </w:r>
    </w:p>
    <w:p w14:paraId="22FF7D60" w14:textId="77777777" w:rsidR="00B13B05" w:rsidRDefault="00B13B05" w:rsidP="00B13B05">
      <w:pPr>
        <w:spacing w:line="540" w:lineRule="exact"/>
        <w:ind w:firstLineChars="400" w:firstLine="1120"/>
        <w:rPr>
          <w:sz w:val="28"/>
          <w:szCs w:val="28"/>
        </w:rPr>
      </w:pPr>
      <w:r w:rsidRPr="00576A22">
        <w:rPr>
          <w:rFonts w:hint="eastAsia"/>
          <w:sz w:val="28"/>
          <w:szCs w:val="28"/>
        </w:rPr>
        <w:t>7.</w:t>
      </w:r>
      <w:r>
        <w:rPr>
          <w:rFonts w:hint="eastAsia"/>
          <w:sz w:val="28"/>
          <w:szCs w:val="28"/>
        </w:rPr>
        <w:t>3.</w:t>
      </w:r>
      <w:r w:rsidRPr="00576A22">
        <w:rPr>
          <w:rFonts w:hint="eastAsia"/>
          <w:sz w:val="28"/>
          <w:szCs w:val="28"/>
        </w:rPr>
        <w:t>3</w:t>
      </w:r>
      <w:r w:rsidRPr="00576A22">
        <w:rPr>
          <w:rFonts w:hint="eastAsia"/>
          <w:sz w:val="28"/>
          <w:szCs w:val="28"/>
        </w:rPr>
        <w:t>教学内容（含重点、难点）</w:t>
      </w:r>
    </w:p>
    <w:p w14:paraId="3E798007" w14:textId="77777777" w:rsidR="00B13B05" w:rsidRDefault="00B13B05" w:rsidP="008E05EA">
      <w:pPr>
        <w:spacing w:line="360" w:lineRule="auto"/>
        <w:ind w:firstLineChars="200" w:firstLine="480"/>
        <w:rPr>
          <w:rFonts w:ascii="宋体" w:hAnsi="宋体"/>
          <w:sz w:val="24"/>
          <w:szCs w:val="24"/>
        </w:rPr>
      </w:pPr>
      <w:r w:rsidRPr="00B13B05">
        <w:rPr>
          <w:rFonts w:ascii="宋体" w:hAnsi="宋体" w:hint="eastAsia"/>
          <w:sz w:val="24"/>
          <w:szCs w:val="24"/>
        </w:rPr>
        <w:t>重点掌握：离心泵的结构、工作原理、性能参数、特性曲线及应用；影响离心泵性能的主要因素，离心泵特性曲线测定；管路特性曲线，离心泵的工作点及流量调节；离心泵的设计型计算与操作型计算、离心泵的操作要点</w:t>
      </w:r>
    </w:p>
    <w:p w14:paraId="56315034" w14:textId="77777777" w:rsidR="00B13B05" w:rsidRPr="00B13B05" w:rsidRDefault="00B13B05" w:rsidP="008E05EA">
      <w:pPr>
        <w:spacing w:line="360" w:lineRule="auto"/>
        <w:ind w:firstLineChars="200" w:firstLine="480"/>
        <w:rPr>
          <w:sz w:val="28"/>
          <w:szCs w:val="28"/>
        </w:rPr>
      </w:pPr>
      <w:r w:rsidRPr="00B13B05">
        <w:rPr>
          <w:rFonts w:ascii="宋体" w:hAnsi="宋体" w:hint="eastAsia"/>
          <w:sz w:val="24"/>
          <w:szCs w:val="24"/>
        </w:rPr>
        <w:t>难点是允许吸上真空高度、必须汽蚀余量，确定泵的安装高度；</w:t>
      </w:r>
    </w:p>
    <w:p w14:paraId="3CDEB58E" w14:textId="77777777" w:rsidR="00B13B05" w:rsidRDefault="00B13B05" w:rsidP="00B13B05">
      <w:pPr>
        <w:spacing w:line="540" w:lineRule="exact"/>
        <w:ind w:firstLineChars="400" w:firstLine="1120"/>
        <w:rPr>
          <w:sz w:val="28"/>
          <w:szCs w:val="28"/>
        </w:rPr>
      </w:pPr>
      <w:r w:rsidRPr="00576A22">
        <w:rPr>
          <w:rFonts w:hint="eastAsia"/>
          <w:sz w:val="28"/>
          <w:szCs w:val="28"/>
        </w:rPr>
        <w:t>7.</w:t>
      </w:r>
      <w:r>
        <w:rPr>
          <w:sz w:val="28"/>
          <w:szCs w:val="28"/>
        </w:rPr>
        <w:t>3</w:t>
      </w:r>
      <w:r>
        <w:rPr>
          <w:rFonts w:hint="eastAsia"/>
          <w:sz w:val="28"/>
          <w:szCs w:val="28"/>
        </w:rPr>
        <w:t>.</w:t>
      </w:r>
      <w:r w:rsidRPr="00576A22">
        <w:rPr>
          <w:rFonts w:hint="eastAsia"/>
          <w:sz w:val="28"/>
          <w:szCs w:val="28"/>
        </w:rPr>
        <w:t>4</w:t>
      </w:r>
      <w:r>
        <w:rPr>
          <w:rFonts w:hint="eastAsia"/>
          <w:sz w:val="28"/>
          <w:szCs w:val="28"/>
        </w:rPr>
        <w:t>教学过程</w:t>
      </w:r>
    </w:p>
    <w:p w14:paraId="46E7DA2F" w14:textId="77777777" w:rsidR="008E05EA" w:rsidRDefault="008E05EA" w:rsidP="008E05EA">
      <w:pPr>
        <w:spacing w:line="360" w:lineRule="auto"/>
        <w:rPr>
          <w:rFonts w:ascii="宋体" w:hAnsi="宋体"/>
          <w:sz w:val="24"/>
          <w:szCs w:val="24"/>
        </w:rPr>
      </w:pPr>
      <w:r w:rsidRPr="00BE0606">
        <w:rPr>
          <w:rFonts w:ascii="宋体" w:hAnsi="宋体" w:hint="eastAsia"/>
          <w:sz w:val="24"/>
          <w:szCs w:val="24"/>
        </w:rPr>
        <w:t>教师用多媒体和板书讲解本章的基本概念、基本原理。用动画展示</w:t>
      </w:r>
      <w:r>
        <w:rPr>
          <w:rFonts w:ascii="宋体" w:hAnsi="宋体" w:hint="eastAsia"/>
          <w:sz w:val="24"/>
          <w:szCs w:val="24"/>
        </w:rPr>
        <w:t>泵的</w:t>
      </w:r>
      <w:r>
        <w:rPr>
          <w:rFonts w:ascii="宋体" w:hAnsi="宋体"/>
          <w:sz w:val="24"/>
          <w:szCs w:val="24"/>
        </w:rPr>
        <w:t>气</w:t>
      </w:r>
      <w:r>
        <w:rPr>
          <w:rFonts w:ascii="宋体" w:hAnsi="宋体" w:hint="eastAsia"/>
          <w:sz w:val="24"/>
          <w:szCs w:val="24"/>
        </w:rPr>
        <w:t>蚀现象</w:t>
      </w:r>
      <w:r>
        <w:rPr>
          <w:rFonts w:ascii="宋体" w:hAnsi="宋体"/>
          <w:sz w:val="24"/>
          <w:szCs w:val="24"/>
        </w:rPr>
        <w:t>和气</w:t>
      </w:r>
      <w:proofErr w:type="gramStart"/>
      <w:r>
        <w:rPr>
          <w:rFonts w:ascii="宋体" w:hAnsi="宋体"/>
          <w:sz w:val="24"/>
          <w:szCs w:val="24"/>
        </w:rPr>
        <w:t>缚</w:t>
      </w:r>
      <w:proofErr w:type="gramEnd"/>
      <w:r>
        <w:rPr>
          <w:rFonts w:ascii="宋体" w:hAnsi="宋体"/>
          <w:sz w:val="24"/>
          <w:szCs w:val="24"/>
        </w:rPr>
        <w:t>现象</w:t>
      </w:r>
      <w:r w:rsidRPr="00BE0606">
        <w:rPr>
          <w:rFonts w:ascii="宋体" w:hAnsi="宋体" w:hint="eastAsia"/>
          <w:sz w:val="24"/>
          <w:szCs w:val="24"/>
        </w:rPr>
        <w:t>。</w:t>
      </w:r>
    </w:p>
    <w:p w14:paraId="47AA0F7F" w14:textId="77777777" w:rsidR="00B13B05" w:rsidRDefault="00B13B05" w:rsidP="008E05EA">
      <w:pPr>
        <w:spacing w:line="360" w:lineRule="auto"/>
        <w:ind w:firstLineChars="450" w:firstLine="1260"/>
        <w:rPr>
          <w:sz w:val="28"/>
          <w:szCs w:val="28"/>
        </w:rPr>
      </w:pPr>
      <w:r w:rsidRPr="00576A22">
        <w:rPr>
          <w:rFonts w:hint="eastAsia"/>
          <w:sz w:val="28"/>
          <w:szCs w:val="28"/>
        </w:rPr>
        <w:t>7.</w:t>
      </w:r>
      <w:r>
        <w:rPr>
          <w:sz w:val="28"/>
          <w:szCs w:val="28"/>
        </w:rPr>
        <w:t>3</w:t>
      </w:r>
      <w:r>
        <w:rPr>
          <w:rFonts w:hint="eastAsia"/>
          <w:sz w:val="28"/>
          <w:szCs w:val="28"/>
        </w:rPr>
        <w:t>.</w:t>
      </w:r>
      <w:r w:rsidRPr="00576A22">
        <w:rPr>
          <w:rFonts w:hint="eastAsia"/>
          <w:sz w:val="28"/>
          <w:szCs w:val="28"/>
        </w:rPr>
        <w:t>5</w:t>
      </w:r>
      <w:r w:rsidRPr="00576A22">
        <w:rPr>
          <w:rFonts w:hint="eastAsia"/>
          <w:sz w:val="28"/>
          <w:szCs w:val="28"/>
        </w:rPr>
        <w:t>教学方法</w:t>
      </w:r>
    </w:p>
    <w:p w14:paraId="62214D7B" w14:textId="77777777" w:rsidR="008E05EA" w:rsidRPr="00576A22" w:rsidRDefault="008E05EA" w:rsidP="008E05EA">
      <w:pPr>
        <w:spacing w:line="360" w:lineRule="auto"/>
        <w:ind w:firstLineChars="450" w:firstLine="1080"/>
        <w:rPr>
          <w:sz w:val="28"/>
          <w:szCs w:val="28"/>
        </w:rPr>
      </w:pPr>
      <w:r w:rsidRPr="00BE0606">
        <w:rPr>
          <w:rFonts w:ascii="宋体" w:hAnsi="宋体" w:hint="eastAsia"/>
          <w:sz w:val="24"/>
          <w:szCs w:val="24"/>
        </w:rPr>
        <w:t>板书+多媒体</w:t>
      </w:r>
      <w:r>
        <w:rPr>
          <w:rFonts w:ascii="宋体" w:hAnsi="宋体" w:hint="eastAsia"/>
          <w:sz w:val="24"/>
          <w:szCs w:val="24"/>
        </w:rPr>
        <w:t>+</w:t>
      </w:r>
      <w:r>
        <w:rPr>
          <w:rFonts w:ascii="宋体" w:hAnsi="宋体"/>
          <w:sz w:val="24"/>
          <w:szCs w:val="24"/>
        </w:rPr>
        <w:t>动画</w:t>
      </w:r>
    </w:p>
    <w:p w14:paraId="32A6596D" w14:textId="77777777" w:rsidR="00B13B05" w:rsidRDefault="00B13B05" w:rsidP="00B13B05">
      <w:pPr>
        <w:spacing w:line="540" w:lineRule="exact"/>
        <w:ind w:firstLineChars="400" w:firstLine="1120"/>
        <w:rPr>
          <w:sz w:val="28"/>
          <w:szCs w:val="28"/>
        </w:rPr>
      </w:pPr>
      <w:r w:rsidRPr="00576A22">
        <w:rPr>
          <w:rFonts w:hint="eastAsia"/>
          <w:sz w:val="28"/>
          <w:szCs w:val="28"/>
        </w:rPr>
        <w:t>7.</w:t>
      </w:r>
      <w:r>
        <w:rPr>
          <w:sz w:val="28"/>
          <w:szCs w:val="28"/>
        </w:rPr>
        <w:t>3</w:t>
      </w:r>
      <w:r>
        <w:rPr>
          <w:rFonts w:hint="eastAsia"/>
          <w:sz w:val="28"/>
          <w:szCs w:val="28"/>
        </w:rPr>
        <w:t>.</w:t>
      </w:r>
      <w:r w:rsidRPr="00576A22">
        <w:rPr>
          <w:rFonts w:hint="eastAsia"/>
          <w:sz w:val="28"/>
          <w:szCs w:val="28"/>
        </w:rPr>
        <w:t>6</w:t>
      </w:r>
      <w:r w:rsidRPr="00576A22">
        <w:rPr>
          <w:rFonts w:hint="eastAsia"/>
          <w:sz w:val="28"/>
          <w:szCs w:val="28"/>
        </w:rPr>
        <w:t>作业安排及课后反思</w:t>
      </w:r>
    </w:p>
    <w:p w14:paraId="32C17A19" w14:textId="77777777" w:rsidR="008E05EA" w:rsidRPr="00BE0606" w:rsidRDefault="008E05EA" w:rsidP="008E05EA">
      <w:pPr>
        <w:spacing w:line="360" w:lineRule="auto"/>
        <w:ind w:firstLineChars="200" w:firstLine="480"/>
        <w:rPr>
          <w:rFonts w:ascii="宋体" w:hAnsi="宋体"/>
          <w:sz w:val="24"/>
          <w:szCs w:val="24"/>
        </w:rPr>
      </w:pPr>
      <w:r w:rsidRPr="00BE0606">
        <w:rPr>
          <w:rFonts w:ascii="宋体" w:hAnsi="宋体" w:hint="eastAsia"/>
          <w:sz w:val="24"/>
          <w:szCs w:val="24"/>
        </w:rPr>
        <w:t>作业：本章课后习题：</w:t>
      </w:r>
      <w:r>
        <w:rPr>
          <w:rFonts w:ascii="宋体" w:hAnsi="宋体" w:hint="eastAsia"/>
          <w:sz w:val="24"/>
          <w:szCs w:val="24"/>
        </w:rPr>
        <w:t>1、</w:t>
      </w:r>
      <w:r w:rsidRPr="00BE0606">
        <w:rPr>
          <w:rFonts w:ascii="宋体" w:hAnsi="宋体" w:hint="eastAsia"/>
          <w:sz w:val="24"/>
          <w:szCs w:val="24"/>
        </w:rPr>
        <w:t>2、3、</w:t>
      </w:r>
      <w:r>
        <w:rPr>
          <w:rFonts w:ascii="宋体" w:hAnsi="宋体"/>
          <w:sz w:val="24"/>
          <w:szCs w:val="24"/>
        </w:rPr>
        <w:t>5</w:t>
      </w:r>
      <w:r w:rsidRPr="00BE0606">
        <w:rPr>
          <w:rFonts w:ascii="宋体" w:hAnsi="宋体" w:hint="eastAsia"/>
          <w:sz w:val="24"/>
          <w:szCs w:val="24"/>
        </w:rPr>
        <w:t>、</w:t>
      </w:r>
      <w:r>
        <w:rPr>
          <w:rFonts w:ascii="宋体" w:hAnsi="宋体"/>
          <w:sz w:val="24"/>
          <w:szCs w:val="24"/>
        </w:rPr>
        <w:t>8</w:t>
      </w:r>
    </w:p>
    <w:p w14:paraId="4375E035" w14:textId="77777777" w:rsidR="008E05EA" w:rsidRPr="00576A22" w:rsidRDefault="008E05EA" w:rsidP="008E05EA">
      <w:pPr>
        <w:spacing w:line="360" w:lineRule="auto"/>
        <w:ind w:firstLineChars="200" w:firstLine="480"/>
        <w:rPr>
          <w:sz w:val="28"/>
          <w:szCs w:val="28"/>
        </w:rPr>
      </w:pPr>
      <w:r w:rsidRPr="00BE0606">
        <w:rPr>
          <w:rFonts w:ascii="宋体" w:hAnsi="宋体" w:hint="eastAsia"/>
          <w:sz w:val="24"/>
          <w:szCs w:val="24"/>
        </w:rPr>
        <w:lastRenderedPageBreak/>
        <w:t>思考题：P</w:t>
      </w:r>
      <w:r>
        <w:rPr>
          <w:rFonts w:ascii="宋体" w:hAnsi="宋体"/>
          <w:sz w:val="24"/>
          <w:szCs w:val="24"/>
        </w:rPr>
        <w:t>140</w:t>
      </w:r>
      <w:r w:rsidRPr="00BE0606">
        <w:rPr>
          <w:rFonts w:ascii="宋体" w:hAnsi="宋体" w:hint="eastAsia"/>
          <w:sz w:val="24"/>
          <w:szCs w:val="24"/>
        </w:rPr>
        <w:t>：</w:t>
      </w:r>
      <w:r>
        <w:rPr>
          <w:rFonts w:ascii="宋体" w:hAnsi="宋体"/>
          <w:sz w:val="24"/>
          <w:szCs w:val="24"/>
        </w:rPr>
        <w:t>1</w:t>
      </w:r>
      <w:r w:rsidRPr="00BE0606">
        <w:rPr>
          <w:rFonts w:ascii="宋体" w:hAnsi="宋体" w:hint="eastAsia"/>
          <w:sz w:val="24"/>
          <w:szCs w:val="24"/>
        </w:rPr>
        <w:t>、</w:t>
      </w:r>
      <w:r>
        <w:rPr>
          <w:rFonts w:ascii="宋体" w:hAnsi="宋体" w:hint="eastAsia"/>
          <w:sz w:val="24"/>
          <w:szCs w:val="24"/>
        </w:rPr>
        <w:t>2、</w:t>
      </w:r>
      <w:r>
        <w:rPr>
          <w:rFonts w:ascii="宋体" w:hAnsi="宋体"/>
          <w:sz w:val="24"/>
          <w:szCs w:val="24"/>
        </w:rPr>
        <w:t>4</w:t>
      </w:r>
    </w:p>
    <w:p w14:paraId="1C2723E7" w14:textId="77777777" w:rsidR="00B13B05" w:rsidRDefault="00B13B05" w:rsidP="00B13B05">
      <w:pPr>
        <w:spacing w:line="540" w:lineRule="exact"/>
        <w:ind w:firstLineChars="400" w:firstLine="1120"/>
        <w:rPr>
          <w:sz w:val="28"/>
          <w:szCs w:val="28"/>
        </w:rPr>
      </w:pPr>
      <w:r w:rsidRPr="00576A22">
        <w:rPr>
          <w:rFonts w:hint="eastAsia"/>
          <w:sz w:val="28"/>
          <w:szCs w:val="28"/>
        </w:rPr>
        <w:t>7.</w:t>
      </w:r>
      <w:r>
        <w:rPr>
          <w:sz w:val="28"/>
          <w:szCs w:val="28"/>
        </w:rPr>
        <w:t>3</w:t>
      </w:r>
      <w:r>
        <w:rPr>
          <w:rFonts w:hint="eastAsia"/>
          <w:sz w:val="28"/>
          <w:szCs w:val="28"/>
        </w:rPr>
        <w:t>.</w:t>
      </w:r>
      <w:r w:rsidRPr="00576A22">
        <w:rPr>
          <w:rFonts w:hint="eastAsia"/>
          <w:sz w:val="28"/>
          <w:szCs w:val="28"/>
        </w:rPr>
        <w:t>7</w:t>
      </w:r>
      <w:r w:rsidRPr="00576A22">
        <w:rPr>
          <w:rFonts w:hint="eastAsia"/>
          <w:sz w:val="28"/>
          <w:szCs w:val="28"/>
        </w:rPr>
        <w:t>课前准备情况及其他相关特殊要求</w:t>
      </w:r>
    </w:p>
    <w:p w14:paraId="249915CF" w14:textId="77777777" w:rsidR="008E05EA" w:rsidRPr="00576A22" w:rsidRDefault="008E05EA" w:rsidP="00B13B05">
      <w:pPr>
        <w:spacing w:line="540" w:lineRule="exact"/>
        <w:ind w:firstLineChars="400" w:firstLine="960"/>
        <w:rPr>
          <w:sz w:val="28"/>
          <w:szCs w:val="28"/>
        </w:rPr>
      </w:pPr>
      <w:r w:rsidRPr="00BE0606">
        <w:rPr>
          <w:rFonts w:ascii="宋体" w:hAnsi="宋体" w:hint="eastAsia"/>
          <w:sz w:val="24"/>
          <w:szCs w:val="24"/>
        </w:rPr>
        <w:t>可以通过图片、期刊、杂志、化工厂或实验室等，了解一下</w:t>
      </w:r>
      <w:proofErr w:type="gramStart"/>
      <w:r>
        <w:rPr>
          <w:rFonts w:ascii="宋体" w:hAnsi="宋体" w:hint="eastAsia"/>
          <w:sz w:val="24"/>
          <w:szCs w:val="24"/>
        </w:rPr>
        <w:t>泵</w:t>
      </w:r>
      <w:r w:rsidRPr="00BE0606">
        <w:rPr>
          <w:rFonts w:ascii="宋体" w:hAnsi="宋体" w:hint="eastAsia"/>
          <w:sz w:val="24"/>
          <w:szCs w:val="24"/>
        </w:rPr>
        <w:t>及其</w:t>
      </w:r>
      <w:proofErr w:type="gramEnd"/>
      <w:r w:rsidRPr="00BE0606">
        <w:rPr>
          <w:rFonts w:ascii="宋体" w:hAnsi="宋体" w:hint="eastAsia"/>
          <w:sz w:val="24"/>
          <w:szCs w:val="24"/>
        </w:rPr>
        <w:t>结构方面的知识。</w:t>
      </w:r>
    </w:p>
    <w:p w14:paraId="1FE66537" w14:textId="77777777" w:rsidR="00B13B05" w:rsidRDefault="00B13B05" w:rsidP="00B13B05">
      <w:pPr>
        <w:spacing w:line="360" w:lineRule="auto"/>
        <w:ind w:firstLineChars="400" w:firstLine="1120"/>
        <w:rPr>
          <w:rFonts w:ascii="宋体" w:hAnsi="宋体"/>
          <w:sz w:val="24"/>
          <w:szCs w:val="24"/>
        </w:rPr>
      </w:pPr>
      <w:r w:rsidRPr="00576A22">
        <w:rPr>
          <w:rFonts w:hint="eastAsia"/>
          <w:sz w:val="28"/>
          <w:szCs w:val="28"/>
        </w:rPr>
        <w:t>7.</w:t>
      </w:r>
      <w:r>
        <w:rPr>
          <w:sz w:val="28"/>
          <w:szCs w:val="28"/>
        </w:rPr>
        <w:t>3</w:t>
      </w:r>
      <w:r>
        <w:rPr>
          <w:rFonts w:hint="eastAsia"/>
          <w:sz w:val="28"/>
          <w:szCs w:val="28"/>
        </w:rPr>
        <w:t>.</w:t>
      </w:r>
      <w:r w:rsidRPr="00576A22">
        <w:rPr>
          <w:rFonts w:hint="eastAsia"/>
          <w:sz w:val="28"/>
          <w:szCs w:val="28"/>
        </w:rPr>
        <w:t>8</w:t>
      </w:r>
      <w:r w:rsidRPr="00576A22">
        <w:rPr>
          <w:rFonts w:hint="eastAsia"/>
          <w:sz w:val="28"/>
          <w:szCs w:val="28"/>
        </w:rPr>
        <w:t>参考资料（具体到哪一章节或页码）</w:t>
      </w:r>
    </w:p>
    <w:p w14:paraId="64C5BF9A" w14:textId="77777777" w:rsidR="008E05EA" w:rsidRPr="00BE0606" w:rsidRDefault="008E05EA" w:rsidP="008E05EA">
      <w:pPr>
        <w:spacing w:line="360" w:lineRule="auto"/>
        <w:ind w:firstLineChars="200" w:firstLine="480"/>
        <w:rPr>
          <w:rFonts w:ascii="宋体" w:hAnsi="宋体"/>
          <w:sz w:val="24"/>
          <w:szCs w:val="24"/>
        </w:rPr>
      </w:pPr>
      <w:r w:rsidRPr="00BE0606">
        <w:rPr>
          <w:rFonts w:ascii="宋体" w:hAnsi="宋体" w:hint="eastAsia"/>
          <w:sz w:val="24"/>
          <w:szCs w:val="24"/>
        </w:rPr>
        <w:t>[1] 姚玉英，黄凤廉，陈常贵，柴诚敬编.天津科学技术出版社，2005.7第2版，P</w:t>
      </w:r>
      <w:r>
        <w:rPr>
          <w:rFonts w:ascii="宋体" w:hAnsi="宋体"/>
          <w:sz w:val="24"/>
          <w:szCs w:val="24"/>
        </w:rPr>
        <w:t>67</w:t>
      </w:r>
      <w:r w:rsidRPr="00BE0606">
        <w:rPr>
          <w:rFonts w:ascii="宋体" w:hAnsi="宋体" w:hint="eastAsia"/>
          <w:sz w:val="24"/>
          <w:szCs w:val="24"/>
        </w:rPr>
        <w:t>-</w:t>
      </w:r>
      <w:r>
        <w:rPr>
          <w:rFonts w:ascii="宋体" w:hAnsi="宋体"/>
          <w:sz w:val="24"/>
          <w:szCs w:val="24"/>
        </w:rPr>
        <w:t>90</w:t>
      </w:r>
      <w:r w:rsidRPr="00BE0606">
        <w:rPr>
          <w:rFonts w:ascii="宋体" w:hAnsi="宋体" w:hint="eastAsia"/>
          <w:sz w:val="24"/>
          <w:szCs w:val="24"/>
        </w:rPr>
        <w:t>.</w:t>
      </w:r>
    </w:p>
    <w:p w14:paraId="115461DF" w14:textId="77777777" w:rsidR="008E05EA" w:rsidRPr="00BE0606" w:rsidRDefault="008E05EA" w:rsidP="008E05EA">
      <w:pPr>
        <w:spacing w:line="360" w:lineRule="auto"/>
        <w:ind w:firstLineChars="200" w:firstLine="480"/>
        <w:rPr>
          <w:rFonts w:ascii="宋体" w:hAnsi="宋体"/>
          <w:sz w:val="24"/>
          <w:szCs w:val="24"/>
        </w:rPr>
      </w:pPr>
      <w:r w:rsidRPr="00BE0606">
        <w:rPr>
          <w:rFonts w:ascii="宋体" w:hAnsi="宋体" w:hint="eastAsia"/>
          <w:sz w:val="24"/>
          <w:szCs w:val="24"/>
        </w:rPr>
        <w:t>[2] 张宏丽，周长丽，闫志谦编.化学工业出版社，2006.6第1版，P</w:t>
      </w:r>
      <w:r>
        <w:rPr>
          <w:rFonts w:ascii="宋体" w:hAnsi="宋体"/>
          <w:sz w:val="24"/>
          <w:szCs w:val="24"/>
        </w:rPr>
        <w:t>40</w:t>
      </w:r>
      <w:r w:rsidRPr="00BE0606">
        <w:rPr>
          <w:rFonts w:ascii="宋体" w:hAnsi="宋体" w:hint="eastAsia"/>
          <w:sz w:val="24"/>
          <w:szCs w:val="24"/>
        </w:rPr>
        <w:t>—</w:t>
      </w:r>
      <w:r>
        <w:rPr>
          <w:rFonts w:ascii="宋体" w:hAnsi="宋体"/>
          <w:sz w:val="24"/>
          <w:szCs w:val="24"/>
        </w:rPr>
        <w:t>57</w:t>
      </w:r>
      <w:r w:rsidRPr="00BE0606">
        <w:rPr>
          <w:rFonts w:ascii="宋体" w:hAnsi="宋体" w:hint="eastAsia"/>
          <w:sz w:val="24"/>
          <w:szCs w:val="24"/>
        </w:rPr>
        <w:t>.</w:t>
      </w:r>
    </w:p>
    <w:p w14:paraId="6D3B6334" w14:textId="77777777" w:rsidR="008E05EA" w:rsidRPr="00B05721" w:rsidRDefault="008E05EA" w:rsidP="00B05721">
      <w:pPr>
        <w:pStyle w:val="2"/>
        <w:rPr>
          <w:rFonts w:asciiTheme="majorEastAsia" w:hAnsiTheme="majorEastAsia"/>
        </w:rPr>
      </w:pPr>
      <w:bookmarkStart w:id="23" w:name="_Toc475440723"/>
      <w:r w:rsidRPr="00B05721">
        <w:rPr>
          <w:rFonts w:asciiTheme="majorEastAsia" w:hAnsiTheme="majorEastAsia" w:hint="eastAsia"/>
        </w:rPr>
        <w:t>7.4教学单元四</w:t>
      </w:r>
      <w:bookmarkEnd w:id="23"/>
    </w:p>
    <w:p w14:paraId="1A59AEC4" w14:textId="77777777" w:rsidR="00B13B05" w:rsidRPr="00BE0606" w:rsidRDefault="00B13B05" w:rsidP="00B13B05">
      <w:pPr>
        <w:spacing w:line="360" w:lineRule="auto"/>
        <w:ind w:firstLineChars="200" w:firstLine="480"/>
        <w:rPr>
          <w:rFonts w:ascii="宋体" w:hAnsi="宋体"/>
          <w:sz w:val="24"/>
          <w:szCs w:val="24"/>
        </w:rPr>
      </w:pPr>
      <w:r w:rsidRPr="00BE0606">
        <w:rPr>
          <w:rFonts w:ascii="宋体" w:hAnsi="宋体" w:hint="eastAsia"/>
          <w:sz w:val="24"/>
          <w:szCs w:val="24"/>
        </w:rPr>
        <w:t>传热</w:t>
      </w:r>
    </w:p>
    <w:p w14:paraId="7D9245D4" w14:textId="77777777" w:rsidR="00B13B05" w:rsidRPr="00BE0606" w:rsidRDefault="008E05EA" w:rsidP="00B13B05">
      <w:pPr>
        <w:spacing w:line="360" w:lineRule="auto"/>
        <w:ind w:firstLineChars="400" w:firstLine="960"/>
        <w:rPr>
          <w:rFonts w:ascii="宋体" w:hAnsi="宋体"/>
          <w:sz w:val="24"/>
          <w:szCs w:val="24"/>
        </w:rPr>
      </w:pPr>
      <w:r>
        <w:rPr>
          <w:rFonts w:ascii="宋体" w:hAnsi="宋体" w:hint="eastAsia"/>
          <w:sz w:val="24"/>
          <w:szCs w:val="24"/>
        </w:rPr>
        <w:t>7.4</w:t>
      </w:r>
      <w:r w:rsidR="00B13B05" w:rsidRPr="00BE0606">
        <w:rPr>
          <w:rFonts w:ascii="宋体" w:hAnsi="宋体" w:hint="eastAsia"/>
          <w:sz w:val="24"/>
          <w:szCs w:val="24"/>
        </w:rPr>
        <w:t>.1教学日期</w:t>
      </w:r>
    </w:p>
    <w:p w14:paraId="6F8DD1CB" w14:textId="77777777" w:rsidR="00B13B05" w:rsidRPr="00BE0606" w:rsidRDefault="00B13B05" w:rsidP="00B13B05">
      <w:pPr>
        <w:spacing w:line="360" w:lineRule="auto"/>
        <w:ind w:firstLineChars="200" w:firstLine="480"/>
        <w:rPr>
          <w:rFonts w:ascii="宋体" w:hAnsi="宋体"/>
          <w:sz w:val="24"/>
          <w:szCs w:val="24"/>
        </w:rPr>
      </w:pPr>
      <w:r w:rsidRPr="00BE0606">
        <w:rPr>
          <w:rFonts w:ascii="宋体" w:hAnsi="宋体" w:hint="eastAsia"/>
          <w:sz w:val="24"/>
          <w:szCs w:val="24"/>
        </w:rPr>
        <w:t>课次：第1</w:t>
      </w:r>
      <w:r w:rsidR="008E05EA">
        <w:rPr>
          <w:rFonts w:ascii="宋体" w:hAnsi="宋体"/>
          <w:sz w:val="24"/>
          <w:szCs w:val="24"/>
        </w:rPr>
        <w:t>3</w:t>
      </w:r>
      <w:r w:rsidRPr="00BE0606">
        <w:rPr>
          <w:rFonts w:ascii="宋体" w:hAnsi="宋体" w:hint="eastAsia"/>
          <w:sz w:val="24"/>
          <w:szCs w:val="24"/>
        </w:rPr>
        <w:t>次—第19次。</w:t>
      </w:r>
    </w:p>
    <w:p w14:paraId="2EB65BA6" w14:textId="77777777" w:rsidR="00B13B05" w:rsidRPr="00BE0606" w:rsidRDefault="00B13B05" w:rsidP="00B13B05">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BE0606">
          <w:rPr>
            <w:rFonts w:ascii="宋体" w:hAnsi="宋体" w:hint="eastAsia"/>
            <w:sz w:val="24"/>
            <w:szCs w:val="24"/>
          </w:rPr>
          <w:t>7.3.2</w:t>
        </w:r>
      </w:smartTag>
      <w:r w:rsidRPr="00BE0606">
        <w:rPr>
          <w:rFonts w:ascii="宋体" w:hAnsi="宋体" w:hint="eastAsia"/>
          <w:sz w:val="24"/>
          <w:szCs w:val="24"/>
        </w:rPr>
        <w:t>教学目标</w:t>
      </w:r>
    </w:p>
    <w:p w14:paraId="24E6AF5F" w14:textId="77777777" w:rsidR="00B13B05" w:rsidRPr="00BE0606" w:rsidRDefault="00B13B05" w:rsidP="00B13B05">
      <w:pPr>
        <w:spacing w:line="360" w:lineRule="auto"/>
        <w:ind w:firstLineChars="200" w:firstLine="480"/>
        <w:rPr>
          <w:rFonts w:ascii="宋体" w:hAnsi="宋体"/>
          <w:sz w:val="24"/>
          <w:szCs w:val="24"/>
        </w:rPr>
      </w:pPr>
      <w:r w:rsidRPr="00BE0606">
        <w:rPr>
          <w:rFonts w:ascii="宋体" w:hAnsi="宋体" w:hint="eastAsia"/>
          <w:sz w:val="24"/>
          <w:szCs w:val="24"/>
        </w:rPr>
        <w:t>通过本章的教学，使学生掌握以下内容：</w:t>
      </w:r>
    </w:p>
    <w:p w14:paraId="40E28E9A" w14:textId="77777777" w:rsidR="00B13B05" w:rsidRPr="00BE0606" w:rsidRDefault="00B13B05" w:rsidP="00B13B05">
      <w:pPr>
        <w:spacing w:line="360" w:lineRule="auto"/>
        <w:ind w:firstLineChars="200" w:firstLine="480"/>
        <w:rPr>
          <w:rFonts w:ascii="宋体" w:hAnsi="宋体"/>
          <w:sz w:val="24"/>
          <w:szCs w:val="24"/>
        </w:rPr>
      </w:pPr>
      <w:r w:rsidRPr="00BE0606">
        <w:rPr>
          <w:rFonts w:ascii="宋体" w:hAnsi="宋体" w:hint="eastAsia"/>
          <w:sz w:val="24"/>
          <w:szCs w:val="24"/>
        </w:rPr>
        <w:t>1、热传导基本原理，一维定常态傅立叶定律及应用，平壁及圆筒壁一维定常态热传导计算与分析</w:t>
      </w:r>
    </w:p>
    <w:p w14:paraId="4E858189" w14:textId="77777777" w:rsidR="00B13B05" w:rsidRPr="00BE0606" w:rsidRDefault="00B13B05" w:rsidP="00B13B05">
      <w:pPr>
        <w:spacing w:line="360" w:lineRule="auto"/>
        <w:ind w:firstLineChars="200" w:firstLine="480"/>
        <w:rPr>
          <w:rFonts w:ascii="宋体" w:hAnsi="宋体"/>
          <w:sz w:val="24"/>
          <w:szCs w:val="24"/>
        </w:rPr>
      </w:pPr>
      <w:r w:rsidRPr="00BE0606">
        <w:rPr>
          <w:rFonts w:ascii="宋体" w:hAnsi="宋体" w:hint="eastAsia"/>
          <w:sz w:val="24"/>
          <w:szCs w:val="24"/>
        </w:rPr>
        <w:t>2、牛顿冷却定律，影响对流传热的主要因素</w:t>
      </w:r>
    </w:p>
    <w:p w14:paraId="72C74B92" w14:textId="77777777" w:rsidR="00B13B05" w:rsidRPr="00BE0606" w:rsidRDefault="00B13B05" w:rsidP="00B13B05">
      <w:pPr>
        <w:spacing w:line="360" w:lineRule="auto"/>
        <w:ind w:firstLineChars="200" w:firstLine="480"/>
        <w:rPr>
          <w:rFonts w:ascii="宋体" w:hAnsi="宋体"/>
          <w:sz w:val="24"/>
          <w:szCs w:val="24"/>
        </w:rPr>
      </w:pPr>
      <w:r w:rsidRPr="00BE0606">
        <w:rPr>
          <w:rFonts w:ascii="宋体" w:hAnsi="宋体" w:hint="eastAsia"/>
          <w:sz w:val="24"/>
          <w:szCs w:val="24"/>
        </w:rPr>
        <w:t>3、无相变管内强制对流的α关联式及应用；Nu、Re、</w:t>
      </w:r>
      <w:proofErr w:type="spellStart"/>
      <w:r w:rsidRPr="00BE0606">
        <w:rPr>
          <w:rFonts w:ascii="宋体" w:hAnsi="宋体" w:hint="eastAsia"/>
          <w:sz w:val="24"/>
          <w:szCs w:val="24"/>
        </w:rPr>
        <w:t>Pr</w:t>
      </w:r>
      <w:proofErr w:type="spellEnd"/>
      <w:r w:rsidRPr="00BE0606">
        <w:rPr>
          <w:rFonts w:ascii="宋体" w:hAnsi="宋体" w:hint="eastAsia"/>
          <w:sz w:val="24"/>
          <w:szCs w:val="24"/>
        </w:rPr>
        <w:t>、Gr等的物理意义及计算。正确选用α的计算式，注意其用法和使用条件。</w:t>
      </w:r>
    </w:p>
    <w:p w14:paraId="62AB01F8" w14:textId="77777777" w:rsidR="00B13B05" w:rsidRPr="00BE0606" w:rsidRDefault="00B13B05" w:rsidP="00B13B05">
      <w:pPr>
        <w:spacing w:line="360" w:lineRule="auto"/>
        <w:ind w:firstLineChars="200" w:firstLine="480"/>
        <w:rPr>
          <w:rFonts w:ascii="宋体" w:hAnsi="宋体"/>
          <w:sz w:val="24"/>
          <w:szCs w:val="24"/>
        </w:rPr>
      </w:pPr>
      <w:r w:rsidRPr="00BE0606">
        <w:rPr>
          <w:rFonts w:ascii="宋体" w:hAnsi="宋体" w:hint="eastAsia"/>
          <w:sz w:val="24"/>
          <w:szCs w:val="24"/>
        </w:rPr>
        <w:t>4、传热计算：传热速率方程与热负荷的计算、平均温差推动力、总传热系数、污垢热阻、</w:t>
      </w:r>
      <w:proofErr w:type="gramStart"/>
      <w:r w:rsidRPr="00BE0606">
        <w:rPr>
          <w:rFonts w:ascii="宋体" w:hAnsi="宋体" w:hint="eastAsia"/>
          <w:sz w:val="24"/>
          <w:szCs w:val="24"/>
        </w:rPr>
        <w:t>壁温计算</w:t>
      </w:r>
      <w:proofErr w:type="gramEnd"/>
      <w:r w:rsidRPr="00BE0606">
        <w:rPr>
          <w:rFonts w:ascii="宋体" w:hAnsi="宋体" w:hint="eastAsia"/>
          <w:sz w:val="24"/>
          <w:szCs w:val="24"/>
        </w:rPr>
        <w:t>、传热面积、加热程度和冷却程度计算、强化传热的途径。</w:t>
      </w:r>
    </w:p>
    <w:p w14:paraId="55777084" w14:textId="77777777" w:rsidR="00B13B05" w:rsidRPr="00BE0606" w:rsidRDefault="00B13B05" w:rsidP="00B13B05">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BE0606">
          <w:rPr>
            <w:rFonts w:ascii="宋体" w:hAnsi="宋体" w:hint="eastAsia"/>
            <w:sz w:val="24"/>
            <w:szCs w:val="24"/>
          </w:rPr>
          <w:lastRenderedPageBreak/>
          <w:t>7.3.3</w:t>
        </w:r>
      </w:smartTag>
      <w:r w:rsidRPr="00BE0606">
        <w:rPr>
          <w:rFonts w:ascii="宋体" w:hAnsi="宋体" w:hint="eastAsia"/>
          <w:sz w:val="24"/>
          <w:szCs w:val="24"/>
        </w:rPr>
        <w:t>教学内容（含重点、难点）</w:t>
      </w:r>
    </w:p>
    <w:p w14:paraId="62246798" w14:textId="77777777" w:rsidR="00B13B05" w:rsidRPr="00BE0606" w:rsidRDefault="00B13B05" w:rsidP="00B13B05">
      <w:pPr>
        <w:spacing w:line="360" w:lineRule="auto"/>
        <w:ind w:firstLineChars="200" w:firstLine="480"/>
        <w:rPr>
          <w:rFonts w:ascii="宋体" w:hAnsi="宋体"/>
          <w:sz w:val="24"/>
          <w:szCs w:val="24"/>
        </w:rPr>
      </w:pPr>
      <w:r w:rsidRPr="00BE0606">
        <w:rPr>
          <w:rFonts w:ascii="宋体" w:hAnsi="宋体" w:hint="eastAsia"/>
          <w:sz w:val="24"/>
          <w:szCs w:val="24"/>
        </w:rPr>
        <w:t>传热的基本方式及特点；</w:t>
      </w:r>
      <w:proofErr w:type="gramStart"/>
      <w:r w:rsidRPr="00BE0606">
        <w:rPr>
          <w:rFonts w:ascii="宋体" w:hAnsi="宋体" w:hint="eastAsia"/>
          <w:sz w:val="24"/>
          <w:szCs w:val="24"/>
        </w:rPr>
        <w:t>定常传热</w:t>
      </w:r>
      <w:proofErr w:type="gramEnd"/>
      <w:r w:rsidRPr="00BE0606">
        <w:rPr>
          <w:rFonts w:ascii="宋体" w:hAnsi="宋体" w:hint="eastAsia"/>
          <w:sz w:val="24"/>
          <w:szCs w:val="24"/>
        </w:rPr>
        <w:t>及</w:t>
      </w:r>
      <w:proofErr w:type="gramStart"/>
      <w:r w:rsidRPr="00BE0606">
        <w:rPr>
          <w:rFonts w:ascii="宋体" w:hAnsi="宋体" w:hint="eastAsia"/>
          <w:sz w:val="24"/>
          <w:szCs w:val="24"/>
        </w:rPr>
        <w:t>非定常传热</w:t>
      </w:r>
      <w:proofErr w:type="gramEnd"/>
      <w:r w:rsidRPr="00BE0606">
        <w:rPr>
          <w:rFonts w:ascii="宋体" w:hAnsi="宋体" w:hint="eastAsia"/>
          <w:sz w:val="24"/>
          <w:szCs w:val="24"/>
        </w:rPr>
        <w:t>的概念；傅立叶定律，</w:t>
      </w:r>
      <w:proofErr w:type="gramStart"/>
      <w:r w:rsidRPr="00BE0606">
        <w:rPr>
          <w:rFonts w:ascii="宋体" w:hAnsi="宋体" w:hint="eastAsia"/>
          <w:sz w:val="24"/>
          <w:szCs w:val="24"/>
        </w:rPr>
        <w:t>一维定常导热</w:t>
      </w:r>
      <w:proofErr w:type="gramEnd"/>
      <w:r w:rsidRPr="00BE0606">
        <w:rPr>
          <w:rFonts w:ascii="宋体" w:hAnsi="宋体" w:hint="eastAsia"/>
          <w:sz w:val="24"/>
          <w:szCs w:val="24"/>
        </w:rPr>
        <w:t>的计算（平壁圆筒壁及球壁）；导热系数及其影响因素；对流传热过程分析，牛顿冷却定律，传热基本方程式及其应用（传热速率、平均温差、传热系数、污垢热阻和控制热阻）；热效率与传热单元数的概念及计算；对流传热的主要影响因素，对流传热系数准数关联式（熟练掌握管内强制湍流对流传热系数），</w:t>
      </w:r>
      <w:proofErr w:type="gramStart"/>
      <w:r w:rsidRPr="00BE0606">
        <w:rPr>
          <w:rFonts w:ascii="宋体" w:hAnsi="宋体" w:hint="eastAsia"/>
          <w:sz w:val="24"/>
          <w:szCs w:val="24"/>
        </w:rPr>
        <w:t>壁温估算</w:t>
      </w:r>
      <w:proofErr w:type="gramEnd"/>
      <w:r w:rsidRPr="00BE0606">
        <w:rPr>
          <w:rFonts w:ascii="宋体" w:hAnsi="宋体" w:hint="eastAsia"/>
          <w:sz w:val="24"/>
          <w:szCs w:val="24"/>
        </w:rPr>
        <w:t>；辐射传热的基本概念，黑体、白体（镜体）、透热体和灰体，</w:t>
      </w:r>
      <w:proofErr w:type="gramStart"/>
      <w:r w:rsidRPr="00BE0606">
        <w:rPr>
          <w:rFonts w:ascii="宋体" w:hAnsi="宋体" w:hint="eastAsia"/>
          <w:sz w:val="24"/>
          <w:szCs w:val="24"/>
        </w:rPr>
        <w:t>普郎克</w:t>
      </w:r>
      <w:proofErr w:type="gramEnd"/>
      <w:r w:rsidRPr="00BE0606">
        <w:rPr>
          <w:rFonts w:ascii="宋体" w:hAnsi="宋体" w:hint="eastAsia"/>
          <w:sz w:val="24"/>
          <w:szCs w:val="24"/>
        </w:rPr>
        <w:t>定律，斯蒂芬-波尔茨曼定律，克希霍夫定律，两物体间的辐射传热速率计算，角系数的概念，热损失的计算；常用换热器的结构特点，换热器设计原则、步骤。</w:t>
      </w:r>
    </w:p>
    <w:p w14:paraId="29A724C9" w14:textId="77777777" w:rsidR="00B13B05" w:rsidRPr="00BE0606" w:rsidRDefault="00B13B05" w:rsidP="00B13B05">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BE0606">
          <w:rPr>
            <w:rFonts w:ascii="宋体" w:hAnsi="宋体" w:hint="eastAsia"/>
            <w:sz w:val="24"/>
            <w:szCs w:val="24"/>
          </w:rPr>
          <w:t>7.3.4</w:t>
        </w:r>
      </w:smartTag>
      <w:r w:rsidRPr="00BE0606">
        <w:rPr>
          <w:rFonts w:ascii="宋体" w:hAnsi="宋体" w:hint="eastAsia"/>
          <w:sz w:val="24"/>
          <w:szCs w:val="24"/>
        </w:rPr>
        <w:t>教学过程</w:t>
      </w:r>
    </w:p>
    <w:p w14:paraId="0C3B0272" w14:textId="77777777" w:rsidR="00B13B05" w:rsidRPr="00BE0606" w:rsidRDefault="00B13B05" w:rsidP="00B13B05">
      <w:pPr>
        <w:spacing w:line="360" w:lineRule="auto"/>
        <w:rPr>
          <w:rFonts w:ascii="宋体" w:hAnsi="宋体"/>
          <w:sz w:val="24"/>
          <w:szCs w:val="24"/>
        </w:rPr>
      </w:pPr>
      <w:r w:rsidRPr="00BE0606">
        <w:rPr>
          <w:rFonts w:ascii="宋体" w:hAnsi="宋体" w:hint="eastAsia"/>
          <w:sz w:val="24"/>
          <w:szCs w:val="24"/>
        </w:rPr>
        <w:t xml:space="preserve">    教师用多媒体和板书讲解本章的基本概念、基本原理。用动画展示管壳式换热器、套管式换热器的操作过程。用插图展示换热器的基本结构。</w:t>
      </w:r>
    </w:p>
    <w:p w14:paraId="4ED99792" w14:textId="77777777" w:rsidR="00B13B05" w:rsidRPr="00BE0606" w:rsidRDefault="00B13B05" w:rsidP="00B13B05">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BE0606">
          <w:rPr>
            <w:rFonts w:ascii="宋体" w:hAnsi="宋体" w:hint="eastAsia"/>
            <w:sz w:val="24"/>
            <w:szCs w:val="24"/>
          </w:rPr>
          <w:t>7.3.5</w:t>
        </w:r>
      </w:smartTag>
      <w:r w:rsidRPr="00BE0606">
        <w:rPr>
          <w:rFonts w:ascii="宋体" w:hAnsi="宋体" w:hint="eastAsia"/>
          <w:sz w:val="24"/>
          <w:szCs w:val="24"/>
        </w:rPr>
        <w:t>教学方法</w:t>
      </w:r>
    </w:p>
    <w:p w14:paraId="0C9892CF" w14:textId="77777777" w:rsidR="00B13B05" w:rsidRPr="00BE0606" w:rsidRDefault="00B13B05" w:rsidP="00B13B05">
      <w:pPr>
        <w:spacing w:line="360" w:lineRule="auto"/>
        <w:ind w:firstLineChars="200" w:firstLine="480"/>
        <w:rPr>
          <w:rFonts w:ascii="宋体" w:hAnsi="宋体"/>
          <w:sz w:val="24"/>
          <w:szCs w:val="24"/>
        </w:rPr>
      </w:pPr>
      <w:r w:rsidRPr="00BE0606">
        <w:rPr>
          <w:rFonts w:ascii="宋体" w:hAnsi="宋体" w:hint="eastAsia"/>
          <w:sz w:val="24"/>
          <w:szCs w:val="24"/>
        </w:rPr>
        <w:t>板书+多媒体。</w:t>
      </w:r>
    </w:p>
    <w:p w14:paraId="5444CFB6" w14:textId="77777777" w:rsidR="00B13B05" w:rsidRPr="00BE0606" w:rsidRDefault="00B13B05" w:rsidP="00B13B05">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BE0606">
          <w:rPr>
            <w:rFonts w:ascii="宋体" w:hAnsi="宋体" w:hint="eastAsia"/>
            <w:sz w:val="24"/>
            <w:szCs w:val="24"/>
          </w:rPr>
          <w:t>7.3.6</w:t>
        </w:r>
      </w:smartTag>
      <w:r w:rsidRPr="00BE0606">
        <w:rPr>
          <w:rFonts w:ascii="宋体" w:hAnsi="宋体" w:hint="eastAsia"/>
          <w:sz w:val="24"/>
          <w:szCs w:val="24"/>
        </w:rPr>
        <w:t>作业安排及课后反思</w:t>
      </w:r>
    </w:p>
    <w:p w14:paraId="6EE16204" w14:textId="77777777" w:rsidR="00B13B05" w:rsidRPr="00BE0606" w:rsidRDefault="00B13B05" w:rsidP="00B13B05">
      <w:pPr>
        <w:spacing w:line="360" w:lineRule="auto"/>
        <w:ind w:firstLineChars="200" w:firstLine="480"/>
        <w:rPr>
          <w:rFonts w:ascii="宋体" w:hAnsi="宋体"/>
          <w:sz w:val="24"/>
          <w:szCs w:val="24"/>
        </w:rPr>
      </w:pPr>
      <w:r w:rsidRPr="00BE0606">
        <w:rPr>
          <w:rFonts w:ascii="宋体" w:hAnsi="宋体" w:hint="eastAsia"/>
          <w:sz w:val="24"/>
          <w:szCs w:val="24"/>
        </w:rPr>
        <w:t>作业：本章课后习题：2、3、7、10、11、13</w:t>
      </w:r>
    </w:p>
    <w:p w14:paraId="577A18AE" w14:textId="77777777" w:rsidR="00B13B05" w:rsidRPr="00BE0606" w:rsidRDefault="00B13B05" w:rsidP="00B13B05">
      <w:pPr>
        <w:spacing w:line="360" w:lineRule="auto"/>
        <w:ind w:firstLineChars="200" w:firstLine="480"/>
        <w:rPr>
          <w:rFonts w:ascii="宋体" w:hAnsi="宋体"/>
          <w:sz w:val="24"/>
          <w:szCs w:val="24"/>
        </w:rPr>
      </w:pPr>
      <w:r w:rsidRPr="00BE0606">
        <w:rPr>
          <w:rFonts w:ascii="宋体" w:hAnsi="宋体" w:hint="eastAsia"/>
          <w:sz w:val="24"/>
          <w:szCs w:val="24"/>
        </w:rPr>
        <w:t>思考题：P293：2、9</w:t>
      </w:r>
    </w:p>
    <w:p w14:paraId="0211B457" w14:textId="77777777" w:rsidR="00B13B05" w:rsidRPr="00BE0606" w:rsidRDefault="00B13B05" w:rsidP="00B13B05">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BE0606">
          <w:rPr>
            <w:rFonts w:ascii="宋体" w:hAnsi="宋体" w:hint="eastAsia"/>
            <w:sz w:val="24"/>
            <w:szCs w:val="24"/>
          </w:rPr>
          <w:t>7.3.7</w:t>
        </w:r>
      </w:smartTag>
      <w:r w:rsidRPr="00BE0606">
        <w:rPr>
          <w:rFonts w:ascii="宋体" w:hAnsi="宋体" w:hint="eastAsia"/>
          <w:sz w:val="24"/>
          <w:szCs w:val="24"/>
        </w:rPr>
        <w:t>课前准备情况及其他相关特殊要求</w:t>
      </w:r>
    </w:p>
    <w:p w14:paraId="7C401B02" w14:textId="77777777" w:rsidR="00B13B05" w:rsidRPr="00BE0606" w:rsidRDefault="00B13B05" w:rsidP="00B13B05">
      <w:pPr>
        <w:spacing w:line="360" w:lineRule="auto"/>
        <w:ind w:firstLineChars="200" w:firstLine="480"/>
        <w:rPr>
          <w:rFonts w:ascii="宋体" w:hAnsi="宋体"/>
          <w:sz w:val="24"/>
          <w:szCs w:val="24"/>
        </w:rPr>
      </w:pPr>
      <w:r w:rsidRPr="00BE0606">
        <w:rPr>
          <w:rFonts w:ascii="宋体" w:hAnsi="宋体" w:hint="eastAsia"/>
          <w:sz w:val="24"/>
          <w:szCs w:val="24"/>
        </w:rPr>
        <w:t>可以通过图片、期刊、杂志、化工厂或实验室等，了解一下换热器及其结构方面的知识。</w:t>
      </w:r>
    </w:p>
    <w:p w14:paraId="42591EC7" w14:textId="77777777" w:rsidR="00B13B05" w:rsidRPr="00BE0606" w:rsidRDefault="00B13B05" w:rsidP="00B13B05">
      <w:pPr>
        <w:spacing w:line="360" w:lineRule="auto"/>
        <w:ind w:firstLineChars="400" w:firstLine="960"/>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BE0606">
          <w:rPr>
            <w:rFonts w:ascii="宋体" w:hAnsi="宋体" w:hint="eastAsia"/>
            <w:sz w:val="24"/>
            <w:szCs w:val="24"/>
          </w:rPr>
          <w:t>7.3.8</w:t>
        </w:r>
      </w:smartTag>
      <w:r w:rsidRPr="00BE0606">
        <w:rPr>
          <w:rFonts w:ascii="宋体" w:hAnsi="宋体" w:hint="eastAsia"/>
          <w:sz w:val="24"/>
          <w:szCs w:val="24"/>
        </w:rPr>
        <w:t>参考资料</w:t>
      </w:r>
    </w:p>
    <w:p w14:paraId="6FFE9D38" w14:textId="77777777" w:rsidR="00B13B05" w:rsidRPr="00BE0606" w:rsidRDefault="00B13B05" w:rsidP="00B13B05">
      <w:pPr>
        <w:spacing w:line="360" w:lineRule="auto"/>
        <w:ind w:firstLineChars="200" w:firstLine="480"/>
        <w:rPr>
          <w:rFonts w:ascii="宋体" w:hAnsi="宋体"/>
          <w:sz w:val="24"/>
          <w:szCs w:val="24"/>
        </w:rPr>
      </w:pPr>
      <w:r w:rsidRPr="00BE0606">
        <w:rPr>
          <w:rFonts w:ascii="宋体" w:hAnsi="宋体" w:hint="eastAsia"/>
          <w:sz w:val="24"/>
          <w:szCs w:val="24"/>
        </w:rPr>
        <w:t>[1] 姚玉英，黄凤廉，陈常贵，柴诚敬编.天津科学技术出版社，2005.7第2版，P199-284.</w:t>
      </w:r>
    </w:p>
    <w:p w14:paraId="15E260E3" w14:textId="77777777" w:rsidR="00B13B05" w:rsidRPr="00BE0606" w:rsidRDefault="00B13B05" w:rsidP="00B13B05">
      <w:pPr>
        <w:spacing w:line="360" w:lineRule="auto"/>
        <w:ind w:firstLineChars="200" w:firstLine="480"/>
        <w:rPr>
          <w:rFonts w:ascii="宋体" w:hAnsi="宋体"/>
          <w:sz w:val="24"/>
          <w:szCs w:val="24"/>
        </w:rPr>
      </w:pPr>
      <w:r w:rsidRPr="00BE0606">
        <w:rPr>
          <w:rFonts w:ascii="宋体" w:hAnsi="宋体" w:hint="eastAsia"/>
          <w:sz w:val="24"/>
          <w:szCs w:val="24"/>
        </w:rPr>
        <w:t>[2] 张宏丽，周长丽，闫志谦编.化学工业出版社，2006.6第1版，P92—124.</w:t>
      </w:r>
    </w:p>
    <w:p w14:paraId="28AB9B8A" w14:textId="77777777" w:rsidR="00CA4D35" w:rsidRPr="00413CE9" w:rsidRDefault="008E05EA" w:rsidP="00413CE9">
      <w:pPr>
        <w:pStyle w:val="2"/>
        <w:rPr>
          <w:rFonts w:asciiTheme="majorEastAsia" w:hAnsiTheme="majorEastAsia"/>
        </w:rPr>
      </w:pPr>
      <w:bookmarkStart w:id="24" w:name="_Toc475440724"/>
      <w:r w:rsidRPr="00413CE9">
        <w:rPr>
          <w:rFonts w:asciiTheme="majorEastAsia" w:hAnsiTheme="majorEastAsia" w:hint="eastAsia"/>
        </w:rPr>
        <w:lastRenderedPageBreak/>
        <w:t>7.</w:t>
      </w:r>
      <w:r w:rsidR="00CC61EC" w:rsidRPr="00413CE9">
        <w:rPr>
          <w:rFonts w:asciiTheme="majorEastAsia" w:hAnsiTheme="majorEastAsia"/>
        </w:rPr>
        <w:t>5</w:t>
      </w:r>
      <w:r w:rsidR="00CC61EC" w:rsidRPr="00413CE9">
        <w:rPr>
          <w:rFonts w:asciiTheme="majorEastAsia" w:hAnsiTheme="majorEastAsia" w:hint="eastAsia"/>
        </w:rPr>
        <w:t>教学单元五</w:t>
      </w:r>
      <w:bookmarkEnd w:id="24"/>
    </w:p>
    <w:p w14:paraId="5A7AC404" w14:textId="77777777" w:rsidR="0002095A" w:rsidRDefault="0002095A" w:rsidP="0002095A">
      <w:pPr>
        <w:spacing w:line="360" w:lineRule="auto"/>
        <w:ind w:firstLineChars="200" w:firstLine="562"/>
        <w:rPr>
          <w:rFonts w:ascii="宋体" w:hAnsi="宋体"/>
          <w:b/>
          <w:sz w:val="28"/>
          <w:szCs w:val="28"/>
        </w:rPr>
      </w:pPr>
      <w:r>
        <w:rPr>
          <w:rFonts w:ascii="宋体" w:hAnsi="宋体" w:hint="eastAsia"/>
          <w:b/>
          <w:sz w:val="28"/>
          <w:szCs w:val="28"/>
        </w:rPr>
        <w:t>教学日期：</w:t>
      </w:r>
    </w:p>
    <w:p w14:paraId="32BEA0D9" w14:textId="77777777" w:rsidR="0002095A" w:rsidRPr="0002095A" w:rsidRDefault="0002095A" w:rsidP="0002095A">
      <w:pPr>
        <w:spacing w:line="360" w:lineRule="auto"/>
        <w:ind w:firstLineChars="200" w:firstLine="480"/>
        <w:rPr>
          <w:rFonts w:ascii="宋体" w:hAnsi="宋体"/>
          <w:b/>
          <w:sz w:val="28"/>
          <w:szCs w:val="28"/>
        </w:rPr>
      </w:pPr>
      <w:r w:rsidRPr="00BE0606">
        <w:rPr>
          <w:rFonts w:ascii="宋体" w:hAnsi="宋体" w:hint="eastAsia"/>
          <w:sz w:val="24"/>
          <w:szCs w:val="24"/>
        </w:rPr>
        <w:t>课次：第</w:t>
      </w:r>
      <w:r>
        <w:rPr>
          <w:rFonts w:ascii="宋体" w:hAnsi="宋体" w:hint="eastAsia"/>
          <w:sz w:val="24"/>
          <w:szCs w:val="24"/>
        </w:rPr>
        <w:t>20</w:t>
      </w:r>
      <w:r w:rsidRPr="00BE0606">
        <w:rPr>
          <w:rFonts w:ascii="宋体" w:hAnsi="宋体" w:hint="eastAsia"/>
          <w:sz w:val="24"/>
          <w:szCs w:val="24"/>
        </w:rPr>
        <w:t>次—第</w:t>
      </w:r>
      <w:r>
        <w:rPr>
          <w:rFonts w:ascii="宋体" w:hAnsi="宋体" w:hint="eastAsia"/>
          <w:sz w:val="24"/>
          <w:szCs w:val="24"/>
        </w:rPr>
        <w:t>31</w:t>
      </w:r>
      <w:r w:rsidRPr="00BE0606">
        <w:rPr>
          <w:rFonts w:ascii="宋体" w:hAnsi="宋体" w:hint="eastAsia"/>
          <w:sz w:val="24"/>
          <w:szCs w:val="24"/>
        </w:rPr>
        <w:t>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2551"/>
        <w:gridCol w:w="2127"/>
        <w:gridCol w:w="1751"/>
      </w:tblGrid>
      <w:tr w:rsidR="0002095A" w:rsidRPr="00745371" w14:paraId="43F70FFB" w14:textId="77777777" w:rsidTr="0002095A">
        <w:tc>
          <w:tcPr>
            <w:tcW w:w="2093" w:type="dxa"/>
            <w:vAlign w:val="center"/>
          </w:tcPr>
          <w:p w14:paraId="562D850A" w14:textId="77777777" w:rsidR="0002095A" w:rsidRDefault="0002095A" w:rsidP="0002095A">
            <w:pPr>
              <w:spacing w:line="540" w:lineRule="exact"/>
              <w:jc w:val="center"/>
              <w:rPr>
                <w:rFonts w:ascii="宋体" w:hAnsi="宋体"/>
                <w:b/>
                <w:sz w:val="32"/>
                <w:szCs w:val="32"/>
              </w:rPr>
            </w:pPr>
            <w:r w:rsidRPr="00745371">
              <w:rPr>
                <w:rFonts w:ascii="宋体" w:hAnsi="宋体" w:hint="eastAsia"/>
                <w:b/>
                <w:sz w:val="32"/>
                <w:szCs w:val="32"/>
              </w:rPr>
              <w:t>章节</w:t>
            </w:r>
          </w:p>
          <w:p w14:paraId="2B55B32A"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b/>
                <w:sz w:val="32"/>
                <w:szCs w:val="32"/>
              </w:rPr>
              <w:t>名称</w:t>
            </w:r>
          </w:p>
        </w:tc>
        <w:tc>
          <w:tcPr>
            <w:tcW w:w="2551" w:type="dxa"/>
            <w:vAlign w:val="center"/>
          </w:tcPr>
          <w:p w14:paraId="11C726A1" w14:textId="77777777" w:rsidR="0002095A" w:rsidRDefault="0002095A" w:rsidP="00CA4D35">
            <w:pPr>
              <w:spacing w:line="540" w:lineRule="exact"/>
              <w:jc w:val="center"/>
              <w:rPr>
                <w:rFonts w:ascii="宋体" w:hAnsi="宋体"/>
                <w:sz w:val="32"/>
                <w:szCs w:val="32"/>
              </w:rPr>
            </w:pPr>
            <w:r w:rsidRPr="00745371">
              <w:rPr>
                <w:rFonts w:ascii="宋体" w:hAnsi="宋体" w:hint="eastAsia"/>
                <w:sz w:val="32"/>
                <w:szCs w:val="32"/>
              </w:rPr>
              <w:t>第</w:t>
            </w:r>
            <w:r>
              <w:rPr>
                <w:rFonts w:ascii="宋体" w:hAnsi="宋体" w:hint="eastAsia"/>
                <w:sz w:val="32"/>
                <w:szCs w:val="32"/>
              </w:rPr>
              <w:t>五</w:t>
            </w:r>
            <w:r w:rsidRPr="00745371">
              <w:rPr>
                <w:rFonts w:ascii="宋体" w:hAnsi="宋体" w:hint="eastAsia"/>
                <w:sz w:val="32"/>
                <w:szCs w:val="32"/>
              </w:rPr>
              <w:t>章</w:t>
            </w:r>
          </w:p>
          <w:p w14:paraId="2021B632"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sz w:val="32"/>
                <w:szCs w:val="32"/>
              </w:rPr>
              <w:t>传质概论</w:t>
            </w:r>
          </w:p>
        </w:tc>
        <w:tc>
          <w:tcPr>
            <w:tcW w:w="2127" w:type="dxa"/>
            <w:vAlign w:val="center"/>
          </w:tcPr>
          <w:p w14:paraId="48576F7C" w14:textId="77777777" w:rsidR="0002095A" w:rsidRDefault="0002095A" w:rsidP="00CA4D35">
            <w:pPr>
              <w:spacing w:line="540" w:lineRule="exact"/>
              <w:jc w:val="center"/>
              <w:rPr>
                <w:rFonts w:ascii="宋体" w:hAnsi="宋体"/>
                <w:b/>
                <w:sz w:val="32"/>
                <w:szCs w:val="32"/>
              </w:rPr>
            </w:pPr>
            <w:r w:rsidRPr="00745371">
              <w:rPr>
                <w:rFonts w:ascii="宋体" w:hAnsi="宋体" w:hint="eastAsia"/>
                <w:b/>
                <w:sz w:val="32"/>
                <w:szCs w:val="32"/>
              </w:rPr>
              <w:t>课次/</w:t>
            </w:r>
          </w:p>
          <w:p w14:paraId="5D5CC149" w14:textId="77777777" w:rsidR="0002095A" w:rsidRPr="00745371" w:rsidRDefault="0002095A" w:rsidP="00CA4D35">
            <w:pPr>
              <w:spacing w:line="540" w:lineRule="exact"/>
              <w:jc w:val="center"/>
              <w:rPr>
                <w:rFonts w:ascii="宋体" w:hAnsi="宋体"/>
                <w:b/>
                <w:sz w:val="32"/>
                <w:szCs w:val="32"/>
              </w:rPr>
            </w:pPr>
            <w:r w:rsidRPr="00745371">
              <w:rPr>
                <w:rFonts w:ascii="宋体" w:hAnsi="宋体" w:hint="eastAsia"/>
                <w:b/>
                <w:sz w:val="32"/>
                <w:szCs w:val="32"/>
              </w:rPr>
              <w:t>学时</w:t>
            </w:r>
          </w:p>
        </w:tc>
        <w:tc>
          <w:tcPr>
            <w:tcW w:w="1751" w:type="dxa"/>
            <w:vAlign w:val="center"/>
          </w:tcPr>
          <w:p w14:paraId="4A6FF42C" w14:textId="77777777" w:rsidR="0002095A" w:rsidRPr="00745371" w:rsidRDefault="0002095A" w:rsidP="00CA4D35">
            <w:pPr>
              <w:spacing w:line="540" w:lineRule="exact"/>
              <w:jc w:val="center"/>
              <w:rPr>
                <w:rFonts w:ascii="宋体" w:hAnsi="宋体"/>
                <w:sz w:val="32"/>
                <w:szCs w:val="32"/>
              </w:rPr>
            </w:pPr>
            <w:r>
              <w:rPr>
                <w:rFonts w:ascii="宋体" w:hAnsi="宋体" w:hint="eastAsia"/>
                <w:sz w:val="32"/>
                <w:szCs w:val="32"/>
              </w:rPr>
              <w:t>20</w:t>
            </w:r>
            <w:r w:rsidRPr="00745371">
              <w:rPr>
                <w:rFonts w:ascii="宋体" w:hAnsi="宋体" w:hint="eastAsia"/>
                <w:sz w:val="32"/>
                <w:szCs w:val="32"/>
              </w:rPr>
              <w:t>/2</w:t>
            </w:r>
          </w:p>
        </w:tc>
      </w:tr>
      <w:tr w:rsidR="00CA4D35" w:rsidRPr="00745371" w14:paraId="6BEA3311" w14:textId="77777777" w:rsidTr="0002095A">
        <w:tc>
          <w:tcPr>
            <w:tcW w:w="8522" w:type="dxa"/>
            <w:gridSpan w:val="4"/>
            <w:vAlign w:val="center"/>
          </w:tcPr>
          <w:p w14:paraId="782CDB69"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CA4D35" w:rsidRPr="00745371" w14:paraId="04AD0468" w14:textId="77777777" w:rsidTr="0002095A">
        <w:tc>
          <w:tcPr>
            <w:tcW w:w="8522" w:type="dxa"/>
            <w:gridSpan w:val="4"/>
            <w:vAlign w:val="center"/>
          </w:tcPr>
          <w:p w14:paraId="12B610FC"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1.了解化工传质过程的分类及特点；</w:t>
            </w:r>
          </w:p>
          <w:p w14:paraId="6DB6461F"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2.复习相平衡概念，掌握溶解度及其影响因素；</w:t>
            </w:r>
          </w:p>
        </w:tc>
      </w:tr>
      <w:tr w:rsidR="00CA4D35" w:rsidRPr="00745371" w14:paraId="0C9D4C07" w14:textId="77777777" w:rsidTr="0002095A">
        <w:tc>
          <w:tcPr>
            <w:tcW w:w="8522" w:type="dxa"/>
            <w:gridSpan w:val="4"/>
            <w:vAlign w:val="center"/>
          </w:tcPr>
          <w:p w14:paraId="7C8EC80B"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CA4D35" w:rsidRPr="00745371" w14:paraId="2577E60B" w14:textId="77777777" w:rsidTr="0002095A">
        <w:tc>
          <w:tcPr>
            <w:tcW w:w="8522" w:type="dxa"/>
            <w:gridSpan w:val="4"/>
            <w:vAlign w:val="center"/>
          </w:tcPr>
          <w:p w14:paraId="097A701A"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392B5AD4"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1.机械分离、传质分离、平衡分离、速率分离；</w:t>
            </w:r>
          </w:p>
          <w:p w14:paraId="4F48587F"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2.相平衡、溶解度、混合物浓度表达及换算</w:t>
            </w:r>
          </w:p>
        </w:tc>
      </w:tr>
      <w:tr w:rsidR="00CA4D35" w:rsidRPr="00745371" w14:paraId="27DC3E21" w14:textId="77777777" w:rsidTr="0002095A">
        <w:tc>
          <w:tcPr>
            <w:tcW w:w="8522" w:type="dxa"/>
            <w:gridSpan w:val="4"/>
            <w:vAlign w:val="center"/>
          </w:tcPr>
          <w:p w14:paraId="03C0E8AD"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重点：平衡分离三要素</w:t>
            </w:r>
          </w:p>
          <w:p w14:paraId="1AAADC90"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难点：</w:t>
            </w:r>
          </w:p>
        </w:tc>
      </w:tr>
      <w:tr w:rsidR="00CA4D35" w:rsidRPr="00745371" w14:paraId="3BA06D63" w14:textId="77777777" w:rsidTr="0002095A">
        <w:tc>
          <w:tcPr>
            <w:tcW w:w="8522" w:type="dxa"/>
            <w:gridSpan w:val="4"/>
            <w:vAlign w:val="center"/>
          </w:tcPr>
          <w:p w14:paraId="47484C35"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CA4D35" w:rsidRPr="00745371" w14:paraId="517E7DF6" w14:textId="77777777" w:rsidTr="0002095A">
        <w:tc>
          <w:tcPr>
            <w:tcW w:w="8522" w:type="dxa"/>
            <w:gridSpan w:val="4"/>
            <w:vAlign w:val="center"/>
          </w:tcPr>
          <w:p w14:paraId="14914A88" w14:textId="77777777" w:rsidR="00CA4D35" w:rsidRPr="00745371" w:rsidRDefault="00CA4D35" w:rsidP="00CA4D35">
            <w:pPr>
              <w:widowControl w:val="0"/>
              <w:numPr>
                <w:ilvl w:val="0"/>
                <w:numId w:val="2"/>
              </w:numPr>
              <w:spacing w:after="0" w:line="540" w:lineRule="exact"/>
              <w:rPr>
                <w:rFonts w:ascii="宋体" w:hAnsi="宋体"/>
                <w:sz w:val="24"/>
                <w:szCs w:val="24"/>
              </w:rPr>
            </w:pPr>
            <w:r w:rsidRPr="00745371">
              <w:rPr>
                <w:rFonts w:ascii="宋体" w:hAnsi="宋体" w:hint="eastAsia"/>
                <w:sz w:val="24"/>
                <w:szCs w:val="24"/>
              </w:rPr>
              <w:t>化工分离过程（</w:t>
            </w:r>
            <w:r>
              <w:rPr>
                <w:rFonts w:ascii="宋体" w:hAnsi="宋体" w:hint="eastAsia"/>
                <w:sz w:val="24"/>
                <w:szCs w:val="24"/>
              </w:rPr>
              <w:t>提问法、</w:t>
            </w:r>
            <w:r w:rsidRPr="00745371">
              <w:rPr>
                <w:rFonts w:ascii="宋体" w:hAnsi="宋体" w:hint="eastAsia"/>
                <w:sz w:val="24"/>
                <w:szCs w:val="24"/>
              </w:rPr>
              <w:t>讲授法、对比法）</w:t>
            </w:r>
          </w:p>
          <w:p w14:paraId="24E4F589"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第一步、用提问互动的方式引导学生回忆实验过程中遇到的分离过程。</w:t>
            </w:r>
          </w:p>
          <w:p w14:paraId="7EAC5019"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第二步、老师举</w:t>
            </w:r>
            <w:proofErr w:type="gramStart"/>
            <w:r>
              <w:rPr>
                <w:rFonts w:ascii="宋体" w:hAnsi="宋体" w:hint="eastAsia"/>
                <w:sz w:val="24"/>
                <w:szCs w:val="24"/>
              </w:rPr>
              <w:t>一</w:t>
            </w:r>
            <w:proofErr w:type="gramEnd"/>
            <w:r>
              <w:rPr>
                <w:rFonts w:ascii="宋体" w:hAnsi="宋体" w:hint="eastAsia"/>
                <w:sz w:val="24"/>
                <w:szCs w:val="24"/>
              </w:rPr>
              <w:t>例子，比如在合成氨生产过程中，如果生产的氨气泄露，提问这时应如何处置？（消防人员会向泄漏区喷洒大量的水）</w:t>
            </w:r>
          </w:p>
          <w:p w14:paraId="3389CC4A" w14:textId="77777777" w:rsidR="00CA4D35" w:rsidRPr="00745371" w:rsidRDefault="00CA4D35" w:rsidP="00CA4D35">
            <w:pPr>
              <w:spacing w:line="540" w:lineRule="exact"/>
              <w:ind w:left="840"/>
              <w:rPr>
                <w:rFonts w:ascii="宋体" w:hAnsi="宋体"/>
                <w:sz w:val="24"/>
                <w:szCs w:val="24"/>
              </w:rPr>
            </w:pPr>
            <w:r>
              <w:rPr>
                <w:rFonts w:ascii="宋体" w:hAnsi="宋体" w:hint="eastAsia"/>
                <w:sz w:val="24"/>
                <w:szCs w:val="24"/>
              </w:rPr>
              <w:t>第三步、让学生对回答出来的分离过程及老师举例进行分类？</w:t>
            </w:r>
            <w:r w:rsidRPr="00745371">
              <w:rPr>
                <w:rFonts w:ascii="宋体" w:hAnsi="宋体" w:hint="eastAsia"/>
                <w:sz w:val="24"/>
                <w:szCs w:val="24"/>
              </w:rPr>
              <w:t xml:space="preserve"> </w:t>
            </w:r>
          </w:p>
          <w:p w14:paraId="486EFA70" w14:textId="77777777" w:rsidR="00CA4D35" w:rsidRDefault="00CA4D35" w:rsidP="00CA4D35">
            <w:pPr>
              <w:widowControl w:val="0"/>
              <w:numPr>
                <w:ilvl w:val="0"/>
                <w:numId w:val="2"/>
              </w:numPr>
              <w:spacing w:after="0" w:line="540" w:lineRule="exact"/>
              <w:rPr>
                <w:rFonts w:ascii="宋体" w:hAnsi="宋体"/>
                <w:sz w:val="24"/>
                <w:szCs w:val="24"/>
              </w:rPr>
            </w:pPr>
            <w:r>
              <w:rPr>
                <w:rFonts w:ascii="宋体" w:hAnsi="宋体" w:hint="eastAsia"/>
                <w:sz w:val="24"/>
                <w:szCs w:val="24"/>
              </w:rPr>
              <w:lastRenderedPageBreak/>
              <w:t>通过以上的引入式教学然后</w:t>
            </w:r>
            <w:r w:rsidRPr="00745371">
              <w:rPr>
                <w:rFonts w:ascii="宋体" w:hAnsi="宋体" w:hint="eastAsia"/>
                <w:sz w:val="24"/>
                <w:szCs w:val="24"/>
              </w:rPr>
              <w:t>对比上册的分离单元操作引出传质分类相关概念，采用“对比</w:t>
            </w:r>
            <w:r w:rsidRPr="00745371">
              <w:rPr>
                <w:rFonts w:ascii="宋体" w:hAnsi="宋体"/>
                <w:sz w:val="24"/>
                <w:szCs w:val="24"/>
              </w:rPr>
              <w:t>”</w:t>
            </w:r>
            <w:r w:rsidRPr="00745371">
              <w:rPr>
                <w:rFonts w:ascii="宋体" w:hAnsi="宋体" w:hint="eastAsia"/>
                <w:sz w:val="24"/>
                <w:szCs w:val="24"/>
              </w:rPr>
              <w:t>、“案例”方法强化基本概念；</w:t>
            </w:r>
          </w:p>
          <w:p w14:paraId="648A866F"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第一步、引导学生对举例和回答的分离过程正确分类；</w:t>
            </w:r>
          </w:p>
          <w:p w14:paraId="315431CF" w14:textId="77777777" w:rsidR="00CA4D35" w:rsidRPr="00745371" w:rsidRDefault="00CA4D35" w:rsidP="00CA4D35">
            <w:pPr>
              <w:spacing w:line="540" w:lineRule="exact"/>
              <w:ind w:left="840"/>
              <w:rPr>
                <w:rFonts w:ascii="宋体" w:hAnsi="宋体"/>
                <w:sz w:val="24"/>
                <w:szCs w:val="24"/>
              </w:rPr>
            </w:pPr>
            <w:r>
              <w:rPr>
                <w:rFonts w:ascii="宋体" w:hAnsi="宋体" w:hint="eastAsia"/>
                <w:sz w:val="24"/>
                <w:szCs w:val="24"/>
              </w:rPr>
              <w:t>第二步、</w:t>
            </w:r>
            <w:r w:rsidRPr="00745371">
              <w:rPr>
                <w:rFonts w:ascii="宋体" w:hAnsi="宋体" w:hint="eastAsia"/>
                <w:sz w:val="24"/>
                <w:szCs w:val="24"/>
              </w:rPr>
              <w:t>对比机械分离和传质分离的对象和目标</w:t>
            </w:r>
          </w:p>
          <w:p w14:paraId="060791BE"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第三步、</w:t>
            </w:r>
            <w:r w:rsidRPr="00745371">
              <w:rPr>
                <w:rFonts w:ascii="宋体" w:hAnsi="宋体" w:hint="eastAsia"/>
                <w:sz w:val="24"/>
                <w:szCs w:val="24"/>
              </w:rPr>
              <w:t>对比平衡分离和速率分离的区别</w:t>
            </w:r>
          </w:p>
          <w:p w14:paraId="6B6EDAB2" w14:textId="77777777" w:rsidR="00CA4D35" w:rsidRPr="00745371" w:rsidRDefault="00CA4D35" w:rsidP="00CA4D35">
            <w:pPr>
              <w:spacing w:line="540" w:lineRule="exact"/>
              <w:ind w:left="840"/>
              <w:rPr>
                <w:rFonts w:ascii="宋体" w:hAnsi="宋体"/>
                <w:sz w:val="24"/>
                <w:szCs w:val="24"/>
              </w:rPr>
            </w:pPr>
            <w:r>
              <w:rPr>
                <w:rFonts w:ascii="宋体" w:hAnsi="宋体" w:hint="eastAsia"/>
                <w:sz w:val="24"/>
                <w:szCs w:val="24"/>
              </w:rPr>
              <w:t>第四步、有了以上的铺垫后，详细的介绍平衡分离的概念，</w:t>
            </w:r>
            <w:proofErr w:type="gramStart"/>
            <w:r>
              <w:rPr>
                <w:rFonts w:ascii="宋体" w:hAnsi="宋体" w:hint="eastAsia"/>
                <w:sz w:val="24"/>
                <w:szCs w:val="24"/>
              </w:rPr>
              <w:t>与举的</w:t>
            </w:r>
            <w:proofErr w:type="gramEnd"/>
            <w:r>
              <w:rPr>
                <w:rFonts w:ascii="宋体" w:hAnsi="宋体" w:hint="eastAsia"/>
                <w:sz w:val="24"/>
                <w:szCs w:val="24"/>
              </w:rPr>
              <w:t>例子一一对应来讲，对平衡分离中的词语进行解读，让学生深刻理解平衡的概念。由于速率分离部分不是主要内容因此举两三个例子（举</w:t>
            </w:r>
            <w:proofErr w:type="gramStart"/>
            <w:r>
              <w:rPr>
                <w:rFonts w:ascii="宋体" w:hAnsi="宋体" w:hint="eastAsia"/>
                <w:sz w:val="24"/>
                <w:szCs w:val="24"/>
              </w:rPr>
              <w:t>田径运动会</w:t>
            </w:r>
            <w:r w:rsidRPr="00745371">
              <w:rPr>
                <w:rFonts w:ascii="宋体" w:hAnsi="宋体" w:hint="eastAsia"/>
                <w:sz w:val="24"/>
                <w:szCs w:val="24"/>
              </w:rPr>
              <w:t>举100米</w:t>
            </w:r>
            <w:proofErr w:type="gramEnd"/>
            <w:r w:rsidRPr="00745371">
              <w:rPr>
                <w:rFonts w:ascii="宋体" w:hAnsi="宋体" w:hint="eastAsia"/>
                <w:sz w:val="24"/>
                <w:szCs w:val="24"/>
              </w:rPr>
              <w:t>选拔赛的例子，速度快的进入决赛，速度慢的被淘汰，让学生更容易理解速率分离的概念</w:t>
            </w:r>
            <w:r>
              <w:rPr>
                <w:rFonts w:ascii="宋体" w:hAnsi="宋体" w:hint="eastAsia"/>
                <w:sz w:val="24"/>
                <w:szCs w:val="24"/>
              </w:rPr>
              <w:t>）</w:t>
            </w:r>
            <w:r w:rsidRPr="00745371">
              <w:rPr>
                <w:rFonts w:ascii="宋体" w:hAnsi="宋体" w:hint="eastAsia"/>
                <w:sz w:val="24"/>
                <w:szCs w:val="24"/>
              </w:rPr>
              <w:t>。</w:t>
            </w:r>
            <w:r>
              <w:rPr>
                <w:rFonts w:ascii="宋体" w:hAnsi="宋体" w:hint="eastAsia"/>
                <w:sz w:val="24"/>
                <w:szCs w:val="24"/>
              </w:rPr>
              <w:t>渗析和电渗析两个例子在课件上讲解，</w:t>
            </w:r>
            <w:proofErr w:type="gramStart"/>
            <w:r>
              <w:rPr>
                <w:rFonts w:ascii="宋体" w:hAnsi="宋体" w:hint="eastAsia"/>
                <w:sz w:val="24"/>
                <w:szCs w:val="24"/>
              </w:rPr>
              <w:t>讲解让</w:t>
            </w:r>
            <w:proofErr w:type="gramEnd"/>
            <w:r>
              <w:rPr>
                <w:rFonts w:ascii="宋体" w:hAnsi="宋体" w:hint="eastAsia"/>
                <w:sz w:val="24"/>
                <w:szCs w:val="24"/>
              </w:rPr>
              <w:t>学生理解速率分离的概念。</w:t>
            </w:r>
          </w:p>
          <w:p w14:paraId="16C8D31B" w14:textId="77777777" w:rsidR="00CA4D35" w:rsidRDefault="00CA4D35" w:rsidP="00CA4D35">
            <w:pPr>
              <w:widowControl w:val="0"/>
              <w:numPr>
                <w:ilvl w:val="0"/>
                <w:numId w:val="2"/>
              </w:numPr>
              <w:spacing w:after="0" w:line="540" w:lineRule="exact"/>
              <w:rPr>
                <w:rFonts w:ascii="宋体" w:hAnsi="宋体"/>
                <w:sz w:val="24"/>
                <w:szCs w:val="24"/>
              </w:rPr>
            </w:pPr>
            <w:r w:rsidRPr="00745371">
              <w:rPr>
                <w:rFonts w:ascii="宋体" w:hAnsi="宋体" w:hint="eastAsia"/>
                <w:sz w:val="24"/>
                <w:szCs w:val="24"/>
              </w:rPr>
              <w:t>以化工原理核心纲要引导学生进入相平衡的深入理解。</w:t>
            </w:r>
            <w:r>
              <w:rPr>
                <w:rFonts w:ascii="宋体" w:hAnsi="宋体" w:hint="eastAsia"/>
                <w:sz w:val="24"/>
                <w:szCs w:val="24"/>
              </w:rPr>
              <w:t>（举例法、讲授法）</w:t>
            </w:r>
          </w:p>
          <w:p w14:paraId="315770C7" w14:textId="77777777" w:rsidR="00CA4D35" w:rsidRPr="00745371" w:rsidRDefault="00CA4D35" w:rsidP="00CA4D35">
            <w:pPr>
              <w:spacing w:line="540" w:lineRule="exact"/>
              <w:ind w:left="840"/>
              <w:rPr>
                <w:rFonts w:ascii="宋体" w:hAnsi="宋体"/>
                <w:sz w:val="24"/>
                <w:szCs w:val="24"/>
              </w:rPr>
            </w:pPr>
            <w:r>
              <w:rPr>
                <w:rFonts w:ascii="宋体" w:hAnsi="宋体" w:hint="eastAsia"/>
                <w:sz w:val="24"/>
                <w:szCs w:val="24"/>
              </w:rPr>
              <w:t>举例引入平衡的概念，一杯水中放一颗糖，整杯糖水会逐渐变甜，最后整杯水不管哪个位置的水都一样甜，这个时候就达到平衡。分析平衡的概念：最终浓度均匀，各部分没有浓度</w:t>
            </w:r>
            <w:proofErr w:type="gramStart"/>
            <w:r>
              <w:rPr>
                <w:rFonts w:ascii="宋体" w:hAnsi="宋体" w:hint="eastAsia"/>
                <w:sz w:val="24"/>
                <w:szCs w:val="24"/>
              </w:rPr>
              <w:t>差及时</w:t>
            </w:r>
            <w:proofErr w:type="gramEnd"/>
            <w:r>
              <w:rPr>
                <w:rFonts w:ascii="宋体" w:hAnsi="宋体" w:hint="eastAsia"/>
                <w:sz w:val="24"/>
                <w:szCs w:val="24"/>
              </w:rPr>
              <w:t>平衡。</w:t>
            </w:r>
          </w:p>
          <w:p w14:paraId="028E3E17"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4.讲相平衡关系时画图帮助理解学生理解动态平衡</w:t>
            </w:r>
            <w:r>
              <w:rPr>
                <w:rFonts w:ascii="宋体" w:hAnsi="宋体" w:hint="eastAsia"/>
                <w:sz w:val="24"/>
                <w:szCs w:val="24"/>
              </w:rPr>
              <w:t>距（举例法）</w:t>
            </w:r>
          </w:p>
          <w:p w14:paraId="25F0A9E3" w14:textId="77777777" w:rsidR="00CA4D35" w:rsidRDefault="00CA4D35" w:rsidP="00CA4D35">
            <w:pPr>
              <w:rPr>
                <w:rFonts w:ascii="宋体" w:hAnsi="宋体" w:cs="宋体"/>
                <w:sz w:val="24"/>
                <w:szCs w:val="24"/>
              </w:rPr>
            </w:pPr>
            <w:r>
              <w:rPr>
                <w:rFonts w:ascii="宋体" w:hAnsi="宋体" w:cs="宋体"/>
                <w:noProof/>
                <w:sz w:val="24"/>
                <w:szCs w:val="24"/>
              </w:rPr>
              <w:drawing>
                <wp:inline distT="0" distB="0" distL="0" distR="0" wp14:anchorId="777AB93E" wp14:editId="3A216427">
                  <wp:extent cx="4867275" cy="1162050"/>
                  <wp:effectExtent l="0" t="0" r="9525" b="0"/>
                  <wp:docPr id="5" name="图片 5" descr="DRN`))[GC74LPC$B96I4F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N`))[GC74LPC$B96I4FM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67275" cy="1162050"/>
                          </a:xfrm>
                          <a:prstGeom prst="rect">
                            <a:avLst/>
                          </a:prstGeom>
                          <a:noFill/>
                          <a:ln>
                            <a:noFill/>
                          </a:ln>
                        </pic:spPr>
                      </pic:pic>
                    </a:graphicData>
                  </a:graphic>
                </wp:inline>
              </w:drawing>
            </w:r>
          </w:p>
          <w:p w14:paraId="1CB21F6B" w14:textId="77777777" w:rsidR="00CA4D35" w:rsidRDefault="00CA4D35" w:rsidP="00CA4D35">
            <w:r>
              <w:rPr>
                <w:rFonts w:ascii="宋体" w:hAnsi="宋体" w:cs="宋体" w:hint="eastAsia"/>
                <w:sz w:val="24"/>
                <w:szCs w:val="24"/>
              </w:rPr>
              <w:t xml:space="preserve">       </w:t>
            </w:r>
            <w:r w:rsidRPr="00CA266D">
              <w:rPr>
                <w:position w:val="-6"/>
              </w:rPr>
              <w:object w:dxaOrig="540" w:dyaOrig="279" w14:anchorId="2E0C03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pt;height:14.25pt" o:ole="">
                  <v:imagedata r:id="rId9" o:title=""/>
                </v:shape>
                <o:OLEObject Type="Embed" ProgID="Equation.3" ShapeID="_x0000_i1025" DrawAspect="Content" ObjectID="_1770910430" r:id="rId10"/>
              </w:object>
            </w:r>
            <w:r>
              <w:rPr>
                <w:rFonts w:hint="eastAsia"/>
              </w:rPr>
              <w:t xml:space="preserve">                        </w:t>
            </w:r>
            <w:r w:rsidRPr="00CA266D">
              <w:rPr>
                <w:position w:val="-6"/>
              </w:rPr>
              <w:object w:dxaOrig="520" w:dyaOrig="240" w14:anchorId="1DFED006">
                <v:shape id="_x0000_i1026" type="#_x0000_t75" style="width:26.25pt;height:12pt" o:ole="">
                  <v:imagedata r:id="rId11" o:title=""/>
                </v:shape>
                <o:OLEObject Type="Embed" ProgID="Equation.3" ShapeID="_x0000_i1026" DrawAspect="Content" ObjectID="_1770910431" r:id="rId12"/>
              </w:object>
            </w:r>
            <w:r>
              <w:rPr>
                <w:rFonts w:hint="eastAsia"/>
              </w:rPr>
              <w:t xml:space="preserve">                    </w:t>
            </w:r>
            <w:r w:rsidRPr="00CA266D">
              <w:rPr>
                <w:position w:val="-6"/>
              </w:rPr>
              <w:object w:dxaOrig="620" w:dyaOrig="220" w14:anchorId="537F2981">
                <v:shape id="_x0000_i1027" type="#_x0000_t75" style="width:30.75pt;height:11.25pt" o:ole="">
                  <v:imagedata r:id="rId13" o:title=""/>
                </v:shape>
                <o:OLEObject Type="Embed" ProgID="Equation.3" ShapeID="_x0000_i1027" DrawAspect="Content" ObjectID="_1770910432" r:id="rId14"/>
              </w:object>
            </w:r>
          </w:p>
          <w:p w14:paraId="786C0DF4" w14:textId="77777777" w:rsidR="00CA4D35" w:rsidRDefault="00CA4D35" w:rsidP="00CA4D35"/>
          <w:p w14:paraId="646051C9" w14:textId="77777777" w:rsidR="00CA4D35" w:rsidRPr="00A07214" w:rsidRDefault="00CA4D35" w:rsidP="00CA4D35">
            <w:pPr>
              <w:rPr>
                <w:rFonts w:ascii="宋体" w:hAnsi="宋体"/>
                <w:sz w:val="24"/>
                <w:szCs w:val="24"/>
              </w:rPr>
            </w:pPr>
            <w:r>
              <w:rPr>
                <w:rFonts w:hint="eastAsia"/>
              </w:rPr>
              <w:t xml:space="preserve">    </w:t>
            </w:r>
            <w:r w:rsidRPr="00A07214">
              <w:rPr>
                <w:rFonts w:ascii="宋体" w:hAnsi="宋体" w:hint="eastAsia"/>
                <w:sz w:val="24"/>
                <w:szCs w:val="24"/>
              </w:rPr>
              <w:t>用画图举例的方式让学生深刻理解并掌握相平衡是一个动态的平衡</w:t>
            </w:r>
          </w:p>
          <w:p w14:paraId="5E2E6781" w14:textId="77777777" w:rsidR="00CA4D35" w:rsidRDefault="00CA4D35" w:rsidP="00CA4D35">
            <w:pPr>
              <w:spacing w:line="540" w:lineRule="exact"/>
              <w:ind w:left="480"/>
              <w:rPr>
                <w:rFonts w:ascii="宋体" w:hAnsi="宋体"/>
                <w:sz w:val="24"/>
                <w:szCs w:val="24"/>
              </w:rPr>
            </w:pPr>
            <w:r>
              <w:rPr>
                <w:rFonts w:ascii="宋体" w:hAnsi="宋体" w:hint="eastAsia"/>
                <w:sz w:val="24"/>
                <w:szCs w:val="24"/>
              </w:rPr>
              <w:lastRenderedPageBreak/>
              <w:t>5.用相律分析两相动平衡（举例法、讲授法、提问法）</w:t>
            </w:r>
          </w:p>
          <w:p w14:paraId="3545B7C0"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第一步、让学生回忆写出相律的公式：</w:t>
            </w:r>
            <w:r>
              <w:rPr>
                <w:rFonts w:ascii="宋体" w:hAnsi="宋体"/>
                <w:sz w:val="24"/>
                <w:szCs w:val="24"/>
              </w:rPr>
              <w:t>f=</w:t>
            </w:r>
            <w:r>
              <w:rPr>
                <w:rFonts w:ascii="宋体" w:hAnsi="宋体" w:hint="eastAsia"/>
                <w:sz w:val="24"/>
                <w:szCs w:val="24"/>
              </w:rPr>
              <w:t>C-Φ+2，让学生回答相律公式中每个符号及数字的含义，</w:t>
            </w:r>
          </w:p>
          <w:p w14:paraId="4EA70C34"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第二步、让学生回答以上的两相动态平衡的自由度为多少？并回答可以独立变化的变量有哪些？可以独立变化的有三个量（温度、压强、组成）</w:t>
            </w:r>
          </w:p>
          <w:p w14:paraId="798BFD5B"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第三步、当温度和压强一定，那么自由度变成了1，当再确定一个独立的变量时两相平衡系统就会被确定下来，如果确定了溶液的组成，气相组成也被确定下来，因此当两相平衡时，液相组成和气相组成是一一对应的关系，因此可以用液相组成表示气相组成，所以可以表示成y=f(x)</w:t>
            </w:r>
          </w:p>
          <w:p w14:paraId="0A837D6E"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6．两相平衡的关系</w:t>
            </w:r>
          </w:p>
          <w:p w14:paraId="716F91B1"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两相平衡的关系可以表示成y=f(x)，因此可以用曲线表示，亦可以用数学表达式表示。</w:t>
            </w:r>
          </w:p>
          <w:p w14:paraId="60351DFF" w14:textId="77777777" w:rsidR="00CA4D35" w:rsidRDefault="00CA4D35" w:rsidP="004F5901">
            <w:pPr>
              <w:widowControl w:val="0"/>
              <w:numPr>
                <w:ilvl w:val="0"/>
                <w:numId w:val="17"/>
              </w:numPr>
              <w:spacing w:after="0" w:line="540" w:lineRule="exact"/>
              <w:rPr>
                <w:rFonts w:ascii="宋体" w:hAnsi="宋体"/>
                <w:sz w:val="24"/>
                <w:szCs w:val="24"/>
              </w:rPr>
            </w:pPr>
            <w:r>
              <w:rPr>
                <w:rFonts w:ascii="宋体" w:hAnsi="宋体" w:hint="eastAsia"/>
                <w:sz w:val="24"/>
                <w:szCs w:val="24"/>
              </w:rPr>
              <w:t>溶解度曲线，让学生分析溶解度曲线的变化趋势，可得出哪些结论？</w:t>
            </w:r>
          </w:p>
          <w:p w14:paraId="70CCB2A6" w14:textId="77777777" w:rsidR="00CA4D35" w:rsidRDefault="00CA4D35" w:rsidP="00CA4D35">
            <w:pPr>
              <w:spacing w:line="540" w:lineRule="exact"/>
              <w:ind w:left="1560"/>
              <w:rPr>
                <w:rFonts w:ascii="宋体" w:hAnsi="宋体"/>
                <w:sz w:val="24"/>
                <w:szCs w:val="24"/>
              </w:rPr>
            </w:pPr>
            <w:r>
              <w:rPr>
                <w:rFonts w:ascii="宋体" w:hAnsi="宋体" w:hint="eastAsia"/>
                <w:sz w:val="24"/>
                <w:szCs w:val="24"/>
              </w:rPr>
              <w:t xml:space="preserve">亨利定律    </w:t>
            </w:r>
          </w:p>
          <w:p w14:paraId="77EE8389" w14:textId="77777777" w:rsidR="00CA4D35" w:rsidRDefault="00CA4D35" w:rsidP="004F5901">
            <w:pPr>
              <w:widowControl w:val="0"/>
              <w:numPr>
                <w:ilvl w:val="0"/>
                <w:numId w:val="17"/>
              </w:numPr>
              <w:spacing w:after="0" w:line="540" w:lineRule="exact"/>
              <w:rPr>
                <w:rFonts w:ascii="宋体" w:hAnsi="宋体"/>
                <w:sz w:val="24"/>
                <w:szCs w:val="24"/>
              </w:rPr>
            </w:pPr>
            <w:r>
              <w:rPr>
                <w:rFonts w:ascii="宋体" w:hAnsi="宋体" w:hint="eastAsia"/>
                <w:sz w:val="24"/>
                <w:szCs w:val="24"/>
              </w:rPr>
              <w:t>溶质组成的表示及单位换算</w:t>
            </w:r>
          </w:p>
          <w:p w14:paraId="14391B14" w14:textId="77777777" w:rsidR="00CA4D35" w:rsidRDefault="00CA4D35" w:rsidP="00CA4D35">
            <w:pPr>
              <w:spacing w:line="540" w:lineRule="exact"/>
              <w:ind w:left="1560"/>
              <w:rPr>
                <w:rFonts w:ascii="宋体" w:hAnsi="宋体"/>
                <w:sz w:val="24"/>
                <w:szCs w:val="24"/>
              </w:rPr>
            </w:pPr>
            <w:r>
              <w:rPr>
                <w:rFonts w:ascii="宋体" w:hAnsi="宋体" w:hint="eastAsia"/>
                <w:sz w:val="24"/>
                <w:szCs w:val="24"/>
              </w:rPr>
              <w:t>质量分率、质量比、摩尔分率、摩尔比、摩尔浓度等</w:t>
            </w:r>
          </w:p>
          <w:p w14:paraId="6DD08EED" w14:textId="77777777" w:rsidR="00CA4D35" w:rsidRPr="00DA69BC" w:rsidRDefault="00CA4D35" w:rsidP="00CA4D35">
            <w:pPr>
              <w:spacing w:line="540" w:lineRule="exact"/>
              <w:ind w:left="1560"/>
              <w:rPr>
                <w:rFonts w:ascii="宋体" w:hAnsi="宋体"/>
                <w:sz w:val="24"/>
                <w:szCs w:val="24"/>
              </w:rPr>
            </w:pPr>
            <w:r>
              <w:rPr>
                <w:rFonts w:ascii="宋体" w:hAnsi="宋体" w:hint="eastAsia"/>
                <w:sz w:val="24"/>
                <w:szCs w:val="24"/>
              </w:rPr>
              <w:t>这些组成表示之间的换算关系</w:t>
            </w:r>
          </w:p>
          <w:p w14:paraId="750810EE" w14:textId="77777777" w:rsidR="00CA4D35" w:rsidRPr="00745371" w:rsidRDefault="00CA4D35" w:rsidP="00CA4D35">
            <w:pPr>
              <w:spacing w:line="540" w:lineRule="exact"/>
              <w:ind w:firstLineChars="200" w:firstLine="480"/>
              <w:rPr>
                <w:rFonts w:ascii="宋体" w:hAnsi="宋体"/>
                <w:sz w:val="24"/>
                <w:szCs w:val="24"/>
              </w:rPr>
            </w:pPr>
            <w:r>
              <w:rPr>
                <w:rFonts w:ascii="宋体" w:hAnsi="宋体" w:hint="eastAsia"/>
                <w:sz w:val="24"/>
                <w:szCs w:val="24"/>
              </w:rPr>
              <w:t>7</w:t>
            </w:r>
            <w:r w:rsidRPr="00745371">
              <w:rPr>
                <w:rFonts w:ascii="宋体" w:hAnsi="宋体" w:hint="eastAsia"/>
                <w:sz w:val="24"/>
                <w:szCs w:val="24"/>
              </w:rPr>
              <w:t>.下节课</w:t>
            </w:r>
            <w:r>
              <w:rPr>
                <w:rFonts w:ascii="宋体" w:hAnsi="宋体" w:hint="eastAsia"/>
                <w:sz w:val="24"/>
                <w:szCs w:val="24"/>
              </w:rPr>
              <w:t>将</w:t>
            </w:r>
            <w:r w:rsidRPr="00745371">
              <w:rPr>
                <w:rFonts w:ascii="宋体" w:hAnsi="宋体" w:hint="eastAsia"/>
                <w:sz w:val="24"/>
                <w:szCs w:val="24"/>
              </w:rPr>
              <w:t>讲</w:t>
            </w:r>
            <w:r>
              <w:rPr>
                <w:rFonts w:ascii="宋体" w:hAnsi="宋体" w:hint="eastAsia"/>
                <w:sz w:val="24"/>
                <w:szCs w:val="24"/>
              </w:rPr>
              <w:t>解这些组成的不同表示的亨利定律、过程限度、方向的判断及传质过程的内容请同学们</w:t>
            </w:r>
            <w:r w:rsidRPr="00745371">
              <w:rPr>
                <w:rFonts w:ascii="宋体" w:hAnsi="宋体" w:hint="eastAsia"/>
                <w:sz w:val="24"/>
                <w:szCs w:val="24"/>
              </w:rPr>
              <w:t>预习相关部分</w:t>
            </w:r>
            <w:r>
              <w:rPr>
                <w:rFonts w:ascii="宋体" w:hAnsi="宋体" w:hint="eastAsia"/>
                <w:sz w:val="24"/>
                <w:szCs w:val="24"/>
              </w:rPr>
              <w:t>内容。</w:t>
            </w:r>
          </w:p>
        </w:tc>
      </w:tr>
      <w:tr w:rsidR="00CA4D35" w:rsidRPr="00745371" w14:paraId="7DA57168" w14:textId="77777777" w:rsidTr="0002095A">
        <w:trPr>
          <w:trHeight w:val="444"/>
        </w:trPr>
        <w:tc>
          <w:tcPr>
            <w:tcW w:w="8522" w:type="dxa"/>
            <w:gridSpan w:val="4"/>
            <w:vAlign w:val="center"/>
          </w:tcPr>
          <w:p w14:paraId="7CB317D0"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lastRenderedPageBreak/>
              <w:t>本讲师生互动</w:t>
            </w:r>
          </w:p>
        </w:tc>
      </w:tr>
      <w:tr w:rsidR="00CA4D35" w:rsidRPr="00745371" w14:paraId="33A3E28D" w14:textId="77777777" w:rsidTr="0002095A">
        <w:tc>
          <w:tcPr>
            <w:tcW w:w="8522" w:type="dxa"/>
            <w:gridSpan w:val="4"/>
            <w:vAlign w:val="center"/>
          </w:tcPr>
          <w:p w14:paraId="4EFCA3E2" w14:textId="77777777" w:rsidR="00CA4D35" w:rsidRPr="00745371" w:rsidRDefault="00CA4D35" w:rsidP="00CA4D35">
            <w:pPr>
              <w:spacing w:line="440" w:lineRule="exact"/>
              <w:rPr>
                <w:rFonts w:ascii="宋体" w:hAnsi="宋体"/>
                <w:sz w:val="24"/>
                <w:szCs w:val="24"/>
              </w:rPr>
            </w:pPr>
            <w:r w:rsidRPr="00745371">
              <w:rPr>
                <w:rFonts w:ascii="宋体" w:hAnsi="宋体" w:hint="eastAsia"/>
                <w:sz w:val="24"/>
                <w:szCs w:val="24"/>
              </w:rPr>
              <w:t>1、在讲化工分离过程时，请学生举例，</w:t>
            </w:r>
            <w:proofErr w:type="gramStart"/>
            <w:r w:rsidRPr="00745371">
              <w:rPr>
                <w:rFonts w:ascii="宋体" w:hAnsi="宋体" w:hint="eastAsia"/>
                <w:sz w:val="24"/>
                <w:szCs w:val="24"/>
              </w:rPr>
              <w:t>例举</w:t>
            </w:r>
            <w:proofErr w:type="gramEnd"/>
            <w:r w:rsidRPr="00745371">
              <w:rPr>
                <w:rFonts w:ascii="宋体" w:hAnsi="宋体" w:hint="eastAsia"/>
                <w:sz w:val="24"/>
                <w:szCs w:val="24"/>
              </w:rPr>
              <w:t>出到目前为止自己做过的试实验中</w:t>
            </w:r>
            <w:r w:rsidRPr="00745371">
              <w:rPr>
                <w:rFonts w:ascii="宋体" w:hAnsi="宋体" w:hint="eastAsia"/>
                <w:sz w:val="24"/>
                <w:szCs w:val="24"/>
              </w:rPr>
              <w:lastRenderedPageBreak/>
              <w:t>哪些实验存在分离过程？</w:t>
            </w:r>
          </w:p>
          <w:p w14:paraId="4D27EDBE" w14:textId="77777777" w:rsidR="00CA4D35" w:rsidRDefault="00CA4D35" w:rsidP="00CA4D35">
            <w:pPr>
              <w:spacing w:line="440" w:lineRule="exact"/>
              <w:rPr>
                <w:rFonts w:ascii="宋体" w:hAnsi="宋体"/>
                <w:sz w:val="24"/>
                <w:szCs w:val="24"/>
              </w:rPr>
            </w:pPr>
            <w:r w:rsidRPr="00745371">
              <w:rPr>
                <w:rFonts w:ascii="宋体" w:hAnsi="宋体" w:hint="eastAsia"/>
                <w:sz w:val="24"/>
                <w:szCs w:val="24"/>
              </w:rPr>
              <w:t>2、在讲解完化工分离过程分类后，请同学们将自己分离过程进行分类？</w:t>
            </w:r>
          </w:p>
          <w:p w14:paraId="0FD8674C" w14:textId="77777777" w:rsidR="00CA4D35" w:rsidRDefault="00CA4D35" w:rsidP="00CA4D35">
            <w:pPr>
              <w:spacing w:line="440" w:lineRule="exact"/>
              <w:rPr>
                <w:rFonts w:ascii="宋体" w:hAnsi="宋体"/>
                <w:sz w:val="24"/>
                <w:szCs w:val="24"/>
              </w:rPr>
            </w:pPr>
            <w:r>
              <w:rPr>
                <w:rFonts w:ascii="宋体" w:hAnsi="宋体" w:hint="eastAsia"/>
                <w:sz w:val="24"/>
                <w:szCs w:val="24"/>
              </w:rPr>
              <w:t>3、对比平衡分离与速率分离的不同点？</w:t>
            </w:r>
          </w:p>
          <w:p w14:paraId="7BFF76D8" w14:textId="77777777" w:rsidR="00CA4D35" w:rsidRDefault="00CA4D35" w:rsidP="00CA4D35">
            <w:pPr>
              <w:spacing w:line="440" w:lineRule="exact"/>
              <w:rPr>
                <w:rFonts w:ascii="宋体" w:hAnsi="宋体"/>
                <w:sz w:val="24"/>
                <w:szCs w:val="24"/>
              </w:rPr>
            </w:pPr>
            <w:r>
              <w:rPr>
                <w:rFonts w:ascii="宋体" w:hAnsi="宋体" w:hint="eastAsia"/>
                <w:sz w:val="24"/>
                <w:szCs w:val="24"/>
              </w:rPr>
              <w:t>4、两相动态平衡的自由度为多少？</w:t>
            </w:r>
          </w:p>
          <w:p w14:paraId="127F2B11" w14:textId="77777777" w:rsidR="00CA4D35" w:rsidRPr="00D5789F" w:rsidRDefault="00CA4D35" w:rsidP="00CA4D35">
            <w:pPr>
              <w:spacing w:line="440" w:lineRule="exact"/>
              <w:rPr>
                <w:rFonts w:ascii="宋体" w:hAnsi="宋体"/>
                <w:sz w:val="24"/>
                <w:szCs w:val="24"/>
              </w:rPr>
            </w:pPr>
            <w:r>
              <w:rPr>
                <w:rFonts w:ascii="宋体" w:hAnsi="宋体" w:hint="eastAsia"/>
                <w:sz w:val="24"/>
                <w:szCs w:val="24"/>
              </w:rPr>
              <w:t>5、温度、压力对溶解度的影响？</w:t>
            </w:r>
          </w:p>
        </w:tc>
      </w:tr>
      <w:tr w:rsidR="00CA4D35" w:rsidRPr="00745371" w14:paraId="24C62B50" w14:textId="77777777" w:rsidTr="0002095A">
        <w:trPr>
          <w:trHeight w:val="471"/>
        </w:trPr>
        <w:tc>
          <w:tcPr>
            <w:tcW w:w="8522" w:type="dxa"/>
            <w:gridSpan w:val="4"/>
            <w:vAlign w:val="center"/>
          </w:tcPr>
          <w:p w14:paraId="3136F79E" w14:textId="77777777" w:rsidR="00CA4D35" w:rsidRPr="00745371" w:rsidRDefault="00CA4D35" w:rsidP="00CA4D35">
            <w:pPr>
              <w:spacing w:line="540" w:lineRule="exact"/>
              <w:ind w:firstLineChars="200" w:firstLine="482"/>
              <w:rPr>
                <w:rFonts w:ascii="宋体" w:hAnsi="宋体"/>
                <w:b/>
                <w:sz w:val="24"/>
                <w:szCs w:val="24"/>
              </w:rPr>
            </w:pPr>
            <w:r w:rsidRPr="00745371">
              <w:rPr>
                <w:rFonts w:hint="eastAsia"/>
                <w:b/>
                <w:sz w:val="24"/>
                <w:szCs w:val="24"/>
              </w:rPr>
              <w:lastRenderedPageBreak/>
              <w:t>作业安排及课后反思</w:t>
            </w:r>
          </w:p>
        </w:tc>
      </w:tr>
      <w:tr w:rsidR="00CA4D35" w:rsidRPr="00745371" w14:paraId="60BE0539" w14:textId="77777777" w:rsidTr="0002095A">
        <w:tc>
          <w:tcPr>
            <w:tcW w:w="8522" w:type="dxa"/>
            <w:gridSpan w:val="4"/>
            <w:vAlign w:val="center"/>
          </w:tcPr>
          <w:p w14:paraId="61785767"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课后要求查阅除课本上</w:t>
            </w:r>
            <w:proofErr w:type="gramStart"/>
            <w:r w:rsidRPr="00745371">
              <w:rPr>
                <w:rFonts w:hint="eastAsia"/>
                <w:sz w:val="24"/>
                <w:szCs w:val="24"/>
              </w:rPr>
              <w:t>例举</w:t>
            </w:r>
            <w:proofErr w:type="gramEnd"/>
            <w:r w:rsidRPr="00745371">
              <w:rPr>
                <w:rFonts w:hint="eastAsia"/>
                <w:sz w:val="24"/>
                <w:szCs w:val="24"/>
              </w:rPr>
              <w:t>的气体的溶解度曲线图外，查阅其他气体的溶解度曲线并寻找溶解度曲线的共性特征。</w:t>
            </w:r>
          </w:p>
        </w:tc>
      </w:tr>
      <w:tr w:rsidR="00CA4D35" w:rsidRPr="00745371" w14:paraId="1CB57E97" w14:textId="77777777" w:rsidTr="0002095A">
        <w:trPr>
          <w:trHeight w:val="395"/>
        </w:trPr>
        <w:tc>
          <w:tcPr>
            <w:tcW w:w="8522" w:type="dxa"/>
            <w:gridSpan w:val="4"/>
            <w:vAlign w:val="center"/>
          </w:tcPr>
          <w:p w14:paraId="74DB50BE"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课前准备情况及其他相关特殊要求</w:t>
            </w:r>
          </w:p>
        </w:tc>
      </w:tr>
      <w:tr w:rsidR="00CA4D35" w:rsidRPr="00745371" w14:paraId="3FE740CF" w14:textId="77777777" w:rsidTr="0002095A">
        <w:tc>
          <w:tcPr>
            <w:tcW w:w="8522" w:type="dxa"/>
            <w:gridSpan w:val="4"/>
            <w:vAlign w:val="center"/>
          </w:tcPr>
          <w:p w14:paraId="79C61A2E"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应该了解溶解度曲线在哪些资料上能找到。</w:t>
            </w:r>
          </w:p>
        </w:tc>
      </w:tr>
      <w:tr w:rsidR="00CA4D35" w:rsidRPr="00745371" w14:paraId="251486DB" w14:textId="77777777" w:rsidTr="0002095A">
        <w:tc>
          <w:tcPr>
            <w:tcW w:w="8522" w:type="dxa"/>
            <w:gridSpan w:val="4"/>
            <w:vAlign w:val="center"/>
          </w:tcPr>
          <w:p w14:paraId="25AE26D5"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参考资料</w:t>
            </w:r>
          </w:p>
        </w:tc>
      </w:tr>
      <w:tr w:rsidR="00CA4D35" w:rsidRPr="00745371" w14:paraId="7F123BE1" w14:textId="77777777" w:rsidTr="0002095A">
        <w:tc>
          <w:tcPr>
            <w:tcW w:w="8522" w:type="dxa"/>
            <w:gridSpan w:val="4"/>
            <w:vAlign w:val="center"/>
          </w:tcPr>
          <w:p w14:paraId="1F86525B"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P80</w:t>
            </w:r>
            <w:r w:rsidRPr="00745371">
              <w:rPr>
                <w:rFonts w:hint="eastAsia"/>
                <w:sz w:val="24"/>
                <w:szCs w:val="24"/>
              </w:rPr>
              <w:t>，另参阅陈敏恒、谭天恩等相关教材。</w:t>
            </w:r>
          </w:p>
        </w:tc>
      </w:tr>
    </w:tbl>
    <w:p w14:paraId="79902A3C" w14:textId="77777777" w:rsidR="0002095A" w:rsidRDefault="0002095A" w:rsidP="0002095A"/>
    <w:p w14:paraId="2AB1379C" w14:textId="77777777" w:rsidR="0002095A" w:rsidRPr="0002095A" w:rsidRDefault="0002095A" w:rsidP="000209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552"/>
        <w:gridCol w:w="2126"/>
        <w:gridCol w:w="2035"/>
      </w:tblGrid>
      <w:tr w:rsidR="0002095A" w:rsidRPr="00745371" w14:paraId="3EB534E9" w14:textId="77777777" w:rsidTr="0002095A">
        <w:tc>
          <w:tcPr>
            <w:tcW w:w="1809" w:type="dxa"/>
            <w:vAlign w:val="center"/>
          </w:tcPr>
          <w:p w14:paraId="6BAF203B" w14:textId="77777777" w:rsidR="0002095A" w:rsidRPr="00745371" w:rsidRDefault="0002095A" w:rsidP="0002095A">
            <w:pPr>
              <w:spacing w:line="540" w:lineRule="exact"/>
              <w:rPr>
                <w:rFonts w:ascii="宋体" w:hAnsi="宋体"/>
                <w:sz w:val="32"/>
                <w:szCs w:val="32"/>
              </w:rPr>
            </w:pPr>
            <w:r w:rsidRPr="00745371">
              <w:rPr>
                <w:rFonts w:ascii="宋体" w:hAnsi="宋体" w:hint="eastAsia"/>
                <w:b/>
                <w:sz w:val="32"/>
                <w:szCs w:val="32"/>
              </w:rPr>
              <w:t>章节名称</w:t>
            </w:r>
          </w:p>
        </w:tc>
        <w:tc>
          <w:tcPr>
            <w:tcW w:w="2552" w:type="dxa"/>
            <w:vAlign w:val="center"/>
          </w:tcPr>
          <w:p w14:paraId="387458FE" w14:textId="77777777" w:rsidR="0002095A" w:rsidRDefault="0002095A" w:rsidP="00CA4D35">
            <w:pPr>
              <w:spacing w:line="540" w:lineRule="exact"/>
              <w:jc w:val="center"/>
              <w:rPr>
                <w:rFonts w:ascii="宋体" w:hAnsi="宋体"/>
                <w:sz w:val="32"/>
                <w:szCs w:val="32"/>
              </w:rPr>
            </w:pPr>
            <w:r w:rsidRPr="00745371">
              <w:rPr>
                <w:rFonts w:ascii="宋体" w:hAnsi="宋体" w:hint="eastAsia"/>
                <w:sz w:val="32"/>
                <w:szCs w:val="32"/>
              </w:rPr>
              <w:t>第</w:t>
            </w:r>
            <w:r>
              <w:rPr>
                <w:rFonts w:ascii="宋体" w:hAnsi="宋体" w:hint="eastAsia"/>
                <w:sz w:val="32"/>
                <w:szCs w:val="32"/>
              </w:rPr>
              <w:t>五</w:t>
            </w:r>
            <w:r w:rsidRPr="00745371">
              <w:rPr>
                <w:rFonts w:ascii="宋体" w:hAnsi="宋体" w:hint="eastAsia"/>
                <w:sz w:val="32"/>
                <w:szCs w:val="32"/>
              </w:rPr>
              <w:t>章</w:t>
            </w:r>
          </w:p>
          <w:p w14:paraId="6286CEEE"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sz w:val="32"/>
                <w:szCs w:val="32"/>
              </w:rPr>
              <w:t>传质概论</w:t>
            </w:r>
          </w:p>
        </w:tc>
        <w:tc>
          <w:tcPr>
            <w:tcW w:w="2126" w:type="dxa"/>
            <w:vAlign w:val="center"/>
          </w:tcPr>
          <w:p w14:paraId="68BD6550" w14:textId="77777777" w:rsidR="0002095A" w:rsidRDefault="0002095A" w:rsidP="00CA4D35">
            <w:pPr>
              <w:spacing w:line="540" w:lineRule="exact"/>
              <w:jc w:val="center"/>
              <w:rPr>
                <w:rFonts w:ascii="宋体" w:hAnsi="宋体"/>
                <w:b/>
                <w:sz w:val="32"/>
                <w:szCs w:val="32"/>
              </w:rPr>
            </w:pPr>
            <w:r w:rsidRPr="00745371">
              <w:rPr>
                <w:rFonts w:ascii="宋体" w:hAnsi="宋体" w:hint="eastAsia"/>
                <w:b/>
                <w:sz w:val="32"/>
                <w:szCs w:val="32"/>
              </w:rPr>
              <w:t>课次/</w:t>
            </w:r>
          </w:p>
          <w:p w14:paraId="44E49AA2" w14:textId="77777777" w:rsidR="0002095A" w:rsidRPr="00745371" w:rsidRDefault="0002095A" w:rsidP="00CA4D35">
            <w:pPr>
              <w:spacing w:line="540" w:lineRule="exact"/>
              <w:jc w:val="center"/>
              <w:rPr>
                <w:rFonts w:ascii="宋体" w:hAnsi="宋体"/>
                <w:b/>
                <w:sz w:val="32"/>
                <w:szCs w:val="32"/>
              </w:rPr>
            </w:pPr>
            <w:r w:rsidRPr="00745371">
              <w:rPr>
                <w:rFonts w:ascii="宋体" w:hAnsi="宋体" w:hint="eastAsia"/>
                <w:b/>
                <w:sz w:val="32"/>
                <w:szCs w:val="32"/>
              </w:rPr>
              <w:t>学时</w:t>
            </w:r>
          </w:p>
        </w:tc>
        <w:tc>
          <w:tcPr>
            <w:tcW w:w="2035" w:type="dxa"/>
            <w:vAlign w:val="center"/>
          </w:tcPr>
          <w:p w14:paraId="110D1A43" w14:textId="77777777" w:rsidR="0002095A" w:rsidRPr="00745371" w:rsidRDefault="0002095A" w:rsidP="00CA4D35">
            <w:pPr>
              <w:spacing w:line="540" w:lineRule="exact"/>
              <w:rPr>
                <w:rFonts w:ascii="宋体" w:hAnsi="宋体"/>
                <w:sz w:val="32"/>
                <w:szCs w:val="32"/>
              </w:rPr>
            </w:pPr>
            <w:r w:rsidRPr="00745371">
              <w:rPr>
                <w:rFonts w:ascii="宋体" w:hAnsi="宋体" w:hint="eastAsia"/>
                <w:sz w:val="32"/>
                <w:szCs w:val="32"/>
              </w:rPr>
              <w:t>2</w:t>
            </w:r>
            <w:r>
              <w:rPr>
                <w:rFonts w:ascii="宋体" w:hAnsi="宋体" w:hint="eastAsia"/>
                <w:sz w:val="32"/>
                <w:szCs w:val="32"/>
              </w:rPr>
              <w:t>1</w:t>
            </w:r>
            <w:r w:rsidRPr="00745371">
              <w:rPr>
                <w:rFonts w:ascii="宋体" w:hAnsi="宋体" w:hint="eastAsia"/>
                <w:sz w:val="32"/>
                <w:szCs w:val="32"/>
              </w:rPr>
              <w:t>/2</w:t>
            </w:r>
          </w:p>
        </w:tc>
      </w:tr>
      <w:tr w:rsidR="00CA4D35" w:rsidRPr="00745371" w14:paraId="63078589" w14:textId="77777777" w:rsidTr="0002095A">
        <w:tc>
          <w:tcPr>
            <w:tcW w:w="8522" w:type="dxa"/>
            <w:gridSpan w:val="4"/>
            <w:vAlign w:val="center"/>
          </w:tcPr>
          <w:p w14:paraId="48BBADCE"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CA4D35" w:rsidRPr="00745371" w14:paraId="466E7B21" w14:textId="77777777" w:rsidTr="0002095A">
        <w:tc>
          <w:tcPr>
            <w:tcW w:w="8522" w:type="dxa"/>
            <w:gridSpan w:val="4"/>
            <w:vAlign w:val="center"/>
          </w:tcPr>
          <w:p w14:paraId="329AC079"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1.亨利定律及其不同形式换算；</w:t>
            </w:r>
          </w:p>
          <w:p w14:paraId="75D6A46A"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2.分子扩散分析及计算；</w:t>
            </w:r>
          </w:p>
        </w:tc>
      </w:tr>
      <w:tr w:rsidR="00CA4D35" w:rsidRPr="00745371" w14:paraId="3A3E4710" w14:textId="77777777" w:rsidTr="0002095A">
        <w:tc>
          <w:tcPr>
            <w:tcW w:w="8522" w:type="dxa"/>
            <w:gridSpan w:val="4"/>
            <w:vAlign w:val="center"/>
          </w:tcPr>
          <w:p w14:paraId="17768E50"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CA4D35" w:rsidRPr="00745371" w14:paraId="7EDAE767" w14:textId="77777777" w:rsidTr="0002095A">
        <w:tc>
          <w:tcPr>
            <w:tcW w:w="8522" w:type="dxa"/>
            <w:gridSpan w:val="4"/>
            <w:vAlign w:val="center"/>
          </w:tcPr>
          <w:p w14:paraId="02390CE7"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61B0B675"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lastRenderedPageBreak/>
              <w:t>1.亨利定律、亨利系数；</w:t>
            </w:r>
          </w:p>
          <w:p w14:paraId="53549DB7"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2.传质方向、传质限度的确定及工程应用；</w:t>
            </w:r>
          </w:p>
          <w:p w14:paraId="703365F2"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3.分子扩散、菲克定律、等分子反向扩散。</w:t>
            </w:r>
          </w:p>
        </w:tc>
      </w:tr>
      <w:tr w:rsidR="00CA4D35" w:rsidRPr="00745371" w14:paraId="7422FFF3" w14:textId="77777777" w:rsidTr="0002095A">
        <w:tc>
          <w:tcPr>
            <w:tcW w:w="8522" w:type="dxa"/>
            <w:gridSpan w:val="4"/>
            <w:vAlign w:val="center"/>
          </w:tcPr>
          <w:p w14:paraId="2EEC493D"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lastRenderedPageBreak/>
              <w:t>重点：亨利定律、分子扩散速率</w:t>
            </w:r>
          </w:p>
          <w:p w14:paraId="39C27583"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难点：相平衡关系的工程应用</w:t>
            </w:r>
          </w:p>
        </w:tc>
      </w:tr>
      <w:tr w:rsidR="00CA4D35" w:rsidRPr="00745371" w14:paraId="14A9662E" w14:textId="77777777" w:rsidTr="0002095A">
        <w:tc>
          <w:tcPr>
            <w:tcW w:w="8522" w:type="dxa"/>
            <w:gridSpan w:val="4"/>
            <w:vAlign w:val="center"/>
          </w:tcPr>
          <w:p w14:paraId="7DC1F38D"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CA4D35" w:rsidRPr="00745371" w14:paraId="60582E3E" w14:textId="77777777" w:rsidTr="0002095A">
        <w:tc>
          <w:tcPr>
            <w:tcW w:w="8522" w:type="dxa"/>
            <w:gridSpan w:val="4"/>
            <w:vAlign w:val="center"/>
          </w:tcPr>
          <w:p w14:paraId="41C1B339" w14:textId="77777777" w:rsidR="00CA4D35" w:rsidRPr="00745371" w:rsidRDefault="00CA4D35" w:rsidP="00CA4D35">
            <w:pPr>
              <w:spacing w:line="540" w:lineRule="exact"/>
              <w:ind w:left="840"/>
              <w:rPr>
                <w:rFonts w:ascii="宋体" w:hAnsi="宋体"/>
                <w:sz w:val="24"/>
                <w:szCs w:val="24"/>
              </w:rPr>
            </w:pPr>
            <w:r w:rsidRPr="00745371">
              <w:rPr>
                <w:rFonts w:ascii="宋体" w:hAnsi="宋体" w:hint="eastAsia"/>
                <w:sz w:val="24"/>
                <w:szCs w:val="24"/>
              </w:rPr>
              <w:t>1.用提问的方式回顾上次课的重点核心内容。</w:t>
            </w:r>
          </w:p>
          <w:p w14:paraId="3F057A9B" w14:textId="77777777" w:rsidR="00CA4D35" w:rsidRPr="00745371" w:rsidRDefault="00CA4D35" w:rsidP="00CA4D35">
            <w:pPr>
              <w:spacing w:line="540" w:lineRule="exact"/>
              <w:ind w:left="840"/>
              <w:rPr>
                <w:rFonts w:ascii="宋体" w:hAnsi="宋体"/>
                <w:sz w:val="24"/>
                <w:szCs w:val="24"/>
              </w:rPr>
            </w:pPr>
            <w:r w:rsidRPr="00745371">
              <w:rPr>
                <w:rFonts w:ascii="宋体" w:hAnsi="宋体" w:hint="eastAsia"/>
                <w:sz w:val="24"/>
                <w:szCs w:val="24"/>
              </w:rPr>
              <w:t>2.讲述亨利定律不同形式，强调其间关系，并进行汇总总结</w:t>
            </w:r>
            <w:r>
              <w:rPr>
                <w:rFonts w:ascii="宋体" w:hAnsi="宋体" w:hint="eastAsia"/>
                <w:sz w:val="24"/>
                <w:szCs w:val="24"/>
              </w:rPr>
              <w:t>（</w:t>
            </w:r>
            <w:r w:rsidRPr="00745371">
              <w:rPr>
                <w:rFonts w:ascii="宋体" w:hAnsi="宋体" w:hint="eastAsia"/>
                <w:sz w:val="24"/>
                <w:szCs w:val="24"/>
              </w:rPr>
              <w:t>讲述法</w:t>
            </w:r>
            <w:r>
              <w:rPr>
                <w:rFonts w:ascii="宋体" w:hAnsi="宋体" w:hint="eastAsia"/>
                <w:sz w:val="24"/>
                <w:szCs w:val="24"/>
              </w:rPr>
              <w:t>、对比法）</w:t>
            </w:r>
            <w:r w:rsidRPr="00745371">
              <w:rPr>
                <w:rFonts w:ascii="宋体" w:hAnsi="宋体" w:hint="eastAsia"/>
                <w:sz w:val="24"/>
                <w:szCs w:val="24"/>
              </w:rPr>
              <w:t>；</w:t>
            </w:r>
          </w:p>
          <w:p w14:paraId="503D7189" w14:textId="77777777" w:rsidR="00CA4D35" w:rsidRPr="00745371" w:rsidRDefault="00CA4D35" w:rsidP="00CA4D35">
            <w:pPr>
              <w:spacing w:line="540" w:lineRule="exact"/>
              <w:ind w:left="840"/>
              <w:rPr>
                <w:rFonts w:ascii="宋体" w:hAnsi="宋体"/>
                <w:sz w:val="24"/>
                <w:szCs w:val="24"/>
              </w:rPr>
            </w:pPr>
            <w:r>
              <w:rPr>
                <w:rFonts w:ascii="宋体" w:hAnsi="宋体"/>
                <w:noProof/>
                <w:sz w:val="24"/>
                <w:szCs w:val="24"/>
              </w:rPr>
              <w:drawing>
                <wp:anchor distT="0" distB="0" distL="114300" distR="114300" simplePos="0" relativeHeight="251660288" behindDoc="0" locked="0" layoutInCell="1" allowOverlap="1" wp14:anchorId="506823F6" wp14:editId="23CEFE84">
                  <wp:simplePos x="0" y="0"/>
                  <wp:positionH relativeFrom="column">
                    <wp:posOffset>1163320</wp:posOffset>
                  </wp:positionH>
                  <wp:positionV relativeFrom="paragraph">
                    <wp:posOffset>164465</wp:posOffset>
                  </wp:positionV>
                  <wp:extent cx="3277870" cy="2176780"/>
                  <wp:effectExtent l="0" t="0" r="0" b="0"/>
                  <wp:wrapNone/>
                  <wp:docPr id="35" name="图片 35" descr="C:\Users\Administrator\AppData\Roaming\Tencent\Users\272489175\QQ\WinTemp\RichOle\[DMPAK1FGF_QVQAVN~(}E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AppData\Roaming\Tencent\Users\272489175\QQ\WinTemp\RichOle\[DMPAK1FGF_QVQAVN~(}EC9.png"/>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3277870" cy="21767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397DD1" w14:textId="77777777" w:rsidR="00CA4D35" w:rsidRPr="00745371" w:rsidRDefault="00CA4D35" w:rsidP="00CA4D35">
            <w:pPr>
              <w:spacing w:line="540" w:lineRule="exact"/>
              <w:ind w:left="840"/>
              <w:rPr>
                <w:rFonts w:ascii="宋体" w:hAnsi="宋体"/>
                <w:sz w:val="24"/>
                <w:szCs w:val="24"/>
              </w:rPr>
            </w:pPr>
          </w:p>
          <w:p w14:paraId="189CAE18" w14:textId="77777777" w:rsidR="00CA4D35" w:rsidRPr="00745371" w:rsidRDefault="00CA4D35" w:rsidP="00CA4D35">
            <w:pPr>
              <w:spacing w:line="540" w:lineRule="exact"/>
              <w:ind w:left="840"/>
              <w:rPr>
                <w:rFonts w:ascii="宋体" w:hAnsi="宋体"/>
                <w:sz w:val="24"/>
                <w:szCs w:val="24"/>
              </w:rPr>
            </w:pPr>
          </w:p>
          <w:p w14:paraId="4DCF892A" w14:textId="77777777" w:rsidR="00CA4D35" w:rsidRPr="00745371" w:rsidRDefault="00CA4D35" w:rsidP="00CA4D35">
            <w:pPr>
              <w:spacing w:line="540" w:lineRule="exact"/>
              <w:ind w:left="840"/>
              <w:rPr>
                <w:rFonts w:ascii="宋体" w:hAnsi="宋体"/>
                <w:sz w:val="24"/>
                <w:szCs w:val="24"/>
              </w:rPr>
            </w:pPr>
          </w:p>
          <w:p w14:paraId="2DCDDDCF" w14:textId="77777777" w:rsidR="00CA4D35" w:rsidRPr="00E51D72" w:rsidRDefault="00CA4D35" w:rsidP="00CA4D35">
            <w:pPr>
              <w:ind w:left="840"/>
              <w:jc w:val="center"/>
              <w:rPr>
                <w:rFonts w:ascii="宋体" w:hAnsi="宋体"/>
                <w:sz w:val="24"/>
                <w:szCs w:val="24"/>
              </w:rPr>
            </w:pPr>
          </w:p>
          <w:p w14:paraId="4DC327F6" w14:textId="77777777" w:rsidR="00CA4D35" w:rsidRPr="00E51D72" w:rsidRDefault="00CA4D35" w:rsidP="00CA4D35">
            <w:pPr>
              <w:ind w:left="840"/>
              <w:jc w:val="center"/>
              <w:rPr>
                <w:rFonts w:ascii="宋体" w:hAnsi="宋体"/>
                <w:sz w:val="24"/>
                <w:szCs w:val="24"/>
              </w:rPr>
            </w:pPr>
          </w:p>
          <w:p w14:paraId="52E0F96F" w14:textId="77777777" w:rsidR="00CA4D35" w:rsidRPr="00E51D72" w:rsidRDefault="00CA4D35" w:rsidP="00CA4D35">
            <w:pPr>
              <w:ind w:left="840"/>
              <w:jc w:val="center"/>
              <w:rPr>
                <w:rFonts w:ascii="宋体" w:hAnsi="宋体"/>
                <w:sz w:val="24"/>
                <w:szCs w:val="24"/>
              </w:rPr>
            </w:pPr>
          </w:p>
          <w:p w14:paraId="1BCDF4D6" w14:textId="77777777" w:rsidR="00CA4D35" w:rsidRPr="00E51D72" w:rsidRDefault="00CA4D35" w:rsidP="00CA4D35">
            <w:pPr>
              <w:ind w:left="840"/>
              <w:jc w:val="center"/>
              <w:rPr>
                <w:rFonts w:ascii="宋体" w:hAnsi="宋体"/>
                <w:sz w:val="24"/>
                <w:szCs w:val="24"/>
              </w:rPr>
            </w:pPr>
          </w:p>
          <w:p w14:paraId="47368398" w14:textId="77777777" w:rsidR="00CA4D35" w:rsidRPr="00E51D72" w:rsidRDefault="00CA4D35" w:rsidP="00CA4D35">
            <w:pPr>
              <w:ind w:left="840"/>
              <w:jc w:val="center"/>
              <w:rPr>
                <w:rFonts w:ascii="宋体" w:hAnsi="宋体"/>
                <w:sz w:val="24"/>
                <w:szCs w:val="24"/>
              </w:rPr>
            </w:pPr>
          </w:p>
          <w:p w14:paraId="11632D7F" w14:textId="77777777" w:rsidR="00CA4D35" w:rsidRPr="00E51D72" w:rsidRDefault="00CA4D35" w:rsidP="00CA4D35">
            <w:pPr>
              <w:ind w:left="840"/>
              <w:jc w:val="center"/>
              <w:rPr>
                <w:rFonts w:ascii="宋体" w:hAnsi="宋体"/>
                <w:sz w:val="24"/>
                <w:szCs w:val="24"/>
              </w:rPr>
            </w:pPr>
          </w:p>
          <w:p w14:paraId="24D51B5C" w14:textId="77777777" w:rsidR="00CA4D35" w:rsidRPr="00E51D72" w:rsidRDefault="00CA4D35" w:rsidP="00CA4D35">
            <w:pPr>
              <w:ind w:left="840"/>
              <w:rPr>
                <w:rFonts w:ascii="宋体" w:hAnsi="宋体"/>
                <w:sz w:val="24"/>
                <w:szCs w:val="24"/>
              </w:rPr>
            </w:pPr>
            <w:r w:rsidRPr="00E51D72">
              <w:rPr>
                <w:rFonts w:ascii="宋体" w:hAnsi="宋体" w:hint="eastAsia"/>
                <w:sz w:val="24"/>
                <w:szCs w:val="24"/>
              </w:rPr>
              <w:t xml:space="preserve">   强调亨利定律的不同形式的表达式必须数量掌握并应用。</w:t>
            </w:r>
          </w:p>
          <w:p w14:paraId="1E875112" w14:textId="77777777" w:rsidR="00CA4D35" w:rsidRPr="00E51D72" w:rsidRDefault="00CA4D35" w:rsidP="00CA4D35">
            <w:pPr>
              <w:ind w:left="840"/>
              <w:jc w:val="center"/>
              <w:rPr>
                <w:rFonts w:ascii="宋体" w:hAnsi="宋体"/>
                <w:sz w:val="24"/>
                <w:szCs w:val="24"/>
              </w:rPr>
            </w:pPr>
          </w:p>
          <w:p w14:paraId="483DDF4E" w14:textId="77777777" w:rsidR="00CA4D35" w:rsidRPr="00E51D72" w:rsidRDefault="00CA4D35" w:rsidP="00CA4D35">
            <w:pPr>
              <w:ind w:left="840"/>
              <w:jc w:val="center"/>
              <w:rPr>
                <w:rFonts w:ascii="宋体" w:hAnsi="宋体"/>
                <w:sz w:val="24"/>
                <w:szCs w:val="24"/>
              </w:rPr>
            </w:pPr>
          </w:p>
          <w:p w14:paraId="08AC7CEB" w14:textId="77777777" w:rsidR="00CA4D35" w:rsidRPr="00745371" w:rsidRDefault="00CA4D35" w:rsidP="00CA4D35">
            <w:pPr>
              <w:spacing w:line="540" w:lineRule="exact"/>
              <w:ind w:left="840"/>
              <w:rPr>
                <w:rFonts w:ascii="宋体" w:hAnsi="宋体"/>
                <w:sz w:val="24"/>
                <w:szCs w:val="24"/>
              </w:rPr>
            </w:pPr>
            <w:r>
              <w:rPr>
                <w:rFonts w:ascii="宋体" w:hAnsi="宋体" w:hint="eastAsia"/>
                <w:sz w:val="24"/>
                <w:szCs w:val="24"/>
              </w:rPr>
              <w:lastRenderedPageBreak/>
              <w:t>3.</w:t>
            </w:r>
            <w:r w:rsidRPr="00745371">
              <w:rPr>
                <w:rFonts w:ascii="宋体" w:hAnsi="宋体" w:hint="eastAsia"/>
                <w:sz w:val="24"/>
                <w:szCs w:val="24"/>
              </w:rPr>
              <w:t>用图的方式演示（下左图）、引导如何分析</w:t>
            </w:r>
            <w:r>
              <w:rPr>
                <w:rFonts w:ascii="宋体" w:hAnsi="宋体" w:hint="eastAsia"/>
                <w:sz w:val="24"/>
                <w:szCs w:val="24"/>
              </w:rPr>
              <w:t>传质过程进行</w:t>
            </w:r>
            <w:r w:rsidRPr="00745371">
              <w:rPr>
                <w:rFonts w:ascii="宋体" w:hAnsi="宋体" w:hint="eastAsia"/>
                <w:sz w:val="24"/>
                <w:szCs w:val="24"/>
              </w:rPr>
              <w:t>传质限度和方向；</w:t>
            </w:r>
            <w:r>
              <w:rPr>
                <w:rFonts w:ascii="宋体" w:hAnsi="宋体" w:hint="eastAsia"/>
                <w:sz w:val="24"/>
                <w:szCs w:val="24"/>
              </w:rPr>
              <w:t>（图解法、讲授法）</w:t>
            </w:r>
          </w:p>
          <w:p w14:paraId="5C410515" w14:textId="77777777" w:rsidR="00CA4D35" w:rsidRPr="00745371" w:rsidRDefault="00CA4D35" w:rsidP="00CA4D35">
            <w:pPr>
              <w:spacing w:line="540" w:lineRule="exact"/>
              <w:ind w:left="840"/>
              <w:rPr>
                <w:rFonts w:ascii="宋体" w:hAnsi="宋体"/>
                <w:sz w:val="24"/>
                <w:szCs w:val="24"/>
              </w:rPr>
            </w:pPr>
            <w:r>
              <w:rPr>
                <w:rFonts w:ascii="宋体" w:hAnsi="宋体" w:hint="eastAsia"/>
                <w:sz w:val="24"/>
                <w:szCs w:val="24"/>
              </w:rPr>
              <w:t>（1）过程进行的限度</w:t>
            </w:r>
          </w:p>
          <w:p w14:paraId="456CDBEF" w14:textId="77777777" w:rsidR="00CA4D35" w:rsidRPr="00745371" w:rsidRDefault="00CA4D35" w:rsidP="00CA4D35">
            <w:pPr>
              <w:spacing w:line="540" w:lineRule="exact"/>
              <w:ind w:left="840"/>
              <w:rPr>
                <w:rFonts w:ascii="宋体" w:hAnsi="宋体"/>
                <w:sz w:val="24"/>
                <w:szCs w:val="24"/>
              </w:rPr>
            </w:pPr>
            <w:r>
              <w:rPr>
                <w:rFonts w:ascii="宋体" w:hAnsi="宋体"/>
                <w:noProof/>
                <w:sz w:val="24"/>
                <w:szCs w:val="24"/>
              </w:rPr>
              <w:drawing>
                <wp:anchor distT="0" distB="0" distL="114300" distR="114300" simplePos="0" relativeHeight="251659264" behindDoc="0" locked="0" layoutInCell="1" allowOverlap="1" wp14:anchorId="7F13AB79" wp14:editId="77A5843D">
                  <wp:simplePos x="0" y="0"/>
                  <wp:positionH relativeFrom="column">
                    <wp:posOffset>1213485</wp:posOffset>
                  </wp:positionH>
                  <wp:positionV relativeFrom="paragraph">
                    <wp:posOffset>120015</wp:posOffset>
                  </wp:positionV>
                  <wp:extent cx="2838450" cy="1514475"/>
                  <wp:effectExtent l="0" t="0" r="0" b="9525"/>
                  <wp:wrapNone/>
                  <wp:docPr id="34" name="图片 34" descr="C:\Users\Administrator\AppData\Roaming\Tencent\Users\272489175\QQ\WinTemp\RichOle\M]X4O9DWLARC%FB@IC0WK0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AppData\Roaming\Tencent\Users\272489175\QQ\WinTemp\RichOle\M]X4O9DWLARC%FB@IC0WK0I.png"/>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838450" cy="1514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3E297A" w14:textId="77777777" w:rsidR="00CA4D35" w:rsidRPr="00745371" w:rsidRDefault="00CA4D35" w:rsidP="00CA4D35">
            <w:pPr>
              <w:spacing w:line="540" w:lineRule="exact"/>
              <w:ind w:left="840"/>
              <w:rPr>
                <w:rFonts w:ascii="宋体" w:hAnsi="宋体"/>
                <w:sz w:val="24"/>
                <w:szCs w:val="24"/>
              </w:rPr>
            </w:pPr>
          </w:p>
          <w:p w14:paraId="77CA1C5C" w14:textId="77777777" w:rsidR="00CA4D35" w:rsidRPr="00745371" w:rsidRDefault="00CA4D35" w:rsidP="00CA4D35">
            <w:pPr>
              <w:spacing w:line="540" w:lineRule="exact"/>
              <w:ind w:left="840"/>
              <w:rPr>
                <w:rFonts w:ascii="宋体" w:hAnsi="宋体"/>
                <w:sz w:val="24"/>
                <w:szCs w:val="24"/>
              </w:rPr>
            </w:pPr>
          </w:p>
          <w:p w14:paraId="1FAEFD1F" w14:textId="77777777" w:rsidR="00CA4D35" w:rsidRPr="00E51D72" w:rsidRDefault="00CA4D35" w:rsidP="00CA4D35">
            <w:pPr>
              <w:ind w:left="840"/>
              <w:jc w:val="center"/>
              <w:rPr>
                <w:rFonts w:ascii="宋体" w:hAnsi="宋体"/>
                <w:sz w:val="24"/>
                <w:szCs w:val="24"/>
              </w:rPr>
            </w:pPr>
          </w:p>
          <w:p w14:paraId="17313FF1" w14:textId="77777777" w:rsidR="00CA4D35" w:rsidRDefault="00CA4D35" w:rsidP="00CA4D35">
            <w:pPr>
              <w:spacing w:line="540" w:lineRule="exact"/>
              <w:ind w:left="840"/>
              <w:rPr>
                <w:rFonts w:ascii="宋体" w:hAnsi="宋体"/>
                <w:sz w:val="24"/>
                <w:szCs w:val="24"/>
              </w:rPr>
            </w:pPr>
          </w:p>
          <w:p w14:paraId="576EC46F"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 xml:space="preserve">  （2）过程进行的方向（提问法、讲授法）</w:t>
            </w:r>
          </w:p>
          <w:p w14:paraId="4F72C5E4"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第一步、引入电流方向，提问在电路中电流方向是从什么地方流向什么地方？</w:t>
            </w:r>
          </w:p>
          <w:p w14:paraId="011EA76E"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（从高电势的地方流向低电势的地方）</w:t>
            </w:r>
          </w:p>
          <w:p w14:paraId="1009D425"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第二步、传质方向也是同理可得，从高浓度的地方向低浓度的地方传递</w:t>
            </w:r>
          </w:p>
          <w:p w14:paraId="641C5739"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第三步、有了以上的讲解要求学生能够通过相平衡关系判断出气相和液相的相对浓度高低。判断出浓度的相对高低就可判断传质方向</w:t>
            </w:r>
          </w:p>
          <w:p w14:paraId="2E4B0B80"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4．传质过程（讲授法）</w:t>
            </w:r>
          </w:p>
          <w:p w14:paraId="1004EAF2"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传质的概念：</w:t>
            </w:r>
            <w:r w:rsidRPr="00136B3E">
              <w:rPr>
                <w:rFonts w:ascii="宋体" w:hAnsi="宋体" w:hint="eastAsia"/>
                <w:sz w:val="24"/>
                <w:szCs w:val="24"/>
              </w:rPr>
              <w:t>系统内物质由</w:t>
            </w:r>
            <w:proofErr w:type="gramStart"/>
            <w:r w:rsidRPr="00136B3E">
              <w:rPr>
                <w:rFonts w:ascii="宋体" w:hAnsi="宋体" w:hint="eastAsia"/>
                <w:sz w:val="24"/>
                <w:szCs w:val="24"/>
              </w:rPr>
              <w:t>高浓区向低浓区</w:t>
            </w:r>
            <w:proofErr w:type="gramEnd"/>
            <w:r w:rsidRPr="00136B3E">
              <w:rPr>
                <w:rFonts w:ascii="宋体" w:hAnsi="宋体" w:hint="eastAsia"/>
                <w:sz w:val="24"/>
                <w:szCs w:val="24"/>
              </w:rPr>
              <w:t>转移的过程</w:t>
            </w:r>
          </w:p>
          <w:p w14:paraId="27B5F74B"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传质过程：</w:t>
            </w:r>
          </w:p>
          <w:p w14:paraId="0ADCC6A0" w14:textId="77777777" w:rsidR="00CA4D35" w:rsidRPr="00136B3E" w:rsidRDefault="00CA4D35" w:rsidP="00CA4D35">
            <w:pPr>
              <w:spacing w:line="540" w:lineRule="exact"/>
              <w:ind w:left="840"/>
              <w:rPr>
                <w:rFonts w:ascii="宋体" w:hAnsi="宋体"/>
                <w:sz w:val="24"/>
                <w:szCs w:val="24"/>
              </w:rPr>
            </w:pPr>
            <w:r w:rsidRPr="00136B3E">
              <w:rPr>
                <w:rFonts w:ascii="宋体" w:hAnsi="宋体" w:hint="eastAsia"/>
                <w:sz w:val="24"/>
                <w:szCs w:val="24"/>
              </w:rPr>
              <w:t>（</w:t>
            </w:r>
            <w:r w:rsidRPr="00136B3E">
              <w:rPr>
                <w:rFonts w:ascii="宋体" w:hAnsi="宋体"/>
                <w:sz w:val="24"/>
                <w:szCs w:val="24"/>
              </w:rPr>
              <w:t>1</w:t>
            </w:r>
            <w:r w:rsidRPr="00136B3E">
              <w:rPr>
                <w:rFonts w:ascii="宋体" w:hAnsi="宋体" w:hint="eastAsia"/>
                <w:sz w:val="24"/>
                <w:szCs w:val="24"/>
              </w:rPr>
              <w:t>）物质从</w:t>
            </w:r>
            <w:proofErr w:type="gramStart"/>
            <w:r w:rsidRPr="00136B3E">
              <w:rPr>
                <w:rFonts w:ascii="宋体" w:hAnsi="宋体" w:hint="eastAsia"/>
                <w:sz w:val="24"/>
                <w:szCs w:val="24"/>
              </w:rPr>
              <w:t>一相主体</w:t>
            </w:r>
            <w:proofErr w:type="gramEnd"/>
            <w:r w:rsidRPr="00136B3E">
              <w:rPr>
                <w:rFonts w:ascii="宋体" w:hAnsi="宋体" w:hint="eastAsia"/>
                <w:sz w:val="24"/>
                <w:szCs w:val="24"/>
              </w:rPr>
              <w:t>转移到两相的界面；</w:t>
            </w:r>
          </w:p>
          <w:p w14:paraId="52BC9B73" w14:textId="77777777" w:rsidR="00CA4D35" w:rsidRPr="00136B3E" w:rsidRDefault="00CA4D35" w:rsidP="00CA4D35">
            <w:pPr>
              <w:spacing w:line="540" w:lineRule="exact"/>
              <w:ind w:left="840"/>
              <w:rPr>
                <w:rFonts w:ascii="宋体" w:hAnsi="宋体"/>
                <w:sz w:val="24"/>
                <w:szCs w:val="24"/>
              </w:rPr>
            </w:pPr>
            <w:r w:rsidRPr="00136B3E">
              <w:rPr>
                <w:rFonts w:ascii="宋体" w:hAnsi="宋体" w:hint="eastAsia"/>
                <w:sz w:val="24"/>
                <w:szCs w:val="24"/>
              </w:rPr>
              <w:t>（</w:t>
            </w:r>
            <w:r w:rsidRPr="00136B3E">
              <w:rPr>
                <w:rFonts w:ascii="宋体" w:hAnsi="宋体"/>
                <w:sz w:val="24"/>
                <w:szCs w:val="24"/>
              </w:rPr>
              <w:t>2</w:t>
            </w:r>
            <w:r w:rsidRPr="00136B3E">
              <w:rPr>
                <w:rFonts w:ascii="宋体" w:hAnsi="宋体" w:hint="eastAsia"/>
                <w:sz w:val="24"/>
                <w:szCs w:val="24"/>
              </w:rPr>
              <w:t>）在界面上物质从</w:t>
            </w:r>
            <w:proofErr w:type="gramStart"/>
            <w:r w:rsidRPr="00136B3E">
              <w:rPr>
                <w:rFonts w:ascii="宋体" w:hAnsi="宋体" w:hint="eastAsia"/>
                <w:sz w:val="24"/>
                <w:szCs w:val="24"/>
              </w:rPr>
              <w:t>一相进入</w:t>
            </w:r>
            <w:proofErr w:type="gramEnd"/>
            <w:r w:rsidRPr="00136B3E">
              <w:rPr>
                <w:rFonts w:ascii="宋体" w:hAnsi="宋体" w:hint="eastAsia"/>
                <w:sz w:val="24"/>
                <w:szCs w:val="24"/>
              </w:rPr>
              <w:t>另一相；</w:t>
            </w:r>
          </w:p>
          <w:p w14:paraId="28A474E1" w14:textId="77777777" w:rsidR="00CA4D35" w:rsidRPr="00136B3E" w:rsidRDefault="00CA4D35" w:rsidP="00CA4D35">
            <w:pPr>
              <w:spacing w:line="540" w:lineRule="exact"/>
              <w:ind w:left="840"/>
              <w:rPr>
                <w:rFonts w:ascii="宋体" w:hAnsi="宋体"/>
                <w:sz w:val="24"/>
                <w:szCs w:val="24"/>
              </w:rPr>
            </w:pPr>
            <w:r w:rsidRPr="00136B3E">
              <w:rPr>
                <w:rFonts w:ascii="宋体" w:hAnsi="宋体" w:hint="eastAsia"/>
                <w:sz w:val="24"/>
                <w:szCs w:val="24"/>
              </w:rPr>
              <w:t>（</w:t>
            </w:r>
            <w:r w:rsidRPr="00136B3E">
              <w:rPr>
                <w:rFonts w:ascii="宋体" w:hAnsi="宋体"/>
                <w:sz w:val="24"/>
                <w:szCs w:val="24"/>
              </w:rPr>
              <w:t>3</w:t>
            </w:r>
            <w:r w:rsidRPr="00136B3E">
              <w:rPr>
                <w:rFonts w:ascii="宋体" w:hAnsi="宋体" w:hint="eastAsia"/>
                <w:sz w:val="24"/>
                <w:szCs w:val="24"/>
              </w:rPr>
              <w:t>）物质从界面的另一相向其主体转移。</w:t>
            </w:r>
          </w:p>
          <w:p w14:paraId="48249702" w14:textId="77777777" w:rsidR="00CA4D35" w:rsidRPr="00136B3E" w:rsidRDefault="00CA4D35" w:rsidP="00CA4D35">
            <w:pPr>
              <w:spacing w:line="540" w:lineRule="exact"/>
              <w:ind w:left="840"/>
              <w:rPr>
                <w:rFonts w:ascii="宋体" w:hAnsi="宋体"/>
                <w:sz w:val="24"/>
                <w:szCs w:val="24"/>
              </w:rPr>
            </w:pPr>
            <w:r>
              <w:rPr>
                <w:rFonts w:ascii="宋体" w:hAnsi="宋体" w:hint="eastAsia"/>
                <w:sz w:val="24"/>
                <w:szCs w:val="24"/>
              </w:rPr>
              <w:lastRenderedPageBreak/>
              <w:t>在此处提一下膜模型，这个传质过程是基于膜模型得到的。</w:t>
            </w:r>
          </w:p>
          <w:p w14:paraId="3EC1F534" w14:textId="77777777" w:rsidR="00CA4D35" w:rsidRPr="00136B3E" w:rsidRDefault="00CA4D35" w:rsidP="00CA4D35">
            <w:pPr>
              <w:spacing w:line="540" w:lineRule="exact"/>
              <w:ind w:left="840"/>
              <w:rPr>
                <w:rFonts w:ascii="宋体" w:hAnsi="宋体"/>
                <w:sz w:val="24"/>
                <w:szCs w:val="24"/>
              </w:rPr>
            </w:pPr>
            <w:r>
              <w:rPr>
                <w:rFonts w:ascii="宋体" w:hAnsi="宋体" w:hint="eastAsia"/>
                <w:sz w:val="24"/>
                <w:szCs w:val="24"/>
              </w:rPr>
              <w:t>（一）相内传质</w:t>
            </w:r>
          </w:p>
          <w:p w14:paraId="31E89EB0" w14:textId="77777777" w:rsidR="00CA4D35" w:rsidRDefault="00CA4D35" w:rsidP="00CA4D35">
            <w:pPr>
              <w:spacing w:line="540" w:lineRule="exact"/>
              <w:ind w:left="840"/>
              <w:rPr>
                <w:rFonts w:ascii="宋体" w:hAnsi="宋体"/>
                <w:sz w:val="24"/>
                <w:szCs w:val="24"/>
              </w:rPr>
            </w:pPr>
            <w:r>
              <w:rPr>
                <w:rFonts w:ascii="宋体" w:hAnsi="宋体"/>
                <w:noProof/>
                <w:sz w:val="24"/>
                <w:szCs w:val="24"/>
              </w:rPr>
              <w:drawing>
                <wp:anchor distT="0" distB="0" distL="114300" distR="114300" simplePos="0" relativeHeight="251663360" behindDoc="0" locked="0" layoutInCell="1" allowOverlap="1" wp14:anchorId="74105FCC" wp14:editId="2812E345">
                  <wp:simplePos x="0" y="0"/>
                  <wp:positionH relativeFrom="column">
                    <wp:posOffset>2268855</wp:posOffset>
                  </wp:positionH>
                  <wp:positionV relativeFrom="paragraph">
                    <wp:posOffset>167640</wp:posOffset>
                  </wp:positionV>
                  <wp:extent cx="164465" cy="729615"/>
                  <wp:effectExtent l="0" t="0" r="6985" b="0"/>
                  <wp:wrapNone/>
                  <wp:docPr id="33" name="图片 33" descr="C:\Users\Administrator\AppData\Roaming\Tencent\Users\272489175\QQ\WinTemp\RichOle\4Z~DRN88BU0WA0~M20A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AppData\Roaming\Tencent\Users\272489175\QQ\WinTemp\RichOle\4Z~DRN88BU0WA0~M20AE9}1.png"/>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64465" cy="7296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sz w:val="24"/>
                <w:szCs w:val="24"/>
              </w:rPr>
              <w:t>扩散</w:t>
            </w:r>
            <w:proofErr w:type="gramStart"/>
            <w:r>
              <w:rPr>
                <w:rFonts w:ascii="宋体" w:hAnsi="宋体" w:hint="eastAsia"/>
                <w:sz w:val="24"/>
                <w:szCs w:val="24"/>
              </w:rPr>
              <w:t>现象级规律</w:t>
            </w:r>
            <w:proofErr w:type="gramEnd"/>
            <w:r>
              <w:rPr>
                <w:rFonts w:ascii="宋体" w:hAnsi="宋体" w:hint="eastAsia"/>
                <w:sz w:val="24"/>
                <w:szCs w:val="24"/>
              </w:rPr>
              <w:t xml:space="preserve">             分子扩散</w:t>
            </w:r>
          </w:p>
          <w:p w14:paraId="441C94C3" w14:textId="77777777" w:rsidR="00CA4D35" w:rsidRDefault="00CA4D35" w:rsidP="00CA4D35">
            <w:pPr>
              <w:spacing w:line="540" w:lineRule="exact"/>
              <w:ind w:firstLineChars="1200" w:firstLine="2880"/>
              <w:rPr>
                <w:rFonts w:ascii="宋体" w:hAnsi="宋体"/>
                <w:sz w:val="24"/>
                <w:szCs w:val="24"/>
              </w:rPr>
            </w:pPr>
            <w:r>
              <w:rPr>
                <w:rFonts w:ascii="宋体" w:hAnsi="宋体" w:hint="eastAsia"/>
                <w:sz w:val="24"/>
                <w:szCs w:val="24"/>
              </w:rPr>
              <w:t>扩散</w:t>
            </w:r>
          </w:p>
          <w:p w14:paraId="1783D9FA" w14:textId="77777777" w:rsidR="00CA4D35" w:rsidRPr="00E51D72" w:rsidRDefault="00CA4D35" w:rsidP="00CA4D35">
            <w:pPr>
              <w:spacing w:line="540" w:lineRule="exact"/>
              <w:ind w:left="840"/>
              <w:rPr>
                <w:rFonts w:ascii="宋体" w:hAnsi="宋体"/>
                <w:sz w:val="24"/>
                <w:szCs w:val="24"/>
              </w:rPr>
            </w:pPr>
            <w:r>
              <w:rPr>
                <w:rFonts w:ascii="宋体" w:hAnsi="宋体" w:hint="eastAsia"/>
                <w:sz w:val="24"/>
                <w:szCs w:val="24"/>
              </w:rPr>
              <w:t xml:space="preserve">                           涡流扩散</w:t>
            </w:r>
          </w:p>
          <w:p w14:paraId="384E1D31" w14:textId="77777777" w:rsidR="00CA4D35" w:rsidRDefault="00CA4D35" w:rsidP="00CA4D35">
            <w:pPr>
              <w:widowControl w:val="0"/>
              <w:numPr>
                <w:ilvl w:val="0"/>
                <w:numId w:val="2"/>
              </w:numPr>
              <w:spacing w:after="0" w:line="540" w:lineRule="exact"/>
              <w:ind w:firstLine="0"/>
              <w:rPr>
                <w:rFonts w:ascii="宋体" w:hAnsi="宋体"/>
                <w:sz w:val="24"/>
                <w:szCs w:val="24"/>
              </w:rPr>
            </w:pPr>
            <w:r>
              <w:rPr>
                <w:rFonts w:ascii="宋体" w:hAnsi="宋体" w:hint="eastAsia"/>
                <w:sz w:val="24"/>
                <w:szCs w:val="24"/>
              </w:rPr>
              <w:t>分子扩散及菲克定律（</w:t>
            </w:r>
            <w:r w:rsidRPr="00745371">
              <w:rPr>
                <w:rFonts w:ascii="宋体" w:hAnsi="宋体" w:hint="eastAsia"/>
                <w:sz w:val="24"/>
                <w:szCs w:val="24"/>
              </w:rPr>
              <w:t>讲授法</w:t>
            </w:r>
            <w:r>
              <w:rPr>
                <w:rFonts w:ascii="宋体" w:hAnsi="宋体" w:hint="eastAsia"/>
                <w:sz w:val="24"/>
                <w:szCs w:val="24"/>
              </w:rPr>
              <w:t>、图解法）</w:t>
            </w:r>
          </w:p>
          <w:p w14:paraId="27C2C4AF" w14:textId="77777777" w:rsidR="00CA4D35" w:rsidRPr="00E51D72" w:rsidRDefault="00000000" w:rsidP="00CA4D35">
            <w:pPr>
              <w:spacing w:line="540" w:lineRule="exact"/>
              <w:ind w:left="840"/>
              <w:rPr>
                <w:rFonts w:ascii="宋体" w:hAnsi="宋体"/>
                <w:sz w:val="24"/>
                <w:szCs w:val="24"/>
              </w:rPr>
            </w:pPr>
            <w:r>
              <w:rPr>
                <w:rFonts w:ascii="宋体" w:hAnsi="宋体"/>
                <w:noProof/>
                <w:sz w:val="24"/>
                <w:szCs w:val="24"/>
              </w:rPr>
              <w:object w:dxaOrig="1440" w:dyaOrig="1440" w14:anchorId="0560803C">
                <v:shape id="Object 5" o:spid="_x0000_s2055" type="#_x0000_t75" style="position:absolute;left:0;text-align:left;margin-left:327.5pt;margin-top:30.65pt;width:93pt;height:31.95pt;z-index:251664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AGixgAAAN4AAAAPAAAAZHJzL2Rvd25yZXYueG1sRI9Ba8JA&#10;FITvBf/D8gRvdZNYYk1dRRShNxsV7PGRfU2C2bchu9H033eFgsdhZr5hluvBNOJGnastK4inEQji&#10;wuqaSwXn0/71HYTzyBoby6TglxysV6OXJWba3jmn29GXIkDYZaig8r7NpHRFRQbd1LbEwfuxnUEf&#10;ZFdK3eE9wE0jkyhKpcGaw0KFLW0rKq7H3ijo599zjC+XON/m+q3Xi6/Z7lAqNRkPmw8Qngb/DP+3&#10;P7WCJE2TBTzuhCsgV38AAAD//wMAUEsBAi0AFAAGAAgAAAAhANvh9svuAAAAhQEAABMAAAAAAAAA&#10;AAAAAAAAAAAAAFtDb250ZW50X1R5cGVzXS54bWxQSwECLQAUAAYACAAAACEAWvQsW78AAAAVAQAA&#10;CwAAAAAAAAAAAAAAAAAfAQAAX3JlbHMvLnJlbHNQSwECLQAUAAYACAAAACEAIJABosYAAADeAAAA&#10;DwAAAAAAAAAAAAAAAAAHAgAAZHJzL2Rvd25yZXYueG1sUEsFBgAAAAADAAMAtwAAAPoCAAAAAA==&#10;" filled="t" fillcolor="#cff">
                  <v:imagedata r:id="rId21" o:title=""/>
                  <v:shadow color="#1c1c1c"/>
                </v:shape>
                <o:OLEObject Type="Embed" ProgID="Equation.3" ShapeID="Object 5" DrawAspect="Content" ObjectID="_1770910433" r:id="rId22"/>
              </w:object>
            </w:r>
            <w:r w:rsidR="00CA4D35" w:rsidRPr="00E51D72">
              <w:rPr>
                <w:rFonts w:ascii="宋体" w:hAnsi="宋体"/>
                <w:sz w:val="24"/>
                <w:szCs w:val="24"/>
              </w:rPr>
              <w:t>Feik</w:t>
            </w:r>
            <w:r w:rsidR="00CA4D35" w:rsidRPr="00E51D72">
              <w:rPr>
                <w:rFonts w:ascii="宋体" w:hAnsi="宋体" w:hint="eastAsia"/>
                <w:sz w:val="24"/>
                <w:szCs w:val="24"/>
              </w:rPr>
              <w:t>定律：一定</w:t>
            </w:r>
            <w:r w:rsidR="00CA4D35" w:rsidRPr="00E51D72">
              <w:rPr>
                <w:rFonts w:ascii="宋体" w:hAnsi="宋体"/>
                <w:sz w:val="24"/>
                <w:szCs w:val="24"/>
              </w:rPr>
              <w:t>T</w:t>
            </w:r>
            <w:r w:rsidR="00CA4D35" w:rsidRPr="00E51D72">
              <w:rPr>
                <w:rFonts w:ascii="宋体" w:hAnsi="宋体" w:hint="eastAsia"/>
                <w:sz w:val="24"/>
                <w:szCs w:val="24"/>
              </w:rPr>
              <w:t>，</w:t>
            </w:r>
            <w:r w:rsidR="00CA4D35" w:rsidRPr="00E51D72">
              <w:rPr>
                <w:rFonts w:ascii="宋体" w:hAnsi="宋体"/>
                <w:sz w:val="24"/>
                <w:szCs w:val="24"/>
              </w:rPr>
              <w:t>P</w:t>
            </w:r>
            <w:r w:rsidR="00CA4D35" w:rsidRPr="00E51D72">
              <w:rPr>
                <w:rFonts w:ascii="宋体" w:hAnsi="宋体" w:hint="eastAsia"/>
                <w:sz w:val="24"/>
                <w:szCs w:val="24"/>
              </w:rPr>
              <w:t>下，</w:t>
            </w:r>
            <w:proofErr w:type="gramStart"/>
            <w:r w:rsidR="00CA4D35" w:rsidRPr="00E51D72">
              <w:rPr>
                <w:rFonts w:ascii="宋体" w:hAnsi="宋体" w:hint="eastAsia"/>
                <w:sz w:val="24"/>
                <w:szCs w:val="24"/>
              </w:rPr>
              <w:t>一</w:t>
            </w:r>
            <w:proofErr w:type="gramEnd"/>
            <w:r w:rsidR="00CA4D35" w:rsidRPr="00E51D72">
              <w:rPr>
                <w:rFonts w:ascii="宋体" w:hAnsi="宋体" w:hint="eastAsia"/>
                <w:sz w:val="24"/>
                <w:szCs w:val="24"/>
              </w:rPr>
              <w:t>相内只要组分存在浓度差， 就必然存在沿浓度降低方向上的分子扩散，其扩散通量正比于浓度梯度。</w:t>
            </w:r>
          </w:p>
          <w:p w14:paraId="760025EB" w14:textId="77777777" w:rsidR="00CA4D35" w:rsidRDefault="00CA4D35" w:rsidP="00CA4D35">
            <w:pPr>
              <w:widowControl w:val="0"/>
              <w:numPr>
                <w:ilvl w:val="0"/>
                <w:numId w:val="2"/>
              </w:numPr>
              <w:spacing w:after="0" w:line="540" w:lineRule="exact"/>
              <w:ind w:firstLine="0"/>
              <w:rPr>
                <w:rFonts w:ascii="宋体" w:hAnsi="宋体"/>
                <w:sz w:val="24"/>
                <w:szCs w:val="24"/>
              </w:rPr>
            </w:pPr>
            <w:r w:rsidRPr="00745371">
              <w:rPr>
                <w:rFonts w:ascii="宋体" w:hAnsi="宋体" w:hint="eastAsia"/>
                <w:sz w:val="24"/>
                <w:szCs w:val="24"/>
              </w:rPr>
              <w:t>等分子反向扩散</w:t>
            </w:r>
            <w:r>
              <w:rPr>
                <w:rFonts w:ascii="宋体" w:hAnsi="宋体" w:hint="eastAsia"/>
                <w:sz w:val="24"/>
                <w:szCs w:val="24"/>
              </w:rPr>
              <w:t>（图解法、讲授法</w:t>
            </w:r>
            <w:r w:rsidRPr="00745371">
              <w:rPr>
                <w:rFonts w:ascii="宋体" w:hAnsi="宋体" w:hint="eastAsia"/>
                <w:sz w:val="24"/>
                <w:szCs w:val="24"/>
              </w:rPr>
              <w:t>），用图的方式讲解更清楚更易理解</w:t>
            </w:r>
          </w:p>
          <w:p w14:paraId="7EBB98FC" w14:textId="77777777" w:rsidR="00CA4D35" w:rsidRDefault="00CA4D35" w:rsidP="00CA4D35">
            <w:pPr>
              <w:spacing w:line="540" w:lineRule="exact"/>
              <w:rPr>
                <w:rFonts w:ascii="宋体" w:hAnsi="宋体"/>
                <w:sz w:val="24"/>
                <w:szCs w:val="24"/>
              </w:rPr>
            </w:pPr>
            <w:r>
              <w:rPr>
                <w:rFonts w:ascii="宋体" w:hAnsi="宋体" w:hint="eastAsia"/>
                <w:noProof/>
                <w:sz w:val="24"/>
                <w:szCs w:val="24"/>
              </w:rPr>
              <w:drawing>
                <wp:anchor distT="0" distB="0" distL="114300" distR="114300" simplePos="0" relativeHeight="251661312" behindDoc="0" locked="0" layoutInCell="1" allowOverlap="1" wp14:anchorId="62243BB0" wp14:editId="2312AA21">
                  <wp:simplePos x="0" y="0"/>
                  <wp:positionH relativeFrom="column">
                    <wp:posOffset>359410</wp:posOffset>
                  </wp:positionH>
                  <wp:positionV relativeFrom="paragraph">
                    <wp:posOffset>244475</wp:posOffset>
                  </wp:positionV>
                  <wp:extent cx="1870710" cy="1619250"/>
                  <wp:effectExtent l="0" t="0" r="0" b="0"/>
                  <wp:wrapNone/>
                  <wp:docPr id="32" name="图片 32" descr="C:\Users\Administrator\AppData\Roaming\Tencent\Users\272489175\QQ\WinTemp\RichOle\SM4AQ1`[$6{FMT2A`_X6]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AppData\Roaming\Tencent\Users\272489175\QQ\WinTemp\RichOle\SM4AQ1`[$6{FMT2A`_X6]R9.png"/>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870710" cy="1619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E8FC0C" w14:textId="77777777" w:rsidR="00CA4D35" w:rsidRDefault="00CA4D35" w:rsidP="00CA4D35">
            <w:pPr>
              <w:spacing w:line="540" w:lineRule="exact"/>
              <w:rPr>
                <w:rFonts w:ascii="宋体" w:hAnsi="宋体"/>
                <w:sz w:val="24"/>
                <w:szCs w:val="24"/>
              </w:rPr>
            </w:pPr>
          </w:p>
          <w:p w14:paraId="6E1A45FA" w14:textId="77777777" w:rsidR="00CA4D35" w:rsidRDefault="00CA4D35" w:rsidP="00CA4D35">
            <w:pPr>
              <w:spacing w:line="540" w:lineRule="exact"/>
              <w:rPr>
                <w:rFonts w:ascii="宋体" w:hAnsi="宋体"/>
                <w:sz w:val="24"/>
                <w:szCs w:val="24"/>
              </w:rPr>
            </w:pPr>
          </w:p>
          <w:p w14:paraId="00FB7E23" w14:textId="77777777" w:rsidR="00CA4D35" w:rsidRDefault="00CA4D35" w:rsidP="00CA4D35">
            <w:pPr>
              <w:spacing w:line="540" w:lineRule="exact"/>
              <w:rPr>
                <w:rFonts w:ascii="宋体" w:hAnsi="宋体"/>
                <w:sz w:val="24"/>
                <w:szCs w:val="24"/>
              </w:rPr>
            </w:pPr>
          </w:p>
          <w:p w14:paraId="4B22B0FF" w14:textId="77777777" w:rsidR="00CA4D35" w:rsidRDefault="00CA4D35" w:rsidP="00CA4D35">
            <w:pPr>
              <w:spacing w:line="540" w:lineRule="exact"/>
              <w:rPr>
                <w:rFonts w:ascii="宋体" w:hAnsi="宋体"/>
                <w:sz w:val="24"/>
                <w:szCs w:val="24"/>
              </w:rPr>
            </w:pPr>
          </w:p>
          <w:p w14:paraId="0CED0DE4" w14:textId="77777777" w:rsidR="00CA4D35" w:rsidRDefault="00CA4D35" w:rsidP="00CA4D35">
            <w:pPr>
              <w:spacing w:line="540" w:lineRule="exact"/>
              <w:rPr>
                <w:rFonts w:ascii="宋体" w:hAnsi="宋体"/>
                <w:sz w:val="24"/>
                <w:szCs w:val="24"/>
              </w:rPr>
            </w:pPr>
          </w:p>
          <w:p w14:paraId="7D3AAE4E" w14:textId="77777777" w:rsidR="00CA4D35" w:rsidRPr="00E51D72" w:rsidRDefault="00000000" w:rsidP="00CA4D35">
            <w:pPr>
              <w:spacing w:line="540" w:lineRule="exact"/>
              <w:ind w:firstLineChars="200" w:firstLine="480"/>
              <w:rPr>
                <w:rFonts w:ascii="宋体" w:hAnsi="宋体"/>
                <w:sz w:val="24"/>
                <w:szCs w:val="24"/>
              </w:rPr>
            </w:pPr>
            <w:r>
              <w:rPr>
                <w:rFonts w:ascii="宋体" w:hAnsi="宋体"/>
                <w:noProof/>
                <w:sz w:val="24"/>
                <w:szCs w:val="24"/>
              </w:rPr>
              <w:object w:dxaOrig="1440" w:dyaOrig="1440" w14:anchorId="1E1569A4">
                <v:shape id="Object 12" o:spid="_x0000_s2056" type="#_x0000_t75" style="position:absolute;left:0;text-align:left;margin-left:56.85pt;margin-top:30.8pt;width:102pt;height:34pt;z-index:251665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7RRxgAAAN4AAAAPAAAAZHJzL2Rvd25yZXYueG1sRI9Bi8Iw&#10;FITvgv8hPMGLrOnKIqUaRVwUBUHUhd3jo3m2xealNlHr/nojCB6HmfmGGU8bU4or1a6wrOCzH4Eg&#10;Tq0uOFPwc1h8xCCcR9ZYWiYFd3IwnbRbY0y0vfGOrnufiQBhl6CC3PsqkdKlORl0fVsRB+9oa4M+&#10;yDqTusZbgJtSDqJoKA0WHBZyrGieU3raX4yC3+12fV7+f/9VmDbu4nTWu29mSnU7zWwEwlPj3+FX&#10;e6UVDOJh/AXPO+EKyMkDAAD//wMAUEsBAi0AFAAGAAgAAAAhANvh9svuAAAAhQEAABMAAAAAAAAA&#10;AAAAAAAAAAAAAFtDb250ZW50X1R5cGVzXS54bWxQSwECLQAUAAYACAAAACEAWvQsW78AAAAVAQAA&#10;CwAAAAAAAAAAAAAAAAAfAQAAX3JlbHMvLnJlbHNQSwECLQAUAAYACAAAACEAeg+0UcYAAADeAAAA&#10;DwAAAAAAAAAAAAAAAAAHAgAAZHJzL2Rvd25yZXYueG1sUEsFBgAAAAADAAMAtwAAAPoCAAAAAA==&#10;" filled="t" fillcolor="#cff">
                  <v:imagedata r:id="rId25" o:title=""/>
                  <v:shadow color="#1c1c1c"/>
                </v:shape>
                <o:OLEObject Type="Embed" ProgID="Equation.3" ShapeID="Object 12" DrawAspect="Content" ObjectID="_1770910434" r:id="rId26"/>
              </w:object>
            </w:r>
            <w:r>
              <w:rPr>
                <w:rFonts w:ascii="宋体" w:hAnsi="宋体"/>
                <w:noProof/>
                <w:sz w:val="24"/>
                <w:szCs w:val="24"/>
              </w:rPr>
              <w:object w:dxaOrig="1440" w:dyaOrig="1440" w14:anchorId="36826E27">
                <v:shape id="_x0000_s2057" type="#_x0000_t75" style="position:absolute;left:0;text-align:left;margin-left:165.35pt;margin-top:34.55pt;width:118pt;height:34pt;z-index:251666432" filled="t" fillcolor="#cff">
                  <v:imagedata r:id="rId27" o:title=""/>
                  <v:shadow color="#1c1c1c"/>
                </v:shape>
                <o:OLEObject Type="Embed" ProgID="Equation.3" ShapeID="_x0000_s2057" DrawAspect="Content" ObjectID="_1770910435" r:id="rId28"/>
              </w:object>
            </w:r>
            <w:r w:rsidR="00CA4D35">
              <w:rPr>
                <w:rFonts w:ascii="宋体" w:hAnsi="宋体" w:hint="eastAsia"/>
                <w:sz w:val="24"/>
                <w:szCs w:val="24"/>
              </w:rPr>
              <w:t>通过等分子反向扩散过程的讲解，利用菲克定律推导出等分子反向扩散的传质速率方程</w:t>
            </w:r>
          </w:p>
          <w:p w14:paraId="4F3DD54E" w14:textId="77777777" w:rsidR="00CA4D35" w:rsidRPr="00745371" w:rsidRDefault="00CA4D35" w:rsidP="00CA4D35">
            <w:pPr>
              <w:spacing w:line="540" w:lineRule="exact"/>
              <w:rPr>
                <w:rFonts w:ascii="宋体" w:hAnsi="宋体"/>
                <w:sz w:val="24"/>
                <w:szCs w:val="24"/>
              </w:rPr>
            </w:pPr>
          </w:p>
          <w:p w14:paraId="122CEBA1" w14:textId="77777777" w:rsidR="00CA4D35" w:rsidRPr="00745371" w:rsidRDefault="00CA4D35" w:rsidP="00CA4D35">
            <w:pPr>
              <w:widowControl w:val="0"/>
              <w:numPr>
                <w:ilvl w:val="0"/>
                <w:numId w:val="2"/>
              </w:numPr>
              <w:spacing w:after="0" w:line="540" w:lineRule="exact"/>
              <w:ind w:firstLine="0"/>
              <w:rPr>
                <w:rFonts w:ascii="宋体" w:hAnsi="宋体"/>
                <w:sz w:val="24"/>
                <w:szCs w:val="24"/>
              </w:rPr>
            </w:pPr>
            <w:r>
              <w:rPr>
                <w:rFonts w:ascii="宋体" w:hAnsi="宋体" w:hint="eastAsia"/>
                <w:sz w:val="24"/>
                <w:szCs w:val="24"/>
              </w:rPr>
              <w:t>等分子反向扩散讲完我们将介绍单向扩散的内容</w:t>
            </w:r>
            <w:r w:rsidRPr="00745371">
              <w:rPr>
                <w:rFonts w:ascii="宋体" w:hAnsi="宋体" w:hint="eastAsia"/>
                <w:sz w:val="24"/>
                <w:szCs w:val="24"/>
              </w:rPr>
              <w:t>，</w:t>
            </w:r>
            <w:r>
              <w:rPr>
                <w:rFonts w:ascii="宋体" w:hAnsi="宋体" w:hint="eastAsia"/>
                <w:sz w:val="24"/>
                <w:szCs w:val="24"/>
              </w:rPr>
              <w:t>请同学们</w:t>
            </w:r>
            <w:r w:rsidRPr="00745371">
              <w:rPr>
                <w:rFonts w:ascii="宋体" w:hAnsi="宋体" w:hint="eastAsia"/>
                <w:sz w:val="24"/>
                <w:szCs w:val="24"/>
              </w:rPr>
              <w:t>预习相关部分</w:t>
            </w:r>
            <w:r>
              <w:rPr>
                <w:rFonts w:ascii="宋体" w:hAnsi="宋体" w:hint="eastAsia"/>
                <w:sz w:val="24"/>
                <w:szCs w:val="24"/>
              </w:rPr>
              <w:t>。</w:t>
            </w:r>
          </w:p>
        </w:tc>
      </w:tr>
      <w:tr w:rsidR="00CA4D35" w:rsidRPr="00745371" w14:paraId="4EA9DCB2" w14:textId="77777777" w:rsidTr="0002095A">
        <w:tc>
          <w:tcPr>
            <w:tcW w:w="8522" w:type="dxa"/>
            <w:gridSpan w:val="4"/>
            <w:vAlign w:val="center"/>
          </w:tcPr>
          <w:p w14:paraId="31F2E78D" w14:textId="77777777" w:rsidR="00CA4D35" w:rsidRPr="00745371" w:rsidRDefault="00CA4D35" w:rsidP="00CA4D35">
            <w:pPr>
              <w:spacing w:line="540" w:lineRule="exact"/>
              <w:rPr>
                <w:rFonts w:ascii="宋体" w:hAnsi="宋体"/>
                <w:sz w:val="24"/>
                <w:szCs w:val="24"/>
              </w:rPr>
            </w:pPr>
            <w:r w:rsidRPr="00745371">
              <w:rPr>
                <w:rFonts w:ascii="宋体" w:hAnsi="宋体" w:hint="eastAsia"/>
                <w:b/>
                <w:sz w:val="24"/>
                <w:szCs w:val="24"/>
              </w:rPr>
              <w:lastRenderedPageBreak/>
              <w:t>本讲师生互动</w:t>
            </w:r>
          </w:p>
        </w:tc>
      </w:tr>
      <w:tr w:rsidR="00CA4D35" w:rsidRPr="00745371" w14:paraId="421068A3" w14:textId="77777777" w:rsidTr="0002095A">
        <w:tc>
          <w:tcPr>
            <w:tcW w:w="8522" w:type="dxa"/>
            <w:gridSpan w:val="4"/>
            <w:vAlign w:val="center"/>
          </w:tcPr>
          <w:p w14:paraId="658475A6"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1、</w:t>
            </w:r>
            <w:r w:rsidRPr="00745371">
              <w:rPr>
                <w:rFonts w:ascii="宋体" w:hAnsi="宋体" w:hint="eastAsia"/>
                <w:sz w:val="24"/>
                <w:szCs w:val="24"/>
              </w:rPr>
              <w:t>过程限度有什么实际意义？通过互动引出传质方向的讲解</w:t>
            </w:r>
          </w:p>
          <w:p w14:paraId="25A24B1B" w14:textId="77777777" w:rsidR="00CA4D35" w:rsidRPr="00745371" w:rsidRDefault="00CA4D35" w:rsidP="00CA4D35">
            <w:pPr>
              <w:spacing w:line="540" w:lineRule="exact"/>
              <w:ind w:firstLineChars="200" w:firstLine="480"/>
              <w:rPr>
                <w:rFonts w:ascii="宋体" w:hAnsi="宋体"/>
                <w:sz w:val="24"/>
                <w:szCs w:val="24"/>
              </w:rPr>
            </w:pPr>
            <w:r>
              <w:rPr>
                <w:rFonts w:ascii="宋体" w:hAnsi="宋体" w:hint="eastAsia"/>
                <w:sz w:val="24"/>
                <w:szCs w:val="24"/>
              </w:rPr>
              <w:t>2、电路中电流的流向？</w:t>
            </w:r>
          </w:p>
          <w:p w14:paraId="5E281091" w14:textId="77777777" w:rsidR="00CA4D35" w:rsidRPr="00745371" w:rsidRDefault="00CA4D35" w:rsidP="00CA4D35">
            <w:pPr>
              <w:spacing w:line="540" w:lineRule="exact"/>
              <w:ind w:firstLineChars="200" w:firstLine="480"/>
              <w:rPr>
                <w:rFonts w:ascii="宋体" w:hAnsi="宋体"/>
                <w:sz w:val="24"/>
                <w:szCs w:val="24"/>
              </w:rPr>
            </w:pPr>
            <w:r>
              <w:rPr>
                <w:rFonts w:ascii="宋体" w:hAnsi="宋体" w:hint="eastAsia"/>
                <w:sz w:val="24"/>
                <w:szCs w:val="24"/>
              </w:rPr>
              <w:t>3</w:t>
            </w:r>
            <w:r w:rsidRPr="00745371">
              <w:rPr>
                <w:rFonts w:ascii="宋体" w:hAnsi="宋体" w:hint="eastAsia"/>
                <w:sz w:val="24"/>
                <w:szCs w:val="24"/>
              </w:rPr>
              <w:t>、讲解到过程进行的方向判断时提出如何判断两相浓度的相对高低？</w:t>
            </w:r>
          </w:p>
        </w:tc>
      </w:tr>
      <w:tr w:rsidR="00CA4D35" w:rsidRPr="00745371" w14:paraId="1285AC81" w14:textId="77777777" w:rsidTr="0002095A">
        <w:tc>
          <w:tcPr>
            <w:tcW w:w="8522" w:type="dxa"/>
            <w:gridSpan w:val="4"/>
            <w:vAlign w:val="center"/>
          </w:tcPr>
          <w:p w14:paraId="0A8B0684" w14:textId="77777777" w:rsidR="00CA4D35" w:rsidRPr="00745371" w:rsidRDefault="00CA4D35" w:rsidP="00CA4D35">
            <w:pPr>
              <w:spacing w:line="540" w:lineRule="exact"/>
              <w:ind w:firstLineChars="200" w:firstLine="482"/>
              <w:rPr>
                <w:rFonts w:ascii="宋体" w:hAnsi="宋体"/>
                <w:b/>
                <w:sz w:val="24"/>
                <w:szCs w:val="24"/>
              </w:rPr>
            </w:pPr>
            <w:r w:rsidRPr="00745371">
              <w:rPr>
                <w:rFonts w:hint="eastAsia"/>
                <w:b/>
                <w:sz w:val="24"/>
                <w:szCs w:val="24"/>
              </w:rPr>
              <w:t>作业安排及课后反思</w:t>
            </w:r>
          </w:p>
        </w:tc>
      </w:tr>
      <w:tr w:rsidR="00CA4D35" w:rsidRPr="00745371" w14:paraId="740A530F" w14:textId="77777777" w:rsidTr="0002095A">
        <w:tc>
          <w:tcPr>
            <w:tcW w:w="8522" w:type="dxa"/>
            <w:gridSpan w:val="4"/>
            <w:vAlign w:val="center"/>
          </w:tcPr>
          <w:p w14:paraId="2D378D55"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作业：</w:t>
            </w:r>
            <w:r w:rsidRPr="00745371">
              <w:rPr>
                <w:rFonts w:hint="eastAsia"/>
                <w:sz w:val="24"/>
                <w:szCs w:val="24"/>
              </w:rPr>
              <w:t>P148 1~3(</w:t>
            </w:r>
            <w:r w:rsidRPr="00745371">
              <w:rPr>
                <w:rFonts w:hint="eastAsia"/>
                <w:sz w:val="24"/>
                <w:szCs w:val="24"/>
              </w:rPr>
              <w:t>其中</w:t>
            </w:r>
            <w:r w:rsidRPr="00745371">
              <w:rPr>
                <w:rFonts w:hint="eastAsia"/>
                <w:sz w:val="24"/>
                <w:szCs w:val="24"/>
              </w:rPr>
              <w:t>2</w:t>
            </w:r>
            <w:r w:rsidRPr="00745371">
              <w:rPr>
                <w:rFonts w:hint="eastAsia"/>
                <w:sz w:val="24"/>
                <w:szCs w:val="24"/>
              </w:rPr>
              <w:t>题</w:t>
            </w:r>
            <w:r w:rsidRPr="00745371">
              <w:rPr>
                <w:rFonts w:hint="eastAsia"/>
                <w:sz w:val="24"/>
                <w:szCs w:val="24"/>
              </w:rPr>
              <w:t>)</w:t>
            </w:r>
          </w:p>
          <w:p w14:paraId="4735BFC2"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课后要求阅读参考教材相关内容。</w:t>
            </w:r>
          </w:p>
        </w:tc>
      </w:tr>
      <w:tr w:rsidR="00CA4D35" w:rsidRPr="00745371" w14:paraId="5AAB4F01" w14:textId="77777777" w:rsidTr="0002095A">
        <w:tc>
          <w:tcPr>
            <w:tcW w:w="8522" w:type="dxa"/>
            <w:gridSpan w:val="4"/>
            <w:vAlign w:val="center"/>
          </w:tcPr>
          <w:p w14:paraId="4B2161A2"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课前准备情况及其他相关特殊要求</w:t>
            </w:r>
          </w:p>
        </w:tc>
      </w:tr>
      <w:tr w:rsidR="00CA4D35" w:rsidRPr="00745371" w14:paraId="78B2B746" w14:textId="77777777" w:rsidTr="0002095A">
        <w:tc>
          <w:tcPr>
            <w:tcW w:w="8522" w:type="dxa"/>
            <w:gridSpan w:val="4"/>
            <w:vAlign w:val="center"/>
          </w:tcPr>
          <w:p w14:paraId="7902BA51"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复习物理化学相平衡部分，预习教材相关内容。</w:t>
            </w:r>
          </w:p>
        </w:tc>
      </w:tr>
      <w:tr w:rsidR="00CA4D35" w:rsidRPr="00745371" w14:paraId="2C6BFED3" w14:textId="77777777" w:rsidTr="0002095A">
        <w:tc>
          <w:tcPr>
            <w:tcW w:w="8522" w:type="dxa"/>
            <w:gridSpan w:val="4"/>
            <w:vAlign w:val="center"/>
          </w:tcPr>
          <w:p w14:paraId="7B2DF063"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参考资料</w:t>
            </w:r>
          </w:p>
        </w:tc>
      </w:tr>
      <w:tr w:rsidR="00CA4D35" w:rsidRPr="00745371" w14:paraId="31567A39" w14:textId="77777777" w:rsidTr="0002095A">
        <w:tc>
          <w:tcPr>
            <w:tcW w:w="8522" w:type="dxa"/>
            <w:gridSpan w:val="4"/>
            <w:vAlign w:val="center"/>
          </w:tcPr>
          <w:p w14:paraId="461BBE0B"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P81~91</w:t>
            </w:r>
            <w:r w:rsidRPr="00745371">
              <w:rPr>
                <w:rFonts w:hint="eastAsia"/>
                <w:sz w:val="24"/>
                <w:szCs w:val="24"/>
              </w:rPr>
              <w:t>，另参阅陈敏恒、谭天恩等相关教材。</w:t>
            </w:r>
          </w:p>
        </w:tc>
      </w:tr>
    </w:tbl>
    <w:p w14:paraId="5D9BA875" w14:textId="77777777" w:rsidR="00CA4D35" w:rsidRDefault="00CA4D35" w:rsidP="0002095A"/>
    <w:p w14:paraId="379A82D8" w14:textId="77777777" w:rsidR="0002095A" w:rsidRPr="0002095A" w:rsidRDefault="0002095A" w:rsidP="000209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2410"/>
        <w:gridCol w:w="1984"/>
        <w:gridCol w:w="2035"/>
      </w:tblGrid>
      <w:tr w:rsidR="0002095A" w:rsidRPr="00745371" w14:paraId="6F236DA8" w14:textId="77777777" w:rsidTr="0002095A">
        <w:tc>
          <w:tcPr>
            <w:tcW w:w="2093" w:type="dxa"/>
            <w:vAlign w:val="center"/>
          </w:tcPr>
          <w:p w14:paraId="3D9A795A" w14:textId="77777777" w:rsidR="0002095A" w:rsidRDefault="0002095A" w:rsidP="0002095A">
            <w:pPr>
              <w:spacing w:line="540" w:lineRule="exact"/>
              <w:jc w:val="center"/>
              <w:rPr>
                <w:rFonts w:ascii="宋体" w:hAnsi="宋体"/>
                <w:b/>
                <w:sz w:val="32"/>
                <w:szCs w:val="32"/>
              </w:rPr>
            </w:pPr>
            <w:r w:rsidRPr="00745371">
              <w:rPr>
                <w:rFonts w:ascii="宋体" w:hAnsi="宋体" w:hint="eastAsia"/>
                <w:b/>
                <w:sz w:val="32"/>
                <w:szCs w:val="32"/>
              </w:rPr>
              <w:t>章节</w:t>
            </w:r>
          </w:p>
          <w:p w14:paraId="6A2E4636"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b/>
                <w:sz w:val="32"/>
                <w:szCs w:val="32"/>
              </w:rPr>
              <w:t>名称</w:t>
            </w:r>
          </w:p>
        </w:tc>
        <w:tc>
          <w:tcPr>
            <w:tcW w:w="2410" w:type="dxa"/>
            <w:vAlign w:val="center"/>
          </w:tcPr>
          <w:p w14:paraId="0C4881A1" w14:textId="77777777" w:rsidR="0002095A" w:rsidRDefault="0002095A" w:rsidP="00CA4D35">
            <w:pPr>
              <w:spacing w:line="540" w:lineRule="exact"/>
              <w:jc w:val="center"/>
              <w:rPr>
                <w:rFonts w:ascii="宋体" w:hAnsi="宋体"/>
                <w:sz w:val="32"/>
                <w:szCs w:val="32"/>
              </w:rPr>
            </w:pPr>
            <w:r w:rsidRPr="00745371">
              <w:rPr>
                <w:rFonts w:ascii="宋体" w:hAnsi="宋体" w:hint="eastAsia"/>
                <w:sz w:val="32"/>
                <w:szCs w:val="32"/>
              </w:rPr>
              <w:t>第</w:t>
            </w:r>
            <w:r>
              <w:rPr>
                <w:rFonts w:ascii="宋体" w:hAnsi="宋体" w:hint="eastAsia"/>
                <w:sz w:val="32"/>
                <w:szCs w:val="32"/>
              </w:rPr>
              <w:t>五</w:t>
            </w:r>
            <w:r w:rsidRPr="00745371">
              <w:rPr>
                <w:rFonts w:ascii="宋体" w:hAnsi="宋体" w:hint="eastAsia"/>
                <w:sz w:val="32"/>
                <w:szCs w:val="32"/>
              </w:rPr>
              <w:t>章</w:t>
            </w:r>
          </w:p>
          <w:p w14:paraId="54A1A234"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sz w:val="32"/>
                <w:szCs w:val="32"/>
              </w:rPr>
              <w:t>传质概论</w:t>
            </w:r>
          </w:p>
        </w:tc>
        <w:tc>
          <w:tcPr>
            <w:tcW w:w="1984" w:type="dxa"/>
            <w:vAlign w:val="center"/>
          </w:tcPr>
          <w:p w14:paraId="57D87EE1" w14:textId="77777777" w:rsidR="0002095A" w:rsidRDefault="0002095A" w:rsidP="00CA4D35">
            <w:pPr>
              <w:spacing w:line="540" w:lineRule="exact"/>
              <w:jc w:val="center"/>
              <w:rPr>
                <w:rFonts w:ascii="宋体" w:hAnsi="宋体"/>
                <w:b/>
                <w:sz w:val="32"/>
                <w:szCs w:val="32"/>
              </w:rPr>
            </w:pPr>
            <w:r w:rsidRPr="00745371">
              <w:rPr>
                <w:rFonts w:ascii="宋体" w:hAnsi="宋体" w:hint="eastAsia"/>
                <w:b/>
                <w:sz w:val="32"/>
                <w:szCs w:val="32"/>
              </w:rPr>
              <w:t>课次/</w:t>
            </w:r>
          </w:p>
          <w:p w14:paraId="27885D59" w14:textId="77777777" w:rsidR="0002095A" w:rsidRPr="00745371" w:rsidRDefault="0002095A" w:rsidP="00CA4D35">
            <w:pPr>
              <w:spacing w:line="540" w:lineRule="exact"/>
              <w:jc w:val="center"/>
              <w:rPr>
                <w:rFonts w:ascii="宋体" w:hAnsi="宋体"/>
                <w:b/>
                <w:sz w:val="32"/>
                <w:szCs w:val="32"/>
              </w:rPr>
            </w:pPr>
            <w:r w:rsidRPr="00745371">
              <w:rPr>
                <w:rFonts w:ascii="宋体" w:hAnsi="宋体" w:hint="eastAsia"/>
                <w:b/>
                <w:sz w:val="32"/>
                <w:szCs w:val="32"/>
              </w:rPr>
              <w:t>学时</w:t>
            </w:r>
          </w:p>
        </w:tc>
        <w:tc>
          <w:tcPr>
            <w:tcW w:w="2035" w:type="dxa"/>
            <w:vAlign w:val="center"/>
          </w:tcPr>
          <w:p w14:paraId="3571F07B" w14:textId="77777777" w:rsidR="0002095A" w:rsidRPr="00745371" w:rsidRDefault="0002095A" w:rsidP="00CA4D35">
            <w:pPr>
              <w:spacing w:line="540" w:lineRule="exact"/>
              <w:jc w:val="center"/>
              <w:rPr>
                <w:rFonts w:ascii="宋体" w:hAnsi="宋体"/>
                <w:sz w:val="32"/>
                <w:szCs w:val="32"/>
              </w:rPr>
            </w:pPr>
            <w:r>
              <w:rPr>
                <w:rFonts w:ascii="宋体" w:hAnsi="宋体" w:hint="eastAsia"/>
                <w:sz w:val="32"/>
                <w:szCs w:val="32"/>
              </w:rPr>
              <w:t>22</w:t>
            </w:r>
            <w:r w:rsidRPr="00745371">
              <w:rPr>
                <w:rFonts w:ascii="宋体" w:hAnsi="宋体" w:hint="eastAsia"/>
                <w:sz w:val="32"/>
                <w:szCs w:val="32"/>
              </w:rPr>
              <w:t>/2</w:t>
            </w:r>
          </w:p>
        </w:tc>
      </w:tr>
      <w:tr w:rsidR="00CA4D35" w:rsidRPr="00745371" w14:paraId="5CC12203" w14:textId="77777777" w:rsidTr="0002095A">
        <w:tc>
          <w:tcPr>
            <w:tcW w:w="8522" w:type="dxa"/>
            <w:gridSpan w:val="4"/>
            <w:vAlign w:val="center"/>
          </w:tcPr>
          <w:p w14:paraId="3D32B11B"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CA4D35" w:rsidRPr="00745371" w14:paraId="0DB78E2E" w14:textId="77777777" w:rsidTr="0002095A">
        <w:tc>
          <w:tcPr>
            <w:tcW w:w="8522" w:type="dxa"/>
            <w:gridSpan w:val="4"/>
            <w:vAlign w:val="center"/>
          </w:tcPr>
          <w:p w14:paraId="7842B8AF" w14:textId="77777777" w:rsidR="00CA4D35" w:rsidRDefault="00CA4D35" w:rsidP="004F5901">
            <w:pPr>
              <w:widowControl w:val="0"/>
              <w:numPr>
                <w:ilvl w:val="0"/>
                <w:numId w:val="18"/>
              </w:numPr>
              <w:spacing w:after="0" w:line="540" w:lineRule="exact"/>
              <w:rPr>
                <w:rFonts w:ascii="宋体" w:hAnsi="宋体"/>
                <w:sz w:val="24"/>
                <w:szCs w:val="24"/>
              </w:rPr>
            </w:pPr>
            <w:r>
              <w:rPr>
                <w:rFonts w:ascii="宋体" w:hAnsi="宋体" w:hint="eastAsia"/>
                <w:sz w:val="24"/>
                <w:szCs w:val="24"/>
              </w:rPr>
              <w:t>理解</w:t>
            </w:r>
            <w:r w:rsidRPr="00745371">
              <w:rPr>
                <w:rFonts w:ascii="宋体" w:hAnsi="宋体" w:hint="eastAsia"/>
                <w:sz w:val="24"/>
                <w:szCs w:val="24"/>
              </w:rPr>
              <w:t>分子扩散分析</w:t>
            </w:r>
          </w:p>
          <w:p w14:paraId="32B40B7C" w14:textId="77777777" w:rsidR="00CA4D35" w:rsidRPr="00745371" w:rsidRDefault="00CA4D35" w:rsidP="004F5901">
            <w:pPr>
              <w:widowControl w:val="0"/>
              <w:numPr>
                <w:ilvl w:val="0"/>
                <w:numId w:val="18"/>
              </w:numPr>
              <w:spacing w:after="0" w:line="540" w:lineRule="exact"/>
              <w:rPr>
                <w:rFonts w:ascii="宋体" w:hAnsi="宋体"/>
                <w:sz w:val="24"/>
                <w:szCs w:val="24"/>
              </w:rPr>
            </w:pPr>
            <w:r>
              <w:rPr>
                <w:rFonts w:ascii="宋体" w:hAnsi="宋体" w:hint="eastAsia"/>
                <w:sz w:val="24"/>
                <w:szCs w:val="24"/>
              </w:rPr>
              <w:t>掌握分子扩散</w:t>
            </w:r>
            <w:r w:rsidRPr="00745371">
              <w:rPr>
                <w:rFonts w:ascii="宋体" w:hAnsi="宋体" w:hint="eastAsia"/>
                <w:sz w:val="24"/>
                <w:szCs w:val="24"/>
              </w:rPr>
              <w:t>计算；</w:t>
            </w:r>
          </w:p>
          <w:p w14:paraId="40295BE7" w14:textId="77777777" w:rsidR="00CA4D35" w:rsidRPr="00745371" w:rsidRDefault="00CA4D35" w:rsidP="00CA4D35">
            <w:pPr>
              <w:spacing w:line="540" w:lineRule="exact"/>
              <w:ind w:firstLineChars="200" w:firstLine="480"/>
              <w:rPr>
                <w:rFonts w:ascii="宋体" w:hAnsi="宋体"/>
                <w:sz w:val="24"/>
                <w:szCs w:val="24"/>
              </w:rPr>
            </w:pPr>
            <w:r>
              <w:rPr>
                <w:rFonts w:ascii="宋体" w:hAnsi="宋体" w:hint="eastAsia"/>
                <w:sz w:val="24"/>
                <w:szCs w:val="24"/>
              </w:rPr>
              <w:t>3．掌握</w:t>
            </w:r>
            <w:r w:rsidRPr="00745371">
              <w:rPr>
                <w:rFonts w:ascii="宋体" w:hAnsi="宋体" w:hint="eastAsia"/>
                <w:sz w:val="24"/>
                <w:szCs w:val="24"/>
              </w:rPr>
              <w:t>相内传质速率；</w:t>
            </w:r>
          </w:p>
        </w:tc>
      </w:tr>
      <w:tr w:rsidR="00CA4D35" w:rsidRPr="00745371" w14:paraId="1363885F" w14:textId="77777777" w:rsidTr="0002095A">
        <w:tc>
          <w:tcPr>
            <w:tcW w:w="8522" w:type="dxa"/>
            <w:gridSpan w:val="4"/>
            <w:vAlign w:val="center"/>
          </w:tcPr>
          <w:p w14:paraId="55D62558"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CA4D35" w:rsidRPr="00745371" w14:paraId="5412E039" w14:textId="77777777" w:rsidTr="0002095A">
        <w:tc>
          <w:tcPr>
            <w:tcW w:w="8522" w:type="dxa"/>
            <w:gridSpan w:val="4"/>
            <w:vAlign w:val="center"/>
          </w:tcPr>
          <w:p w14:paraId="6C737176"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lastRenderedPageBreak/>
              <w:t>知识点：</w:t>
            </w:r>
          </w:p>
          <w:p w14:paraId="23D4AA9D"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1.单向扩散、总体流动、扩散系数及其影响因素；</w:t>
            </w:r>
          </w:p>
          <w:p w14:paraId="30A20E7F"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2.涡流扩散、膜模型、相内传质速率。</w:t>
            </w:r>
          </w:p>
        </w:tc>
      </w:tr>
      <w:tr w:rsidR="00CA4D35" w:rsidRPr="00745371" w14:paraId="51D61335" w14:textId="77777777" w:rsidTr="0002095A">
        <w:tc>
          <w:tcPr>
            <w:tcW w:w="8522" w:type="dxa"/>
            <w:gridSpan w:val="4"/>
            <w:vAlign w:val="center"/>
          </w:tcPr>
          <w:p w14:paraId="7330CC7C"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重点：相内传质速率</w:t>
            </w:r>
          </w:p>
          <w:p w14:paraId="3221B2D3"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难点：单向扩散、膜模型</w:t>
            </w:r>
          </w:p>
        </w:tc>
      </w:tr>
      <w:tr w:rsidR="00CA4D35" w:rsidRPr="00745371" w14:paraId="0052461D" w14:textId="77777777" w:rsidTr="0002095A">
        <w:tc>
          <w:tcPr>
            <w:tcW w:w="8522" w:type="dxa"/>
            <w:gridSpan w:val="4"/>
            <w:vAlign w:val="center"/>
          </w:tcPr>
          <w:p w14:paraId="1CABA7D5"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CA4D35" w:rsidRPr="00745371" w14:paraId="23B91CB2" w14:textId="77777777" w:rsidTr="0002095A">
        <w:tc>
          <w:tcPr>
            <w:tcW w:w="8522" w:type="dxa"/>
            <w:gridSpan w:val="4"/>
            <w:vAlign w:val="center"/>
          </w:tcPr>
          <w:p w14:paraId="6F586EB2"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1.提问式复习上节</w:t>
            </w:r>
            <w:proofErr w:type="gramStart"/>
            <w:r w:rsidRPr="00745371">
              <w:rPr>
                <w:rFonts w:ascii="宋体" w:hAnsi="宋体" w:hint="eastAsia"/>
                <w:sz w:val="24"/>
                <w:szCs w:val="24"/>
              </w:rPr>
              <w:t>课核心</w:t>
            </w:r>
            <w:proofErr w:type="gramEnd"/>
            <w:r w:rsidRPr="00745371">
              <w:rPr>
                <w:rFonts w:ascii="宋体" w:hAnsi="宋体" w:hint="eastAsia"/>
                <w:sz w:val="24"/>
                <w:szCs w:val="24"/>
              </w:rPr>
              <w:t>内容；</w:t>
            </w:r>
          </w:p>
          <w:p w14:paraId="2E9B8A4B" w14:textId="77777777" w:rsidR="00CA4D35"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w:t>
            </w:r>
            <w:r>
              <w:rPr>
                <w:rFonts w:ascii="宋体" w:hAnsi="宋体" w:hint="eastAsia"/>
                <w:sz w:val="24"/>
                <w:szCs w:val="24"/>
              </w:rPr>
              <w:t>单向扩散</w:t>
            </w:r>
          </w:p>
          <w:p w14:paraId="20152934" w14:textId="77777777" w:rsidR="00CA4D35" w:rsidRPr="00745371" w:rsidRDefault="00CA4D35" w:rsidP="0002095A">
            <w:pPr>
              <w:spacing w:line="540" w:lineRule="exact"/>
              <w:ind w:firstLineChars="200" w:firstLine="480"/>
              <w:rPr>
                <w:rFonts w:ascii="宋体" w:hAnsi="宋体"/>
                <w:sz w:val="24"/>
                <w:szCs w:val="24"/>
              </w:rPr>
            </w:pPr>
            <w:r w:rsidRPr="00745371">
              <w:rPr>
                <w:rFonts w:ascii="宋体" w:hAnsi="宋体" w:hint="eastAsia"/>
                <w:sz w:val="24"/>
                <w:szCs w:val="24"/>
              </w:rPr>
              <w:t>用图的方式讲解更清楚更易理解，特别是讲整体流动时图解法更清楚</w:t>
            </w:r>
          </w:p>
          <w:p w14:paraId="66DA6E14" w14:textId="77777777" w:rsidR="00CA4D35" w:rsidRPr="00745371" w:rsidRDefault="0002095A" w:rsidP="0002095A">
            <w:pPr>
              <w:spacing w:line="540" w:lineRule="exact"/>
              <w:ind w:firstLineChars="200" w:firstLine="440"/>
              <w:rPr>
                <w:rFonts w:ascii="宋体" w:hAnsi="宋体"/>
                <w:sz w:val="24"/>
                <w:szCs w:val="24"/>
              </w:rPr>
            </w:pPr>
            <w:r>
              <w:rPr>
                <w:noProof/>
              </w:rPr>
              <w:drawing>
                <wp:anchor distT="0" distB="0" distL="114300" distR="114300" simplePos="0" relativeHeight="251662336" behindDoc="0" locked="0" layoutInCell="1" allowOverlap="1" wp14:anchorId="44C8A323" wp14:editId="377895AD">
                  <wp:simplePos x="0" y="0"/>
                  <wp:positionH relativeFrom="column">
                    <wp:posOffset>3181350</wp:posOffset>
                  </wp:positionH>
                  <wp:positionV relativeFrom="paragraph">
                    <wp:posOffset>24765</wp:posOffset>
                  </wp:positionV>
                  <wp:extent cx="1625600" cy="1982470"/>
                  <wp:effectExtent l="0" t="0" r="0" b="0"/>
                  <wp:wrapNone/>
                  <wp:docPr id="31" name="图片 31" descr="C:\Users\Administrator\AppData\Roaming\Tencent\Users\272489175\QQ\WinTemp\RichOle\X6$ALNC4L`G3W4C{~C9H1)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AppData\Roaming\Tencent\Users\272489175\QQ\WinTemp\RichOle\X6$ALNC4L`G3W4C{~C9H1)J.png"/>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1625600" cy="1982470"/>
                          </a:xfrm>
                          <a:prstGeom prst="rect">
                            <a:avLst/>
                          </a:prstGeom>
                          <a:noFill/>
                          <a:ln>
                            <a:noFill/>
                          </a:ln>
                        </pic:spPr>
                      </pic:pic>
                    </a:graphicData>
                  </a:graphic>
                  <wp14:sizeRelH relativeFrom="page">
                    <wp14:pctWidth>0</wp14:pctWidth>
                  </wp14:sizeRelH>
                  <wp14:sizeRelV relativeFrom="page">
                    <wp14:pctHeight>0</wp14:pctHeight>
                  </wp14:sizeRelV>
                </wp:anchor>
              </w:drawing>
            </w:r>
            <w:r w:rsidR="00CA4D35">
              <w:rPr>
                <w:rFonts w:ascii="宋体" w:hAnsi="宋体" w:hint="eastAsia"/>
                <w:sz w:val="24"/>
                <w:szCs w:val="24"/>
              </w:rPr>
              <w:t>用图的形式将单向扩散过程讲解清楚</w:t>
            </w:r>
          </w:p>
          <w:p w14:paraId="64BDEC53" w14:textId="77777777" w:rsidR="00CA4D35" w:rsidRPr="00C4313A" w:rsidRDefault="00CA4D35" w:rsidP="00CA4D35">
            <w:pPr>
              <w:spacing w:line="540" w:lineRule="exact"/>
              <w:ind w:firstLineChars="200" w:firstLine="480"/>
              <w:rPr>
                <w:noProof/>
                <w:sz w:val="24"/>
                <w:szCs w:val="24"/>
              </w:rPr>
            </w:pPr>
            <w:r w:rsidRPr="00C4313A">
              <w:rPr>
                <w:rFonts w:hint="eastAsia"/>
                <w:noProof/>
                <w:sz w:val="24"/>
                <w:szCs w:val="24"/>
              </w:rPr>
              <w:t>然后再做单向扩散过程传质速率的推导</w:t>
            </w:r>
          </w:p>
          <w:p w14:paraId="65201E0B" w14:textId="77777777" w:rsidR="00CA4D35" w:rsidRPr="00C4313A" w:rsidRDefault="00CA4D35" w:rsidP="00CA4D35">
            <w:pPr>
              <w:spacing w:line="540" w:lineRule="exact"/>
              <w:ind w:firstLineChars="200" w:firstLine="440"/>
              <w:rPr>
                <w:noProof/>
              </w:rPr>
            </w:pPr>
            <w:r>
              <w:rPr>
                <w:rFonts w:hint="eastAsia"/>
                <w:noProof/>
              </w:rPr>
              <w:t>得到传质速率方程</w:t>
            </w:r>
          </w:p>
          <w:p w14:paraId="1C2D696F" w14:textId="77777777" w:rsidR="00CA4D35" w:rsidRPr="00745371" w:rsidRDefault="00000000" w:rsidP="00CA4D35">
            <w:pPr>
              <w:spacing w:line="540" w:lineRule="exact"/>
              <w:ind w:firstLineChars="200" w:firstLine="480"/>
              <w:rPr>
                <w:rFonts w:ascii="宋体" w:hAnsi="宋体"/>
                <w:sz w:val="24"/>
                <w:szCs w:val="24"/>
              </w:rPr>
            </w:pPr>
            <w:r>
              <w:rPr>
                <w:rFonts w:ascii="宋体" w:hAnsi="宋体"/>
                <w:noProof/>
                <w:sz w:val="24"/>
                <w:szCs w:val="24"/>
              </w:rPr>
              <w:object w:dxaOrig="1440" w:dyaOrig="1440" w14:anchorId="5F070D8D">
                <v:shape id="Object 3" o:spid="_x0000_s2058" type="#_x0000_t75" style="position:absolute;left:0;text-align:left;margin-left:19.8pt;margin-top:12.75pt;width:192pt;height:34pt;z-index:251667456" filled="t" fillcolor="#cff">
                  <v:imagedata r:id="rId31" o:title=""/>
                  <v:shadow color="#1c1c1c"/>
                </v:shape>
                <o:OLEObject Type="Embed" ProgID="Equation.3" ShapeID="Object 3" DrawAspect="Content" ObjectID="_1770910436" r:id="rId32"/>
              </w:object>
            </w:r>
          </w:p>
          <w:p w14:paraId="15328E36" w14:textId="77777777" w:rsidR="00CA4D35" w:rsidRPr="00745371" w:rsidRDefault="00CA4D35" w:rsidP="0002095A">
            <w:pPr>
              <w:spacing w:line="540" w:lineRule="exact"/>
              <w:ind w:firstLineChars="200" w:firstLine="480"/>
              <w:rPr>
                <w:rFonts w:ascii="宋体" w:hAnsi="宋体"/>
                <w:sz w:val="24"/>
                <w:szCs w:val="24"/>
              </w:rPr>
            </w:pPr>
          </w:p>
          <w:p w14:paraId="4F865AA6" w14:textId="77777777" w:rsidR="00CA4D35" w:rsidRPr="00745371" w:rsidRDefault="00000000" w:rsidP="00CA4D35">
            <w:pPr>
              <w:spacing w:line="540" w:lineRule="exact"/>
              <w:ind w:firstLineChars="200" w:firstLine="480"/>
              <w:rPr>
                <w:rFonts w:ascii="宋体" w:hAnsi="宋体"/>
                <w:sz w:val="24"/>
                <w:szCs w:val="24"/>
              </w:rPr>
            </w:pPr>
            <w:r>
              <w:rPr>
                <w:rFonts w:ascii="宋体" w:hAnsi="宋体"/>
                <w:noProof/>
                <w:sz w:val="24"/>
                <w:szCs w:val="24"/>
              </w:rPr>
              <w:object w:dxaOrig="1440" w:dyaOrig="1440" w14:anchorId="2C9FB676">
                <v:shape id="_x0000_s2059" type="#_x0000_t75" style="position:absolute;left:0;text-align:left;margin-left:19.9pt;margin-top:19.5pt;width:209pt;height:34pt;z-index:251668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OgMxgAAAN4AAAAPAAAAZHJzL2Rvd25yZXYueG1sRI9Ba8JA&#10;FITvBf/D8oTe6sYIWqOriKCo1IOpB4+P7DNZzL6N2a2m/75bKPQ4zMw3zHzZ2Vo8qPXGsYLhIAFB&#10;XDhtuFRw/ty8vYPwAVlj7ZgUfJOH5aL3MsdMuyef6JGHUkQI+wwVVCE0mZS+qMiiH7iGOHpX11oM&#10;Ubal1C0+I9zWMk2SsbRoOC5U2NC6ouKWf1kF6VVu7eF4WX/c87HeT9m47mCUeu13qxmIQF34D/+1&#10;d1rBKJ1MRvB7J14BufgBAAD//wMAUEsBAi0AFAAGAAgAAAAhANvh9svuAAAAhQEAABMAAAAAAAAA&#10;AAAAAAAAAAAAAFtDb250ZW50X1R5cGVzXS54bWxQSwECLQAUAAYACAAAACEAWvQsW78AAAAVAQAA&#10;CwAAAAAAAAAAAAAAAAAfAQAAX3JlbHMvLnJlbHNQSwECLQAUAAYACAAAACEAyeDoDMYAAADeAAAA&#10;DwAAAAAAAAAAAAAAAAAHAgAAZHJzL2Rvd25yZXYueG1sUEsFBgAAAAADAAMAtwAAAPoCAAAAAA==&#10;" filled="t" fillcolor="#cff">
                  <v:imagedata r:id="rId33" o:title=""/>
                  <v:shadow color="#1c1c1c"/>
                </v:shape>
                <o:OLEObject Type="Embed" ProgID="Equation.3" ShapeID="_x0000_s2059" DrawAspect="Content" ObjectID="_1770910437" r:id="rId34"/>
              </w:object>
            </w:r>
          </w:p>
          <w:p w14:paraId="70507283" w14:textId="77777777" w:rsidR="00CA4D35" w:rsidRDefault="00CA4D35" w:rsidP="00CA4D35">
            <w:pPr>
              <w:spacing w:line="540" w:lineRule="exact"/>
              <w:ind w:firstLineChars="200" w:firstLine="480"/>
              <w:rPr>
                <w:rFonts w:ascii="宋体" w:hAnsi="宋体"/>
                <w:sz w:val="24"/>
                <w:szCs w:val="24"/>
              </w:rPr>
            </w:pPr>
          </w:p>
          <w:p w14:paraId="5945EE1F" w14:textId="77777777" w:rsidR="00CA4D35" w:rsidRPr="00745371" w:rsidRDefault="00CA4D35" w:rsidP="00CA4D35">
            <w:pPr>
              <w:spacing w:line="540" w:lineRule="exact"/>
              <w:ind w:firstLineChars="200" w:firstLine="480"/>
              <w:rPr>
                <w:rFonts w:ascii="宋体" w:hAnsi="宋体"/>
                <w:sz w:val="24"/>
                <w:szCs w:val="24"/>
              </w:rPr>
            </w:pPr>
          </w:p>
          <w:p w14:paraId="6ACCEFB4" w14:textId="77777777" w:rsidR="00CA4D35" w:rsidRDefault="00CA4D35" w:rsidP="004F5901">
            <w:pPr>
              <w:widowControl w:val="0"/>
              <w:numPr>
                <w:ilvl w:val="0"/>
                <w:numId w:val="18"/>
              </w:numPr>
              <w:spacing w:after="0" w:line="540" w:lineRule="exact"/>
              <w:rPr>
                <w:rFonts w:ascii="宋体" w:hAnsi="宋体"/>
                <w:sz w:val="24"/>
                <w:szCs w:val="24"/>
              </w:rPr>
            </w:pPr>
            <w:r w:rsidRPr="00745371">
              <w:rPr>
                <w:rFonts w:ascii="宋体" w:hAnsi="宋体" w:hint="eastAsia"/>
                <w:sz w:val="24"/>
                <w:szCs w:val="24"/>
              </w:rPr>
              <w:t>归纳法、比较法总结分子扩散两种情况计算方法及应用；</w:t>
            </w:r>
          </w:p>
          <w:p w14:paraId="5314C16E" w14:textId="77777777" w:rsidR="00CA4D35" w:rsidRDefault="00CA4D35" w:rsidP="00CA4D35">
            <w:pPr>
              <w:spacing w:line="540" w:lineRule="exact"/>
              <w:rPr>
                <w:rFonts w:ascii="宋体" w:hAnsi="宋体"/>
                <w:sz w:val="24"/>
                <w:szCs w:val="24"/>
              </w:rPr>
            </w:pPr>
          </w:p>
          <w:p w14:paraId="5E4D684F" w14:textId="77777777" w:rsidR="00CA4D35" w:rsidRDefault="00CA4D35" w:rsidP="00CA4D35">
            <w:pPr>
              <w:spacing w:line="540" w:lineRule="exact"/>
              <w:rPr>
                <w:rFonts w:ascii="宋体" w:hAnsi="宋体"/>
                <w:sz w:val="24"/>
                <w:szCs w:val="24"/>
              </w:rPr>
            </w:pPr>
          </w:p>
          <w:p w14:paraId="5AA78640" w14:textId="77777777" w:rsidR="00CA4D35" w:rsidRDefault="0002095A" w:rsidP="00CA4D35">
            <w:pPr>
              <w:spacing w:line="540" w:lineRule="exact"/>
              <w:rPr>
                <w:rFonts w:ascii="宋体" w:hAnsi="宋体"/>
                <w:sz w:val="24"/>
                <w:szCs w:val="24"/>
              </w:rPr>
            </w:pPr>
            <w:r>
              <w:rPr>
                <w:noProof/>
              </w:rPr>
              <w:lastRenderedPageBreak/>
              <w:drawing>
                <wp:anchor distT="0" distB="0" distL="114300" distR="114300" simplePos="0" relativeHeight="251727872" behindDoc="0" locked="0" layoutInCell="1" allowOverlap="1" wp14:anchorId="0627975A" wp14:editId="37E5F9F0">
                  <wp:simplePos x="0" y="0"/>
                  <wp:positionH relativeFrom="column">
                    <wp:posOffset>-46355</wp:posOffset>
                  </wp:positionH>
                  <wp:positionV relativeFrom="paragraph">
                    <wp:posOffset>90805</wp:posOffset>
                  </wp:positionV>
                  <wp:extent cx="5316220" cy="3324225"/>
                  <wp:effectExtent l="0" t="0" r="0" b="9525"/>
                  <wp:wrapNone/>
                  <wp:docPr id="30" name="图片 30" descr="C:\Users\Administrator\AppData\Roaming\Tencent\Users\272489175\QQ\WinTemp\RichOle\C$(04JAZ~_94Y`2_O1A7O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strator\AppData\Roaming\Tencent\Users\272489175\QQ\WinTemp\RichOle\C$(04JAZ~_94Y`2_O1A7OTH.png"/>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5316220" cy="3324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D62023" w14:textId="77777777" w:rsidR="00CA4D35" w:rsidRDefault="00CA4D35" w:rsidP="00CA4D35">
            <w:pPr>
              <w:spacing w:line="540" w:lineRule="exact"/>
              <w:rPr>
                <w:rFonts w:ascii="宋体" w:hAnsi="宋体"/>
                <w:sz w:val="24"/>
                <w:szCs w:val="24"/>
              </w:rPr>
            </w:pPr>
          </w:p>
          <w:p w14:paraId="1C9BC538" w14:textId="77777777" w:rsidR="00CA4D35" w:rsidRDefault="00CA4D35" w:rsidP="00CA4D35">
            <w:pPr>
              <w:spacing w:line="540" w:lineRule="exact"/>
              <w:rPr>
                <w:rFonts w:ascii="宋体" w:hAnsi="宋体"/>
                <w:sz w:val="24"/>
                <w:szCs w:val="24"/>
              </w:rPr>
            </w:pPr>
          </w:p>
          <w:p w14:paraId="1EE9BB67" w14:textId="77777777" w:rsidR="00CA4D35" w:rsidRPr="00C4313A" w:rsidRDefault="00CA4D35" w:rsidP="00CA4D35">
            <w:pPr>
              <w:rPr>
                <w:rFonts w:ascii="宋体" w:hAnsi="宋体" w:cs="宋体"/>
                <w:sz w:val="24"/>
                <w:szCs w:val="24"/>
              </w:rPr>
            </w:pPr>
          </w:p>
          <w:p w14:paraId="07C731E4" w14:textId="77777777" w:rsidR="00CA4D35" w:rsidRDefault="00CA4D35" w:rsidP="00CA4D35">
            <w:pPr>
              <w:spacing w:line="540" w:lineRule="exact"/>
              <w:rPr>
                <w:rFonts w:ascii="宋体" w:hAnsi="宋体"/>
                <w:sz w:val="24"/>
                <w:szCs w:val="24"/>
              </w:rPr>
            </w:pPr>
          </w:p>
          <w:p w14:paraId="7FD1B8A3" w14:textId="77777777" w:rsidR="00CA4D35" w:rsidRDefault="00CA4D35" w:rsidP="00CA4D35">
            <w:pPr>
              <w:spacing w:line="540" w:lineRule="exact"/>
              <w:rPr>
                <w:rFonts w:ascii="宋体" w:hAnsi="宋体"/>
                <w:sz w:val="24"/>
                <w:szCs w:val="24"/>
              </w:rPr>
            </w:pPr>
          </w:p>
          <w:p w14:paraId="2BA549FD" w14:textId="77777777" w:rsidR="00CA4D35" w:rsidRDefault="00CA4D35" w:rsidP="00CA4D35">
            <w:pPr>
              <w:spacing w:line="540" w:lineRule="exact"/>
              <w:rPr>
                <w:rFonts w:ascii="宋体" w:hAnsi="宋体"/>
                <w:sz w:val="24"/>
                <w:szCs w:val="24"/>
              </w:rPr>
            </w:pPr>
          </w:p>
          <w:p w14:paraId="7F1443A7" w14:textId="77777777" w:rsidR="00CA4D35" w:rsidRDefault="00CA4D35" w:rsidP="00CA4D35">
            <w:pPr>
              <w:spacing w:line="540" w:lineRule="exact"/>
              <w:rPr>
                <w:rFonts w:ascii="宋体" w:hAnsi="宋体"/>
                <w:sz w:val="24"/>
                <w:szCs w:val="24"/>
              </w:rPr>
            </w:pPr>
          </w:p>
          <w:p w14:paraId="47744837" w14:textId="77777777" w:rsidR="00CA4D35" w:rsidRDefault="00CA4D35" w:rsidP="00CA4D35">
            <w:pPr>
              <w:spacing w:line="540" w:lineRule="exact"/>
              <w:rPr>
                <w:rFonts w:ascii="宋体" w:hAnsi="宋体"/>
                <w:sz w:val="24"/>
                <w:szCs w:val="24"/>
              </w:rPr>
            </w:pPr>
          </w:p>
          <w:p w14:paraId="53034B35"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此处要详细解释分析总体流动和漂流因子这两个概念</w:t>
            </w:r>
          </w:p>
          <w:p w14:paraId="4069194E" w14:textId="77777777" w:rsidR="00CA4D35" w:rsidRDefault="00000000" w:rsidP="004F5901">
            <w:pPr>
              <w:widowControl w:val="0"/>
              <w:numPr>
                <w:ilvl w:val="0"/>
                <w:numId w:val="18"/>
              </w:numPr>
              <w:spacing w:after="0" w:line="540" w:lineRule="exact"/>
              <w:rPr>
                <w:rFonts w:ascii="宋体" w:hAnsi="宋体"/>
                <w:sz w:val="24"/>
                <w:szCs w:val="24"/>
              </w:rPr>
            </w:pPr>
            <w:r>
              <w:rPr>
                <w:rFonts w:ascii="宋体" w:hAnsi="宋体"/>
                <w:noProof/>
                <w:sz w:val="24"/>
                <w:szCs w:val="24"/>
              </w:rPr>
              <w:object w:dxaOrig="1440" w:dyaOrig="1440" w14:anchorId="0CB24668">
                <v:shape id="_x0000_s2061" type="#_x0000_t75" style="position:absolute;left:0;text-align:left;margin-left:99.45pt;margin-top:26.3pt;width:71pt;height:48pt;z-index:251670528" filled="t">
                  <v:imagedata r:id="rId37" o:title=""/>
                  <v:shadow color="#1c1c1c"/>
                </v:shape>
                <o:OLEObject Type="Embed" ProgID="Equation.3" ShapeID="_x0000_s2061" DrawAspect="Content" ObjectID="_1770910438" r:id="rId38"/>
              </w:object>
            </w:r>
            <w:r w:rsidR="00CA4D35" w:rsidRPr="00745371">
              <w:rPr>
                <w:rFonts w:ascii="宋体" w:hAnsi="宋体" w:hint="eastAsia"/>
                <w:sz w:val="24"/>
                <w:szCs w:val="24"/>
              </w:rPr>
              <w:t>扩散系数，抽问，物性参数在工程应用中如何理解；</w:t>
            </w:r>
          </w:p>
          <w:p w14:paraId="1AFC9224"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定义</w:t>
            </w:r>
          </w:p>
          <w:p w14:paraId="667F2985" w14:textId="77777777" w:rsidR="00CA4D35" w:rsidRDefault="00CA4D35" w:rsidP="00CA4D35">
            <w:pPr>
              <w:spacing w:line="540" w:lineRule="exact"/>
              <w:ind w:left="840"/>
              <w:rPr>
                <w:rFonts w:ascii="宋体" w:hAnsi="宋体"/>
                <w:sz w:val="24"/>
                <w:szCs w:val="24"/>
              </w:rPr>
            </w:pPr>
          </w:p>
          <w:p w14:paraId="3768C73B"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影响因素：物系、T、P、浓度，了解随影响因素的变化趋势。</w:t>
            </w:r>
          </w:p>
          <w:p w14:paraId="49AFFC33" w14:textId="77777777" w:rsidR="00CA4D35" w:rsidRPr="006F00F3" w:rsidRDefault="00CA4D35" w:rsidP="00CA4D35">
            <w:pPr>
              <w:spacing w:line="540" w:lineRule="exact"/>
              <w:ind w:left="840"/>
              <w:rPr>
                <w:rFonts w:ascii="宋体" w:hAnsi="宋体"/>
                <w:sz w:val="24"/>
                <w:szCs w:val="24"/>
              </w:rPr>
            </w:pPr>
          </w:p>
          <w:p w14:paraId="7F6AFB3A"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5．</w:t>
            </w:r>
            <w:r w:rsidRPr="00745371">
              <w:rPr>
                <w:rFonts w:ascii="宋体" w:hAnsi="宋体" w:hint="eastAsia"/>
                <w:sz w:val="24"/>
                <w:szCs w:val="24"/>
              </w:rPr>
              <w:t>由对流传热引出膜模型得出相内传质速率表达式</w:t>
            </w:r>
            <w:r>
              <w:rPr>
                <w:rFonts w:ascii="宋体" w:hAnsi="宋体" w:hint="eastAsia"/>
                <w:sz w:val="24"/>
                <w:szCs w:val="24"/>
              </w:rPr>
              <w:t>（</w:t>
            </w:r>
            <w:r w:rsidRPr="00745371">
              <w:rPr>
                <w:rFonts w:ascii="宋体" w:hAnsi="宋体" w:hint="eastAsia"/>
                <w:sz w:val="24"/>
                <w:szCs w:val="24"/>
              </w:rPr>
              <w:t>对比法</w:t>
            </w:r>
            <w:r>
              <w:rPr>
                <w:rFonts w:ascii="宋体" w:hAnsi="宋体" w:hint="eastAsia"/>
                <w:sz w:val="24"/>
                <w:szCs w:val="24"/>
              </w:rPr>
              <w:t>）</w:t>
            </w:r>
          </w:p>
          <w:p w14:paraId="4634E3F2"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通过回忆上册对流传热的知识，提出对流传质，通过虚拟膜层的假想，解决复杂的对流传质问题，将单向扩散的结果应用到对流传质中</w:t>
            </w:r>
            <w:proofErr w:type="gramStart"/>
            <w:r>
              <w:rPr>
                <w:rFonts w:ascii="宋体" w:hAnsi="宋体" w:hint="eastAsia"/>
                <w:sz w:val="24"/>
                <w:szCs w:val="24"/>
              </w:rPr>
              <w:t>的到相内</w:t>
            </w:r>
            <w:proofErr w:type="gramEnd"/>
            <w:r>
              <w:rPr>
                <w:rFonts w:ascii="宋体" w:hAnsi="宋体" w:hint="eastAsia"/>
                <w:sz w:val="24"/>
                <w:szCs w:val="24"/>
              </w:rPr>
              <w:t>传质的传质速率表达式</w:t>
            </w:r>
          </w:p>
          <w:p w14:paraId="761988C3" w14:textId="77777777" w:rsidR="00CA4D35" w:rsidRDefault="00000000" w:rsidP="00CA4D35">
            <w:pPr>
              <w:spacing w:line="540" w:lineRule="exact"/>
              <w:ind w:firstLineChars="200" w:firstLine="560"/>
              <w:rPr>
                <w:rFonts w:ascii="宋体" w:hAnsi="宋体"/>
                <w:sz w:val="24"/>
                <w:szCs w:val="24"/>
              </w:rPr>
            </w:pPr>
            <w:r>
              <w:rPr>
                <w:noProof/>
                <w:sz w:val="28"/>
                <w:szCs w:val="28"/>
              </w:rPr>
              <w:object w:dxaOrig="1440" w:dyaOrig="1440" w14:anchorId="2E43AB92">
                <v:shape id="Object 8" o:spid="_x0000_s2062" type="#_x0000_t75" style="position:absolute;left:0;text-align:left;margin-left:83pt;margin-top:19.2pt;width:238.5pt;height:45.3pt;z-index:251671552" filled="t">
                  <v:imagedata r:id="rId39" o:title=""/>
                  <v:shadow color="#1c1c1c"/>
                </v:shape>
                <o:OLEObject Type="Embed" ProgID="Equation.3" ShapeID="Object 8" DrawAspect="Content" ObjectID="_1770910439" r:id="rId40"/>
              </w:object>
            </w:r>
          </w:p>
          <w:p w14:paraId="4CA0967A"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液相：</w:t>
            </w:r>
          </w:p>
          <w:p w14:paraId="47B9A70D" w14:textId="77777777" w:rsidR="00CA4D35" w:rsidRDefault="00000000" w:rsidP="00CA4D35">
            <w:pPr>
              <w:spacing w:line="540" w:lineRule="exact"/>
              <w:ind w:firstLineChars="200" w:firstLine="560"/>
              <w:rPr>
                <w:rFonts w:ascii="宋体" w:hAnsi="宋体"/>
                <w:sz w:val="24"/>
                <w:szCs w:val="24"/>
              </w:rPr>
            </w:pPr>
            <w:r>
              <w:rPr>
                <w:noProof/>
                <w:sz w:val="28"/>
                <w:szCs w:val="28"/>
              </w:rPr>
              <w:lastRenderedPageBreak/>
              <w:object w:dxaOrig="1440" w:dyaOrig="1440" w14:anchorId="7519C4D2">
                <v:shape id="Object 9" o:spid="_x0000_s2063" type="#_x0000_t75" style="position:absolute;left:0;text-align:left;margin-left:82.4pt;margin-top:15.15pt;width:249.05pt;height:44.1pt;z-index:251672576" filled="t">
                  <v:imagedata r:id="rId41" o:title=""/>
                  <v:shadow color="#1c1c1c"/>
                </v:shape>
                <o:OLEObject Type="Embed" ProgID="Equation.3" ShapeID="Object 9" DrawAspect="Content" ObjectID="_1770910440" r:id="rId42"/>
              </w:object>
            </w:r>
          </w:p>
          <w:p w14:paraId="384A8AAB"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气相：</w:t>
            </w:r>
          </w:p>
          <w:p w14:paraId="1EB6A002" w14:textId="77777777" w:rsidR="00CA4D35" w:rsidRPr="009D3258" w:rsidRDefault="00CA4D35" w:rsidP="00CA4D35">
            <w:pPr>
              <w:spacing w:line="540" w:lineRule="exact"/>
              <w:ind w:firstLineChars="200" w:firstLine="480"/>
              <w:rPr>
                <w:rFonts w:ascii="宋体" w:hAnsi="宋体"/>
                <w:sz w:val="24"/>
                <w:szCs w:val="24"/>
              </w:rPr>
            </w:pPr>
            <w:r>
              <w:rPr>
                <w:rFonts w:ascii="宋体" w:hAnsi="宋体" w:hint="eastAsia"/>
                <w:sz w:val="24"/>
                <w:szCs w:val="24"/>
              </w:rPr>
              <w:t>分析虚拟的静止的膜层Z</w:t>
            </w:r>
            <w:r>
              <w:rPr>
                <w:rFonts w:ascii="宋体" w:hAnsi="宋体" w:hint="eastAsia"/>
                <w:sz w:val="24"/>
                <w:szCs w:val="24"/>
                <w:vertAlign w:val="subscript"/>
              </w:rPr>
              <w:t>L</w:t>
            </w:r>
            <w:r>
              <w:rPr>
                <w:rFonts w:ascii="宋体" w:hAnsi="宋体" w:hint="eastAsia"/>
                <w:sz w:val="24"/>
                <w:szCs w:val="24"/>
              </w:rPr>
              <w:t>、Z</w:t>
            </w:r>
            <w:r w:rsidRPr="009D3258">
              <w:rPr>
                <w:rFonts w:ascii="宋体" w:hAnsi="宋体" w:hint="eastAsia"/>
                <w:sz w:val="24"/>
                <w:szCs w:val="24"/>
                <w:vertAlign w:val="subscript"/>
              </w:rPr>
              <w:t>G</w:t>
            </w:r>
            <w:r>
              <w:rPr>
                <w:rFonts w:ascii="宋体" w:hAnsi="宋体" w:hint="eastAsia"/>
                <w:sz w:val="24"/>
                <w:szCs w:val="24"/>
              </w:rPr>
              <w:t>的影响因素</w:t>
            </w:r>
          </w:p>
          <w:p w14:paraId="5F25370E" w14:textId="77777777" w:rsidR="00CA4D35" w:rsidRPr="006F00F3" w:rsidRDefault="00CA4D35" w:rsidP="00CA4D35">
            <w:pPr>
              <w:spacing w:line="540" w:lineRule="exact"/>
              <w:ind w:firstLineChars="200" w:firstLine="480"/>
              <w:rPr>
                <w:rFonts w:ascii="宋体" w:hAnsi="宋体"/>
                <w:sz w:val="24"/>
                <w:szCs w:val="24"/>
              </w:rPr>
            </w:pPr>
            <w:r>
              <w:rPr>
                <w:rFonts w:ascii="宋体" w:hAnsi="宋体" w:hint="eastAsia"/>
                <w:sz w:val="24"/>
                <w:szCs w:val="24"/>
              </w:rPr>
              <w:t>由以上两式得出：相内传质速率方程通式</w:t>
            </w:r>
          </w:p>
          <w:p w14:paraId="31BDF51F" w14:textId="77777777" w:rsidR="00CA4D35" w:rsidRDefault="00000000" w:rsidP="00CA4D35">
            <w:pPr>
              <w:spacing w:line="540" w:lineRule="exact"/>
              <w:ind w:firstLineChars="200" w:firstLine="560"/>
              <w:rPr>
                <w:rFonts w:ascii="宋体" w:hAnsi="宋体"/>
                <w:sz w:val="24"/>
                <w:szCs w:val="24"/>
              </w:rPr>
            </w:pPr>
            <w:r>
              <w:rPr>
                <w:noProof/>
                <w:sz w:val="28"/>
                <w:szCs w:val="28"/>
              </w:rPr>
              <w:object w:dxaOrig="1440" w:dyaOrig="1440" w14:anchorId="78A0A2BF">
                <v:shape id="Object 6" o:spid="_x0000_s2064" type="#_x0000_t75" style="position:absolute;left:0;text-align:left;margin-left:31.8pt;margin-top:8.15pt;width:69.8pt;height:26.35pt;z-index:251673600" filled="t" fillcolor="#cff">
                  <v:imagedata r:id="rId43" o:title=""/>
                  <v:shadow color="#1c1c1c"/>
                </v:shape>
                <o:OLEObject Type="Embed" ProgID="Equation.3" ShapeID="Object 6" DrawAspect="Content" ObjectID="_1770910441" r:id="rId44"/>
              </w:object>
            </w:r>
          </w:p>
          <w:p w14:paraId="5F71625A" w14:textId="77777777" w:rsidR="00CA4D35" w:rsidRDefault="00CA4D35" w:rsidP="00CA4D35">
            <w:pPr>
              <w:spacing w:line="540" w:lineRule="exact"/>
              <w:ind w:firstLineChars="200" w:firstLine="480"/>
              <w:rPr>
                <w:rFonts w:ascii="宋体" w:hAnsi="宋体"/>
                <w:sz w:val="24"/>
                <w:szCs w:val="24"/>
              </w:rPr>
            </w:pPr>
          </w:p>
          <w:p w14:paraId="1BD70A76"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6.</w:t>
            </w:r>
            <w:r>
              <w:rPr>
                <w:rFonts w:ascii="宋体" w:hAnsi="宋体" w:hint="eastAsia"/>
                <w:sz w:val="24"/>
                <w:szCs w:val="24"/>
              </w:rPr>
              <w:t>以上的内容都是基于传质过程简化为膜模型而得到的结论，对于传质过程的还有哪些传质理论，我们下次课再讲，下次课将还会讲到将我们讲的传质速率方程应用到吸收的工业过程中的吸收速率方程</w:t>
            </w:r>
            <w:r w:rsidRPr="00745371">
              <w:rPr>
                <w:rFonts w:ascii="宋体" w:hAnsi="宋体" w:hint="eastAsia"/>
                <w:sz w:val="24"/>
                <w:szCs w:val="24"/>
              </w:rPr>
              <w:t>，</w:t>
            </w:r>
            <w:r>
              <w:rPr>
                <w:rFonts w:ascii="宋体" w:hAnsi="宋体" w:hint="eastAsia"/>
                <w:sz w:val="24"/>
                <w:szCs w:val="24"/>
              </w:rPr>
              <w:t>请同学们做好相关部分的预习。</w:t>
            </w:r>
          </w:p>
        </w:tc>
      </w:tr>
      <w:tr w:rsidR="00CA4D35" w:rsidRPr="00745371" w14:paraId="6F5A5C6E" w14:textId="77777777" w:rsidTr="0002095A">
        <w:tc>
          <w:tcPr>
            <w:tcW w:w="8522" w:type="dxa"/>
            <w:gridSpan w:val="4"/>
            <w:vAlign w:val="center"/>
          </w:tcPr>
          <w:p w14:paraId="0F8EAB9D"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lastRenderedPageBreak/>
              <w:t>本讲师生互动</w:t>
            </w:r>
          </w:p>
        </w:tc>
      </w:tr>
      <w:tr w:rsidR="00CA4D35" w:rsidRPr="00745371" w14:paraId="60EDF2BA" w14:textId="77777777" w:rsidTr="0002095A">
        <w:tc>
          <w:tcPr>
            <w:tcW w:w="8522" w:type="dxa"/>
            <w:gridSpan w:val="4"/>
            <w:vAlign w:val="center"/>
          </w:tcPr>
          <w:p w14:paraId="7898E337" w14:textId="77777777" w:rsidR="00CA4D35" w:rsidRDefault="00CA4D35" w:rsidP="004F5901">
            <w:pPr>
              <w:widowControl w:val="0"/>
              <w:numPr>
                <w:ilvl w:val="0"/>
                <w:numId w:val="19"/>
              </w:numPr>
              <w:spacing w:after="0" w:line="540" w:lineRule="exact"/>
              <w:rPr>
                <w:sz w:val="24"/>
                <w:szCs w:val="24"/>
              </w:rPr>
            </w:pPr>
            <w:r>
              <w:rPr>
                <w:rFonts w:hint="eastAsia"/>
                <w:sz w:val="24"/>
                <w:szCs w:val="24"/>
              </w:rPr>
              <w:t>总体流动产生的原因、性质、作用？</w:t>
            </w:r>
          </w:p>
          <w:p w14:paraId="1C51AD8B" w14:textId="77777777" w:rsidR="00CA4D35" w:rsidRDefault="00CA4D35" w:rsidP="004F5901">
            <w:pPr>
              <w:widowControl w:val="0"/>
              <w:numPr>
                <w:ilvl w:val="0"/>
                <w:numId w:val="19"/>
              </w:numPr>
              <w:spacing w:after="0" w:line="540" w:lineRule="exact"/>
              <w:rPr>
                <w:sz w:val="24"/>
                <w:szCs w:val="24"/>
              </w:rPr>
            </w:pPr>
            <w:r>
              <w:rPr>
                <w:rFonts w:hint="eastAsia"/>
                <w:sz w:val="24"/>
                <w:szCs w:val="24"/>
              </w:rPr>
              <w:t>漂流因子大于</w:t>
            </w:r>
            <w:r>
              <w:rPr>
                <w:rFonts w:hint="eastAsia"/>
                <w:sz w:val="24"/>
                <w:szCs w:val="24"/>
              </w:rPr>
              <w:t>1</w:t>
            </w:r>
            <w:r>
              <w:rPr>
                <w:rFonts w:hint="eastAsia"/>
                <w:sz w:val="24"/>
                <w:szCs w:val="24"/>
              </w:rPr>
              <w:t>还是小于</w:t>
            </w:r>
            <w:r>
              <w:rPr>
                <w:rFonts w:hint="eastAsia"/>
                <w:sz w:val="24"/>
                <w:szCs w:val="24"/>
              </w:rPr>
              <w:t>1</w:t>
            </w:r>
            <w:r>
              <w:rPr>
                <w:rFonts w:hint="eastAsia"/>
                <w:sz w:val="24"/>
                <w:szCs w:val="24"/>
              </w:rPr>
              <w:t>呢？</w:t>
            </w:r>
          </w:p>
          <w:p w14:paraId="047B6B04" w14:textId="77777777" w:rsidR="00CA4D35" w:rsidRPr="00745371" w:rsidRDefault="00CA4D35" w:rsidP="00CA4D35">
            <w:pPr>
              <w:spacing w:line="540" w:lineRule="exact"/>
              <w:rPr>
                <w:bCs/>
                <w:sz w:val="24"/>
                <w:szCs w:val="24"/>
              </w:rPr>
            </w:pPr>
            <w:r>
              <w:rPr>
                <w:rFonts w:hint="eastAsia"/>
                <w:sz w:val="24"/>
                <w:szCs w:val="24"/>
              </w:rPr>
              <w:t>3</w:t>
            </w:r>
            <w:r>
              <w:rPr>
                <w:rFonts w:hint="eastAsia"/>
                <w:sz w:val="24"/>
                <w:szCs w:val="24"/>
              </w:rPr>
              <w:t>、</w:t>
            </w:r>
            <w:r w:rsidRPr="00745371">
              <w:rPr>
                <w:rFonts w:hint="eastAsia"/>
                <w:sz w:val="24"/>
                <w:szCs w:val="24"/>
              </w:rPr>
              <w:t>同学们根据传质速率方程的通式还可以写出哪些形式的</w:t>
            </w:r>
            <w:r w:rsidRPr="00745371">
              <w:rPr>
                <w:rFonts w:hint="eastAsia"/>
                <w:bCs/>
                <w:sz w:val="24"/>
                <w:szCs w:val="24"/>
              </w:rPr>
              <w:t>相内传质速率方程式？</w:t>
            </w:r>
          </w:p>
          <w:p w14:paraId="0DC530CD" w14:textId="77777777" w:rsidR="00CA4D35" w:rsidRPr="00745371" w:rsidRDefault="00CA4D35" w:rsidP="00CA4D35">
            <w:pPr>
              <w:spacing w:line="540" w:lineRule="exact"/>
              <w:rPr>
                <w:sz w:val="24"/>
                <w:szCs w:val="24"/>
              </w:rPr>
            </w:pPr>
            <w:r>
              <w:rPr>
                <w:rFonts w:hint="eastAsia"/>
                <w:sz w:val="24"/>
                <w:szCs w:val="24"/>
              </w:rPr>
              <w:t>4</w:t>
            </w:r>
            <w:r w:rsidRPr="00745371">
              <w:rPr>
                <w:rFonts w:hint="eastAsia"/>
                <w:sz w:val="24"/>
                <w:szCs w:val="24"/>
              </w:rPr>
              <w:t>、分析传质系数何时为常数？</w:t>
            </w:r>
          </w:p>
        </w:tc>
      </w:tr>
      <w:tr w:rsidR="00CA4D35" w:rsidRPr="00745371" w14:paraId="58E3646D" w14:textId="77777777" w:rsidTr="0002095A">
        <w:tc>
          <w:tcPr>
            <w:tcW w:w="8522" w:type="dxa"/>
            <w:gridSpan w:val="4"/>
            <w:vAlign w:val="center"/>
          </w:tcPr>
          <w:p w14:paraId="2385A3A3"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作业安排及课后反思</w:t>
            </w:r>
          </w:p>
        </w:tc>
      </w:tr>
      <w:tr w:rsidR="00CA4D35" w:rsidRPr="00745371" w14:paraId="72B07C86" w14:textId="77777777" w:rsidTr="0002095A">
        <w:tc>
          <w:tcPr>
            <w:tcW w:w="8522" w:type="dxa"/>
            <w:gridSpan w:val="4"/>
            <w:vAlign w:val="center"/>
          </w:tcPr>
          <w:p w14:paraId="26909CFD"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作业：</w:t>
            </w:r>
            <w:r w:rsidRPr="00745371">
              <w:rPr>
                <w:rFonts w:hint="eastAsia"/>
                <w:sz w:val="24"/>
                <w:szCs w:val="24"/>
              </w:rPr>
              <w:t>P148 4~5</w:t>
            </w:r>
          </w:p>
          <w:p w14:paraId="14E36543"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课后要求阅读参考教材相关内容。</w:t>
            </w:r>
          </w:p>
        </w:tc>
      </w:tr>
      <w:tr w:rsidR="00CA4D35" w:rsidRPr="00745371" w14:paraId="3B708E0A" w14:textId="77777777" w:rsidTr="0002095A">
        <w:tc>
          <w:tcPr>
            <w:tcW w:w="8522" w:type="dxa"/>
            <w:gridSpan w:val="4"/>
            <w:vAlign w:val="center"/>
          </w:tcPr>
          <w:p w14:paraId="77A621EE"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课前准备情况及其他相关特殊要求</w:t>
            </w:r>
          </w:p>
        </w:tc>
      </w:tr>
      <w:tr w:rsidR="00CA4D35" w:rsidRPr="00745371" w14:paraId="44D81C9D" w14:textId="77777777" w:rsidTr="0002095A">
        <w:tc>
          <w:tcPr>
            <w:tcW w:w="8522" w:type="dxa"/>
            <w:gridSpan w:val="4"/>
            <w:vAlign w:val="center"/>
          </w:tcPr>
          <w:p w14:paraId="6805E2BB"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复习物理化学相平衡部分，预习教材相关内容。</w:t>
            </w:r>
          </w:p>
        </w:tc>
      </w:tr>
      <w:tr w:rsidR="00CA4D35" w:rsidRPr="00745371" w14:paraId="5D6F2E7E" w14:textId="77777777" w:rsidTr="0002095A">
        <w:tc>
          <w:tcPr>
            <w:tcW w:w="8522" w:type="dxa"/>
            <w:gridSpan w:val="4"/>
            <w:vAlign w:val="center"/>
          </w:tcPr>
          <w:p w14:paraId="31CE9677"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lastRenderedPageBreak/>
              <w:t>参考资料</w:t>
            </w:r>
          </w:p>
        </w:tc>
      </w:tr>
      <w:tr w:rsidR="00CA4D35" w:rsidRPr="00745371" w14:paraId="700D15ED" w14:textId="77777777" w:rsidTr="0002095A">
        <w:tc>
          <w:tcPr>
            <w:tcW w:w="8522" w:type="dxa"/>
            <w:gridSpan w:val="4"/>
            <w:vAlign w:val="center"/>
          </w:tcPr>
          <w:p w14:paraId="0D577AC2"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P91~102</w:t>
            </w:r>
            <w:r w:rsidRPr="00745371">
              <w:rPr>
                <w:rFonts w:hint="eastAsia"/>
                <w:sz w:val="24"/>
                <w:szCs w:val="24"/>
              </w:rPr>
              <w:t>，另参阅陈敏恒、谭天恩等相关教材。</w:t>
            </w:r>
          </w:p>
        </w:tc>
      </w:tr>
    </w:tbl>
    <w:p w14:paraId="410F20CE" w14:textId="77777777" w:rsidR="0002095A" w:rsidRPr="0002095A" w:rsidRDefault="0002095A" w:rsidP="000209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2551"/>
        <w:gridCol w:w="1701"/>
        <w:gridCol w:w="2177"/>
      </w:tblGrid>
      <w:tr w:rsidR="0002095A" w:rsidRPr="00745371" w14:paraId="177E2920" w14:textId="77777777" w:rsidTr="0002095A">
        <w:tc>
          <w:tcPr>
            <w:tcW w:w="2093" w:type="dxa"/>
            <w:vAlign w:val="center"/>
          </w:tcPr>
          <w:p w14:paraId="7C6A547A" w14:textId="77777777" w:rsidR="0002095A" w:rsidRDefault="0002095A" w:rsidP="0002095A">
            <w:pPr>
              <w:spacing w:line="540" w:lineRule="exact"/>
              <w:jc w:val="center"/>
              <w:rPr>
                <w:rFonts w:ascii="宋体" w:hAnsi="宋体"/>
                <w:b/>
                <w:sz w:val="32"/>
                <w:szCs w:val="32"/>
              </w:rPr>
            </w:pPr>
            <w:r w:rsidRPr="00745371">
              <w:rPr>
                <w:rFonts w:ascii="宋体" w:hAnsi="宋体" w:hint="eastAsia"/>
                <w:b/>
                <w:sz w:val="32"/>
                <w:szCs w:val="32"/>
              </w:rPr>
              <w:t>章节</w:t>
            </w:r>
          </w:p>
          <w:p w14:paraId="1637BDC4"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b/>
                <w:sz w:val="32"/>
                <w:szCs w:val="32"/>
              </w:rPr>
              <w:t>名称</w:t>
            </w:r>
          </w:p>
        </w:tc>
        <w:tc>
          <w:tcPr>
            <w:tcW w:w="2551" w:type="dxa"/>
            <w:vAlign w:val="center"/>
          </w:tcPr>
          <w:p w14:paraId="7377BBFA"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sz w:val="32"/>
                <w:szCs w:val="32"/>
              </w:rPr>
              <w:t>第</w:t>
            </w:r>
            <w:r>
              <w:rPr>
                <w:rFonts w:ascii="宋体" w:hAnsi="宋体" w:hint="eastAsia"/>
                <w:sz w:val="32"/>
                <w:szCs w:val="32"/>
              </w:rPr>
              <w:t>五</w:t>
            </w:r>
            <w:r w:rsidRPr="00745371">
              <w:rPr>
                <w:rFonts w:ascii="宋体" w:hAnsi="宋体" w:hint="eastAsia"/>
                <w:sz w:val="32"/>
                <w:szCs w:val="32"/>
              </w:rPr>
              <w:t>章</w:t>
            </w:r>
          </w:p>
          <w:p w14:paraId="5373535D"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sz w:val="32"/>
                <w:szCs w:val="32"/>
              </w:rPr>
              <w:t>传质概论</w:t>
            </w:r>
          </w:p>
        </w:tc>
        <w:tc>
          <w:tcPr>
            <w:tcW w:w="1701" w:type="dxa"/>
            <w:vAlign w:val="center"/>
          </w:tcPr>
          <w:p w14:paraId="0A520635" w14:textId="77777777" w:rsidR="0002095A" w:rsidRDefault="0002095A" w:rsidP="00CA4D35">
            <w:pPr>
              <w:spacing w:line="540" w:lineRule="exact"/>
              <w:jc w:val="center"/>
              <w:rPr>
                <w:rFonts w:ascii="宋体" w:hAnsi="宋体"/>
                <w:b/>
                <w:sz w:val="32"/>
                <w:szCs w:val="32"/>
              </w:rPr>
            </w:pPr>
            <w:r w:rsidRPr="00745371">
              <w:rPr>
                <w:rFonts w:ascii="宋体" w:hAnsi="宋体" w:hint="eastAsia"/>
                <w:b/>
                <w:sz w:val="32"/>
                <w:szCs w:val="32"/>
              </w:rPr>
              <w:t>课次/</w:t>
            </w:r>
          </w:p>
          <w:p w14:paraId="07C4D68E" w14:textId="77777777" w:rsidR="0002095A" w:rsidRPr="00745371" w:rsidRDefault="0002095A" w:rsidP="00CA4D35">
            <w:pPr>
              <w:spacing w:line="540" w:lineRule="exact"/>
              <w:jc w:val="center"/>
              <w:rPr>
                <w:rFonts w:ascii="宋体" w:hAnsi="宋体"/>
                <w:b/>
                <w:sz w:val="32"/>
                <w:szCs w:val="32"/>
              </w:rPr>
            </w:pPr>
            <w:r w:rsidRPr="00745371">
              <w:rPr>
                <w:rFonts w:ascii="宋体" w:hAnsi="宋体" w:hint="eastAsia"/>
                <w:b/>
                <w:sz w:val="32"/>
                <w:szCs w:val="32"/>
              </w:rPr>
              <w:t>学时</w:t>
            </w:r>
          </w:p>
        </w:tc>
        <w:tc>
          <w:tcPr>
            <w:tcW w:w="2177" w:type="dxa"/>
            <w:vAlign w:val="center"/>
          </w:tcPr>
          <w:p w14:paraId="2567BB03" w14:textId="77777777" w:rsidR="0002095A" w:rsidRPr="00745371" w:rsidRDefault="0002095A" w:rsidP="00CA4D35">
            <w:pPr>
              <w:spacing w:line="540" w:lineRule="exact"/>
              <w:jc w:val="center"/>
              <w:rPr>
                <w:rFonts w:ascii="宋体" w:hAnsi="宋体"/>
                <w:sz w:val="32"/>
                <w:szCs w:val="32"/>
              </w:rPr>
            </w:pPr>
            <w:r>
              <w:rPr>
                <w:rFonts w:ascii="宋体" w:hAnsi="宋体" w:hint="eastAsia"/>
                <w:sz w:val="32"/>
                <w:szCs w:val="32"/>
              </w:rPr>
              <w:t>23</w:t>
            </w:r>
            <w:r w:rsidRPr="00745371">
              <w:rPr>
                <w:rFonts w:ascii="宋体" w:hAnsi="宋体" w:hint="eastAsia"/>
                <w:sz w:val="32"/>
                <w:szCs w:val="32"/>
              </w:rPr>
              <w:t>/2</w:t>
            </w:r>
          </w:p>
        </w:tc>
      </w:tr>
      <w:tr w:rsidR="00CA4D35" w:rsidRPr="00745371" w14:paraId="37B87E2F" w14:textId="77777777" w:rsidTr="0002095A">
        <w:tc>
          <w:tcPr>
            <w:tcW w:w="8522" w:type="dxa"/>
            <w:gridSpan w:val="4"/>
            <w:vAlign w:val="center"/>
          </w:tcPr>
          <w:p w14:paraId="5DFC6B98"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CA4D35" w:rsidRPr="00745371" w14:paraId="7EBC9ED2" w14:textId="77777777" w:rsidTr="0002095A">
        <w:tc>
          <w:tcPr>
            <w:tcW w:w="8522" w:type="dxa"/>
            <w:gridSpan w:val="4"/>
            <w:vAlign w:val="center"/>
          </w:tcPr>
          <w:p w14:paraId="3BCDB45B"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 xml:space="preserve">1. </w:t>
            </w:r>
            <w:r>
              <w:rPr>
                <w:rFonts w:ascii="宋体" w:hAnsi="宋体" w:hint="eastAsia"/>
                <w:sz w:val="24"/>
                <w:szCs w:val="24"/>
              </w:rPr>
              <w:t>掌握</w:t>
            </w:r>
            <w:r w:rsidRPr="00745371">
              <w:rPr>
                <w:rFonts w:ascii="宋体" w:hAnsi="宋体" w:hint="eastAsia"/>
                <w:sz w:val="24"/>
                <w:szCs w:val="24"/>
              </w:rPr>
              <w:t>传质理论；</w:t>
            </w:r>
          </w:p>
          <w:p w14:paraId="5D8CD462"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w:t>
            </w:r>
            <w:r>
              <w:rPr>
                <w:rFonts w:ascii="宋体" w:hAnsi="宋体" w:hint="eastAsia"/>
                <w:sz w:val="24"/>
                <w:szCs w:val="24"/>
              </w:rPr>
              <w:t>掌握</w:t>
            </w:r>
            <w:r w:rsidRPr="00745371">
              <w:rPr>
                <w:rFonts w:ascii="宋体" w:hAnsi="宋体" w:hint="eastAsia"/>
                <w:sz w:val="24"/>
                <w:szCs w:val="24"/>
              </w:rPr>
              <w:t>相际传质速率；</w:t>
            </w:r>
          </w:p>
        </w:tc>
      </w:tr>
      <w:tr w:rsidR="00CA4D35" w:rsidRPr="00745371" w14:paraId="386AFE62" w14:textId="77777777" w:rsidTr="0002095A">
        <w:tc>
          <w:tcPr>
            <w:tcW w:w="8522" w:type="dxa"/>
            <w:gridSpan w:val="4"/>
            <w:vAlign w:val="center"/>
          </w:tcPr>
          <w:p w14:paraId="2525DBB9"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CA4D35" w:rsidRPr="00745371" w14:paraId="5EF05AB9" w14:textId="77777777" w:rsidTr="0002095A">
        <w:tc>
          <w:tcPr>
            <w:tcW w:w="8522" w:type="dxa"/>
            <w:gridSpan w:val="4"/>
            <w:vAlign w:val="center"/>
          </w:tcPr>
          <w:p w14:paraId="7BADB596"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521C4057"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1.三个典型传质模型；</w:t>
            </w:r>
          </w:p>
          <w:p w14:paraId="20DD2565"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2.相际传质速率及应用；</w:t>
            </w:r>
          </w:p>
        </w:tc>
      </w:tr>
      <w:tr w:rsidR="00CA4D35" w:rsidRPr="00745371" w14:paraId="71B6FC5C" w14:textId="77777777" w:rsidTr="0002095A">
        <w:tc>
          <w:tcPr>
            <w:tcW w:w="8522" w:type="dxa"/>
            <w:gridSpan w:val="4"/>
            <w:vAlign w:val="center"/>
          </w:tcPr>
          <w:p w14:paraId="45D54C8A"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重点：双膜模型、相内传质速率</w:t>
            </w:r>
          </w:p>
          <w:p w14:paraId="22E6221A"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难点：传质速率的应用</w:t>
            </w:r>
          </w:p>
        </w:tc>
      </w:tr>
      <w:tr w:rsidR="00CA4D35" w:rsidRPr="00745371" w14:paraId="508DA265" w14:textId="77777777" w:rsidTr="0002095A">
        <w:tc>
          <w:tcPr>
            <w:tcW w:w="8522" w:type="dxa"/>
            <w:gridSpan w:val="4"/>
            <w:vAlign w:val="center"/>
          </w:tcPr>
          <w:p w14:paraId="13FC491D"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CA4D35" w:rsidRPr="00745371" w14:paraId="0F5D3EF0" w14:textId="77777777" w:rsidTr="0002095A">
        <w:tc>
          <w:tcPr>
            <w:tcW w:w="8522" w:type="dxa"/>
            <w:gridSpan w:val="4"/>
            <w:vAlign w:val="center"/>
          </w:tcPr>
          <w:p w14:paraId="649BD3C2"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1.提问式复习上节</w:t>
            </w:r>
            <w:proofErr w:type="gramStart"/>
            <w:r w:rsidRPr="00745371">
              <w:rPr>
                <w:rFonts w:ascii="宋体" w:hAnsi="宋体" w:hint="eastAsia"/>
                <w:sz w:val="24"/>
                <w:szCs w:val="24"/>
              </w:rPr>
              <w:t>课核心</w:t>
            </w:r>
            <w:proofErr w:type="gramEnd"/>
            <w:r w:rsidRPr="00745371">
              <w:rPr>
                <w:rFonts w:ascii="宋体" w:hAnsi="宋体" w:hint="eastAsia"/>
                <w:sz w:val="24"/>
                <w:szCs w:val="24"/>
              </w:rPr>
              <w:t>内容；</w:t>
            </w:r>
          </w:p>
          <w:p w14:paraId="491795DD" w14:textId="77777777" w:rsidR="00CA4D35"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2.三个传质模型的对比、关联</w:t>
            </w:r>
            <w:r>
              <w:rPr>
                <w:rFonts w:ascii="宋体" w:hAnsi="宋体" w:hint="eastAsia"/>
                <w:sz w:val="24"/>
                <w:szCs w:val="24"/>
              </w:rPr>
              <w:t>（图解法、讲授法）</w:t>
            </w:r>
            <w:r w:rsidRPr="00745371">
              <w:rPr>
                <w:rFonts w:ascii="宋体" w:hAnsi="宋体" w:hint="eastAsia"/>
                <w:sz w:val="24"/>
                <w:szCs w:val="24"/>
              </w:rPr>
              <w:t>；</w:t>
            </w:r>
          </w:p>
          <w:p w14:paraId="28DD17B4" w14:textId="77777777" w:rsidR="00CA4D35" w:rsidRPr="00215DF2" w:rsidRDefault="00CA4D35" w:rsidP="00CA4D35">
            <w:pPr>
              <w:spacing w:line="540" w:lineRule="exact"/>
              <w:ind w:firstLineChars="200" w:firstLine="480"/>
              <w:rPr>
                <w:rFonts w:ascii="宋体" w:hAnsi="宋体"/>
                <w:sz w:val="24"/>
                <w:szCs w:val="24"/>
              </w:rPr>
            </w:pPr>
            <w:r>
              <w:rPr>
                <w:rFonts w:ascii="宋体" w:hAnsi="宋体" w:hint="eastAsia"/>
                <w:sz w:val="24"/>
                <w:szCs w:val="24"/>
              </w:rPr>
              <w:t>（一）双膜模型（重点讲解内容，黑板上画双膜模型的示意图）</w:t>
            </w:r>
          </w:p>
          <w:p w14:paraId="44E314C1" w14:textId="77777777" w:rsidR="00CA4D35" w:rsidRPr="00215DF2" w:rsidRDefault="00CA4D35" w:rsidP="00CA4D35">
            <w:pPr>
              <w:spacing w:line="540" w:lineRule="exact"/>
              <w:ind w:firstLineChars="200" w:firstLine="480"/>
              <w:rPr>
                <w:rFonts w:ascii="宋体" w:hAnsi="宋体"/>
                <w:sz w:val="24"/>
                <w:szCs w:val="24"/>
              </w:rPr>
            </w:pPr>
            <w:r w:rsidRPr="00215DF2">
              <w:rPr>
                <w:rFonts w:ascii="宋体" w:hAnsi="宋体" w:hint="eastAsia"/>
                <w:sz w:val="24"/>
                <w:szCs w:val="24"/>
              </w:rPr>
              <w:t>（</w:t>
            </w:r>
            <w:r w:rsidRPr="00215DF2">
              <w:rPr>
                <w:rFonts w:ascii="宋体" w:hAnsi="宋体"/>
                <w:sz w:val="24"/>
                <w:szCs w:val="24"/>
              </w:rPr>
              <w:t>1</w:t>
            </w:r>
            <w:r w:rsidRPr="00215DF2">
              <w:rPr>
                <w:rFonts w:ascii="宋体" w:hAnsi="宋体" w:hint="eastAsia"/>
                <w:sz w:val="24"/>
                <w:szCs w:val="24"/>
              </w:rPr>
              <w:t>）两相传质有稳定的相界面，界面两侧附近的传质虚拟为稳态分子扩散；</w:t>
            </w:r>
          </w:p>
          <w:p w14:paraId="56A00B13" w14:textId="77777777" w:rsidR="00CA4D35" w:rsidRPr="00215DF2" w:rsidRDefault="00CA4D35" w:rsidP="00CA4D35">
            <w:pPr>
              <w:spacing w:line="540" w:lineRule="exact"/>
              <w:ind w:firstLineChars="200" w:firstLine="480"/>
              <w:rPr>
                <w:rFonts w:ascii="宋体" w:hAnsi="宋体"/>
                <w:sz w:val="24"/>
                <w:szCs w:val="24"/>
              </w:rPr>
            </w:pPr>
            <w:r w:rsidRPr="00215DF2">
              <w:rPr>
                <w:rFonts w:ascii="宋体" w:hAnsi="宋体" w:hint="eastAsia"/>
                <w:sz w:val="24"/>
                <w:szCs w:val="24"/>
              </w:rPr>
              <w:t>（</w:t>
            </w:r>
            <w:r w:rsidRPr="00215DF2">
              <w:rPr>
                <w:rFonts w:ascii="宋体" w:hAnsi="宋体"/>
                <w:sz w:val="24"/>
                <w:szCs w:val="24"/>
              </w:rPr>
              <w:t>2</w:t>
            </w:r>
            <w:r w:rsidRPr="00215DF2">
              <w:rPr>
                <w:rFonts w:ascii="宋体" w:hAnsi="宋体" w:hint="eastAsia"/>
                <w:sz w:val="24"/>
                <w:szCs w:val="24"/>
              </w:rPr>
              <w:t>）相界面上</w:t>
            </w:r>
            <w:proofErr w:type="gramStart"/>
            <w:r w:rsidRPr="00215DF2">
              <w:rPr>
                <w:rFonts w:ascii="宋体" w:hAnsi="宋体" w:hint="eastAsia"/>
                <w:sz w:val="24"/>
                <w:szCs w:val="24"/>
              </w:rPr>
              <w:t>两相达</w:t>
            </w:r>
            <w:proofErr w:type="gramEnd"/>
            <w:r w:rsidRPr="00215DF2">
              <w:rPr>
                <w:rFonts w:ascii="宋体" w:hAnsi="宋体" w:hint="eastAsia"/>
                <w:sz w:val="24"/>
                <w:szCs w:val="24"/>
              </w:rPr>
              <w:t>平衡，无阻力。</w:t>
            </w:r>
          </w:p>
          <w:p w14:paraId="54D5C55F" w14:textId="77777777" w:rsidR="00CA4D35" w:rsidRPr="00215DF2" w:rsidRDefault="00CA4D35" w:rsidP="00CA4D35">
            <w:pPr>
              <w:spacing w:line="540" w:lineRule="exact"/>
              <w:ind w:firstLineChars="200" w:firstLine="480"/>
              <w:rPr>
                <w:rFonts w:ascii="宋体" w:hAnsi="宋体"/>
                <w:sz w:val="24"/>
                <w:szCs w:val="24"/>
              </w:rPr>
            </w:pPr>
            <w:r w:rsidRPr="00215DF2">
              <w:rPr>
                <w:rFonts w:ascii="宋体" w:hAnsi="宋体" w:hint="eastAsia"/>
                <w:sz w:val="24"/>
                <w:szCs w:val="24"/>
              </w:rPr>
              <w:lastRenderedPageBreak/>
              <w:t>（</w:t>
            </w:r>
            <w:r w:rsidRPr="00215DF2">
              <w:rPr>
                <w:rFonts w:ascii="宋体" w:hAnsi="宋体"/>
                <w:sz w:val="24"/>
                <w:szCs w:val="24"/>
              </w:rPr>
              <w:t>3</w:t>
            </w:r>
            <w:r w:rsidRPr="00215DF2">
              <w:rPr>
                <w:rFonts w:ascii="宋体" w:hAnsi="宋体" w:hint="eastAsia"/>
                <w:sz w:val="24"/>
                <w:szCs w:val="24"/>
              </w:rPr>
              <w:t>）两相主体高度</w:t>
            </w:r>
            <w:proofErr w:type="gramStart"/>
            <w:r w:rsidRPr="00215DF2">
              <w:rPr>
                <w:rFonts w:ascii="宋体" w:hAnsi="宋体" w:hint="eastAsia"/>
                <w:sz w:val="24"/>
                <w:szCs w:val="24"/>
              </w:rPr>
              <w:t>湍</w:t>
            </w:r>
            <w:proofErr w:type="gramEnd"/>
            <w:r w:rsidRPr="00215DF2">
              <w:rPr>
                <w:rFonts w:ascii="宋体" w:hAnsi="宋体" w:hint="eastAsia"/>
                <w:sz w:val="24"/>
                <w:szCs w:val="24"/>
              </w:rPr>
              <w:t>动，无浓度差。</w:t>
            </w:r>
          </w:p>
          <w:p w14:paraId="2801B5D0" w14:textId="77777777" w:rsidR="00CA4D35" w:rsidRPr="00215DF2" w:rsidRDefault="00CA4D35" w:rsidP="00CA4D35">
            <w:pPr>
              <w:spacing w:line="540" w:lineRule="exact"/>
              <w:ind w:firstLineChars="200" w:firstLine="480"/>
              <w:rPr>
                <w:rFonts w:ascii="宋体" w:hAnsi="宋体"/>
                <w:sz w:val="24"/>
                <w:szCs w:val="24"/>
              </w:rPr>
            </w:pPr>
            <w:r>
              <w:rPr>
                <w:rFonts w:ascii="宋体" w:hAnsi="宋体" w:hint="eastAsia"/>
                <w:sz w:val="24"/>
                <w:szCs w:val="24"/>
              </w:rPr>
              <w:t>介绍双膜模型的以上三个要点</w:t>
            </w:r>
          </w:p>
          <w:p w14:paraId="64A8C068" w14:textId="77777777" w:rsidR="00CA4D35" w:rsidRDefault="00CA4D35" w:rsidP="00CA4D35">
            <w:pPr>
              <w:spacing w:line="540" w:lineRule="exact"/>
              <w:rPr>
                <w:rFonts w:ascii="宋体" w:hAnsi="宋体"/>
                <w:sz w:val="24"/>
                <w:szCs w:val="24"/>
              </w:rPr>
            </w:pPr>
            <w:r>
              <w:rPr>
                <w:rFonts w:ascii="宋体" w:hAnsi="宋体" w:hint="eastAsia"/>
                <w:sz w:val="24"/>
                <w:szCs w:val="24"/>
              </w:rPr>
              <w:t xml:space="preserve">    分析双膜模型的合理之处：传质的双阻力提法</w:t>
            </w:r>
          </w:p>
          <w:p w14:paraId="38EA3970"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分析双膜模型的不合理之处：稳定的相界面，稳态的分子扩散</w:t>
            </w:r>
          </w:p>
          <w:p w14:paraId="0CAA477F" w14:textId="77777777" w:rsidR="00CA4D35" w:rsidRPr="00215DF2" w:rsidRDefault="00CA4D35" w:rsidP="00CA4D35">
            <w:pPr>
              <w:spacing w:line="540" w:lineRule="exact"/>
              <w:ind w:firstLineChars="200" w:firstLine="480"/>
              <w:rPr>
                <w:rFonts w:ascii="宋体" w:hAnsi="宋体"/>
                <w:sz w:val="24"/>
                <w:szCs w:val="24"/>
              </w:rPr>
            </w:pPr>
            <w:r>
              <w:rPr>
                <w:rFonts w:ascii="宋体" w:hAnsi="宋体" w:hint="eastAsia"/>
                <w:sz w:val="24"/>
                <w:szCs w:val="24"/>
              </w:rPr>
              <w:t>用双膜模型的得到的结果与实际的相差多大？</w:t>
            </w:r>
          </w:p>
          <w:p w14:paraId="7B858363" w14:textId="77777777" w:rsidR="00CA4D35" w:rsidRPr="00215DF2" w:rsidRDefault="00CA4D35" w:rsidP="00CA4D35">
            <w:pPr>
              <w:spacing w:line="540" w:lineRule="exact"/>
              <w:ind w:firstLineChars="200" w:firstLine="480"/>
              <w:rPr>
                <w:rFonts w:ascii="宋体" w:hAnsi="宋体"/>
                <w:sz w:val="24"/>
                <w:szCs w:val="24"/>
              </w:rPr>
            </w:pPr>
            <w:r>
              <w:rPr>
                <w:rFonts w:ascii="宋体" w:hAnsi="宋体" w:hint="eastAsia"/>
                <w:sz w:val="24"/>
                <w:szCs w:val="24"/>
              </w:rPr>
              <w:t>（二）溶质渗透模型（对比法、讲授法）</w:t>
            </w:r>
          </w:p>
          <w:p w14:paraId="4C0E6C45"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将双膜模型中不合理之处进行修改得到溶质渗透模型，如何修改和假定呢</w:t>
            </w:r>
          </w:p>
          <w:p w14:paraId="605C5DEB"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（1）假定液面是由无数微小的流体单元构成</w:t>
            </w:r>
          </w:p>
          <w:p w14:paraId="528BEBD1"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（2）暴露在表面的每个单元与气相接触某一短暂的时间后被来自液相主体的新单元取代，而自身返回液相主体内。</w:t>
            </w:r>
          </w:p>
          <w:p w14:paraId="5CE29CE5" w14:textId="77777777" w:rsidR="00CA4D35" w:rsidRDefault="00CA4D35" w:rsidP="00CA4D35">
            <w:pPr>
              <w:spacing w:line="540" w:lineRule="exact"/>
              <w:ind w:firstLineChars="200" w:firstLine="440"/>
              <w:rPr>
                <w:rFonts w:ascii="宋体" w:hAnsi="宋体"/>
                <w:sz w:val="24"/>
                <w:szCs w:val="24"/>
              </w:rPr>
            </w:pPr>
            <w:r>
              <w:rPr>
                <w:noProof/>
              </w:rPr>
              <w:drawing>
                <wp:anchor distT="0" distB="0" distL="114300" distR="114300" simplePos="0" relativeHeight="251674624" behindDoc="0" locked="0" layoutInCell="1" allowOverlap="1" wp14:anchorId="45908055" wp14:editId="0B89907C">
                  <wp:simplePos x="0" y="0"/>
                  <wp:positionH relativeFrom="column">
                    <wp:posOffset>382905</wp:posOffset>
                  </wp:positionH>
                  <wp:positionV relativeFrom="paragraph">
                    <wp:posOffset>111125</wp:posOffset>
                  </wp:positionV>
                  <wp:extent cx="1851660" cy="985520"/>
                  <wp:effectExtent l="0" t="0" r="0" b="5080"/>
                  <wp:wrapNone/>
                  <wp:docPr id="29" name="图片 29" descr="C:\Users\Administrator\AppData\Roaming\Tencent\Users\272489175\QQ\WinTemp\RichOle\%FY_CP`_LEWH9~L]_@E0]P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istrator\AppData\Roaming\Tencent\Users\272489175\QQ\WinTemp\RichOle\%FY_CP`_LEWH9~L]_@E0]P8.png"/>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1851660" cy="985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A9F393" w14:textId="77777777" w:rsidR="00CA4D35" w:rsidRDefault="00CA4D35" w:rsidP="00CA4D35">
            <w:pPr>
              <w:spacing w:line="540" w:lineRule="exact"/>
              <w:ind w:firstLineChars="200" w:firstLine="480"/>
              <w:rPr>
                <w:rFonts w:ascii="宋体" w:hAnsi="宋体"/>
                <w:sz w:val="24"/>
                <w:szCs w:val="24"/>
              </w:rPr>
            </w:pPr>
          </w:p>
          <w:p w14:paraId="1EF24E4F" w14:textId="77777777" w:rsidR="00CA4D35" w:rsidRDefault="00CA4D35" w:rsidP="00CA4D35">
            <w:pPr>
              <w:spacing w:line="540" w:lineRule="exact"/>
              <w:ind w:firstLineChars="200" w:firstLine="480"/>
              <w:rPr>
                <w:rFonts w:ascii="宋体" w:hAnsi="宋体"/>
                <w:sz w:val="24"/>
                <w:szCs w:val="24"/>
              </w:rPr>
            </w:pPr>
          </w:p>
          <w:p w14:paraId="50B2E292" w14:textId="77777777" w:rsidR="00CA4D35" w:rsidRPr="006204D9" w:rsidRDefault="00CA4D35" w:rsidP="00CA4D35">
            <w:pPr>
              <w:spacing w:line="540" w:lineRule="exact"/>
              <w:ind w:firstLineChars="200" w:firstLine="480"/>
              <w:rPr>
                <w:rFonts w:ascii="宋体" w:hAnsi="宋体"/>
                <w:sz w:val="24"/>
                <w:szCs w:val="24"/>
              </w:rPr>
            </w:pPr>
            <w:r>
              <w:rPr>
                <w:rFonts w:ascii="宋体" w:hAnsi="宋体" w:hint="eastAsia"/>
                <w:sz w:val="24"/>
                <w:szCs w:val="24"/>
              </w:rPr>
              <w:t>通过以上两点假定：界面不再稳定、也不是稳态的传质过程（在界面附近处很薄的液体层内存在浓度随时间在变化）</w:t>
            </w:r>
          </w:p>
          <w:p w14:paraId="79AAEBE1" w14:textId="77777777" w:rsidR="00CA4D35" w:rsidRPr="006204D9" w:rsidRDefault="00CA4D35" w:rsidP="00CA4D35">
            <w:pPr>
              <w:spacing w:line="540" w:lineRule="exact"/>
              <w:ind w:firstLineChars="200" w:firstLine="480"/>
              <w:rPr>
                <w:rFonts w:ascii="宋体" w:hAnsi="宋体"/>
                <w:sz w:val="24"/>
                <w:szCs w:val="24"/>
              </w:rPr>
            </w:pPr>
            <w:r>
              <w:rPr>
                <w:rFonts w:ascii="宋体" w:hAnsi="宋体" w:hint="eastAsia"/>
                <w:sz w:val="24"/>
                <w:szCs w:val="24"/>
              </w:rPr>
              <w:t>溶质渗透模型的不足之处：在界面上暴露的时间相等</w:t>
            </w:r>
          </w:p>
          <w:p w14:paraId="2D2805B5"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（三）表面更新模型</w:t>
            </w:r>
          </w:p>
          <w:p w14:paraId="736FCB0A"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对溶质渗透模型不足之处进行改变</w:t>
            </w:r>
          </w:p>
          <w:p w14:paraId="22CD3A1E" w14:textId="77777777" w:rsidR="00CA4D35" w:rsidRPr="006204D9" w:rsidRDefault="00CA4D35" w:rsidP="00CA4D35">
            <w:pPr>
              <w:spacing w:line="540" w:lineRule="exact"/>
              <w:ind w:firstLineChars="200" w:firstLine="480"/>
              <w:rPr>
                <w:rFonts w:ascii="宋体" w:hAnsi="宋体"/>
                <w:sz w:val="24"/>
                <w:szCs w:val="24"/>
              </w:rPr>
            </w:pPr>
            <w:r>
              <w:rPr>
                <w:rFonts w:ascii="宋体" w:hAnsi="宋体" w:hint="eastAsia"/>
                <w:bCs/>
                <w:sz w:val="24"/>
                <w:szCs w:val="24"/>
              </w:rPr>
              <w:t>假定：</w:t>
            </w:r>
            <w:r w:rsidRPr="006204D9">
              <w:rPr>
                <w:rFonts w:ascii="宋体" w:hAnsi="宋体" w:hint="eastAsia"/>
                <w:bCs/>
                <w:sz w:val="24"/>
                <w:szCs w:val="24"/>
              </w:rPr>
              <w:t>流体质点在相界面停留的几率相同，但时间不同</w:t>
            </w:r>
            <w:r>
              <w:rPr>
                <w:rFonts w:ascii="宋体" w:hAnsi="宋体" w:hint="eastAsia"/>
                <w:bCs/>
                <w:sz w:val="24"/>
                <w:szCs w:val="24"/>
              </w:rPr>
              <w:t>（更接近实际的生产情况）</w:t>
            </w:r>
          </w:p>
          <w:p w14:paraId="363B5190"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lastRenderedPageBreak/>
              <w:t>三个模型之间的关系</w:t>
            </w:r>
          </w:p>
          <w:p w14:paraId="1CB4D1CA" w14:textId="77777777" w:rsidR="00CA4D35" w:rsidRPr="001771B3" w:rsidRDefault="00CA4D35" w:rsidP="00CA4D35">
            <w:pPr>
              <w:spacing w:line="540" w:lineRule="exact"/>
              <w:ind w:firstLineChars="200" w:firstLine="440"/>
              <w:rPr>
                <w:rFonts w:ascii="宋体" w:hAnsi="宋体"/>
                <w:sz w:val="24"/>
                <w:szCs w:val="24"/>
              </w:rPr>
            </w:pPr>
            <w:r>
              <w:rPr>
                <w:noProof/>
              </w:rPr>
              <mc:AlternateContent>
                <mc:Choice Requires="wps">
                  <w:drawing>
                    <wp:anchor distT="0" distB="0" distL="120396" distR="114300" simplePos="0" relativeHeight="251675648" behindDoc="0" locked="0" layoutInCell="1" allowOverlap="1" wp14:anchorId="0D759977" wp14:editId="738D2FB0">
                      <wp:simplePos x="0" y="0"/>
                      <wp:positionH relativeFrom="column">
                        <wp:posOffset>3465576</wp:posOffset>
                      </wp:positionH>
                      <wp:positionV relativeFrom="paragraph">
                        <wp:posOffset>142875</wp:posOffset>
                      </wp:positionV>
                      <wp:extent cx="460375" cy="228600"/>
                      <wp:effectExtent l="0" t="19050" r="34925" b="38100"/>
                      <wp:wrapNone/>
                      <wp:docPr id="46085"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ightArrow">
                                <a:avLst>
                                  <a:gd name="adj1" fmla="val 50000"/>
                                  <a:gd name="adj2" fmla="val 50000"/>
                                </a:avLst>
                              </a:prstGeom>
                              <a:solidFill>
                                <a:schemeClr val="accent1"/>
                              </a:solidFill>
                              <a:ln w="9525">
                                <a:solidFill>
                                  <a:schemeClr val="tx1"/>
                                </a:solidFill>
                                <a:miter lim="800000"/>
                                <a:headEnd/>
                                <a:tailEnd/>
                              </a:ln>
                            </wps:spPr>
                            <wps:bodyPr wrap="none" anchor="ctr"/>
                          </wps:wsp>
                        </a:graphicData>
                      </a:graphic>
                      <wp14:sizeRelH relativeFrom="page">
                        <wp14:pctWidth>0</wp14:pctWidth>
                      </wp14:sizeRelH>
                      <wp14:sizeRelV relativeFrom="page">
                        <wp14:pctHeight>0</wp14:pctHeight>
                      </wp14:sizeRelV>
                    </wp:anchor>
                  </w:drawing>
                </mc:Choice>
                <mc:Fallback>
                  <w:pict>
                    <v:shapetype w14:anchorId="216C17E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5" o:spid="_x0000_s1026" type="#_x0000_t13" style="position:absolute;left:0;text-align:left;margin-left:272.9pt;margin-top:11.25pt;width:36.25pt;height:18pt;z-index:251675648;visibility:visible;mso-wrap-style:none;mso-width-percent:0;mso-height-percent:0;mso-wrap-distance-left:9.48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q3j8wEAAPIDAAAOAAAAZHJzL2Uyb0RvYy54bWysU8FuEzEQvSPxD5bvZJMVKWGVTYVayqVA&#10;pdIPmNjerMH2WLabTf6esbPdBtoTYg/WeMd+b+a98fryYA3bqxA1upYvZnPOlBMotdu1/OHHzbsV&#10;ZzGBk2DQqZYfVeSXm7dv1oNvVI09GqkCIxAXm8G3vE/JN1UVRa8sxBl65SjZYbCQaBt2lQwwELo1&#10;VT2fX1QDBukDChUj/b0+Jfmm4HedEul710WVmGk51ZbKGsq6zWu1WUOzC+B7LcYy4B+qsKAdkU5Q&#10;15CAPQb9AspqETBil2YCbYVdp4UqPVA3i/lf3dz34FXphcSJfpIp/j9Y8W1/7+9CLj36WxS/InN4&#10;1YPbqU8h4NArkES3yEJVg4/NdCFvIl1l2+ErSrIWHhMWDQ5dsBmQumOHIvVxklodEhP08/3yA9nH&#10;maBUXa8uKM4M0Dxd9iGmLwoty0HLg971qVRUKGB/G1PRWzIHNrPLnwvOOmvIvj0YtpzTN9p7dqZ+&#10;9QzxjogUPTEXTdBoeaONKZs8lOrKBEYExCiEcumkDKl3ftI4NrT847Jelmr/yJXRfkZJh1cRrE70&#10;Loy2LV/lTsZWsh2fnSxTm0CbU0xFGzf6ky3J0x+bLcoj2TPQcLfc0evjDJzokaZfpDAZSoNVhB8f&#10;QZ7c832BfX6qm98AAAD//wMAUEsDBBQABgAIAAAAIQCiO23t4QAAAAkBAAAPAAAAZHJzL2Rvd25y&#10;ZXYueG1sTI/NTsMwEITvSLyDtUjcqFNDqijEqfhpERUc2oJ6dmM3jhqvQ+w24e1ZTnAczWjmm2I+&#10;upadTR8ajxKmkwSYwcrrBmsJnx/LmwxYiAq1aj0aCd8mwLy8vChUrv2AG3PexppRCYZcSbAxdjnn&#10;obLGqTDxnUHyDr53KpLsa657NVC5a7lIkhl3qkFasKozT9ZUx+3JSTgO9vD+9bp6Xr8t7cviUewW&#10;OxRSXl+ND/fAohnjXxh+8QkdSmLa+xPqwFoJ6V1K6FGCECkwCsym2S2wPTlZCrws+P8H5Q8AAAD/&#10;/wMAUEsBAi0AFAAGAAgAAAAhALaDOJL+AAAA4QEAABMAAAAAAAAAAAAAAAAAAAAAAFtDb250ZW50&#10;X1R5cGVzXS54bWxQSwECLQAUAAYACAAAACEAOP0h/9YAAACUAQAACwAAAAAAAAAAAAAAAAAvAQAA&#10;X3JlbHMvLnJlbHNQSwECLQAUAAYACAAAACEAaw6t4/MBAADyAwAADgAAAAAAAAAAAAAAAAAuAgAA&#10;ZHJzL2Uyb0RvYy54bWxQSwECLQAUAAYACAAAACEAojtt7eEAAAAJAQAADwAAAAAAAAAAAAAAAABN&#10;BAAAZHJzL2Rvd25yZXYueG1sUEsFBgAAAAAEAAQA8wAAAFsFAAAAAA==&#10;" fillcolor="#4f81bd [3204]" strokecolor="black [3213]"/>
                  </w:pict>
                </mc:Fallback>
              </mc:AlternateContent>
            </w:r>
            <w:r w:rsidRPr="001771B3">
              <w:rPr>
                <w:rFonts w:ascii="宋体" w:hAnsi="宋体" w:hint="eastAsia"/>
                <w:bCs/>
                <w:sz w:val="24"/>
                <w:szCs w:val="24"/>
              </w:rPr>
              <w:t>表面更新模型当质点在相界面停留时间相同时</w:t>
            </w:r>
            <w:r>
              <w:rPr>
                <w:rFonts w:ascii="宋体" w:hAnsi="宋体" w:hint="eastAsia"/>
                <w:bCs/>
                <w:sz w:val="24"/>
                <w:szCs w:val="24"/>
              </w:rPr>
              <w:t xml:space="preserve">          </w:t>
            </w:r>
            <w:r w:rsidRPr="001771B3">
              <w:rPr>
                <w:rFonts w:ascii="宋体" w:hAnsi="宋体" w:hint="eastAsia"/>
                <w:bCs/>
                <w:sz w:val="24"/>
                <w:szCs w:val="24"/>
              </w:rPr>
              <w:t>溶质渗透模型</w:t>
            </w:r>
          </w:p>
          <w:p w14:paraId="5FE0E901" w14:textId="77777777" w:rsidR="00CA4D35" w:rsidRPr="001771B3" w:rsidRDefault="00CA4D35" w:rsidP="00CA4D35">
            <w:pPr>
              <w:spacing w:line="540" w:lineRule="exact"/>
              <w:ind w:firstLineChars="200" w:firstLine="480"/>
              <w:rPr>
                <w:rFonts w:ascii="宋体" w:hAnsi="宋体"/>
                <w:sz w:val="24"/>
                <w:szCs w:val="24"/>
              </w:rPr>
            </w:pPr>
            <w:r>
              <w:rPr>
                <w:rFonts w:ascii="宋体" w:hAnsi="宋体" w:hint="eastAsia"/>
                <w:noProof/>
                <w:sz w:val="24"/>
                <w:szCs w:val="24"/>
              </w:rPr>
              <mc:AlternateContent>
                <mc:Choice Requires="wps">
                  <w:drawing>
                    <wp:anchor distT="0" distB="0" distL="120396" distR="114300" simplePos="0" relativeHeight="251676672" behindDoc="0" locked="0" layoutInCell="1" allowOverlap="1" wp14:anchorId="0A6B5B64" wp14:editId="539DC6E5">
                      <wp:simplePos x="0" y="0"/>
                      <wp:positionH relativeFrom="column">
                        <wp:posOffset>2988691</wp:posOffset>
                      </wp:positionH>
                      <wp:positionV relativeFrom="paragraph">
                        <wp:posOffset>135255</wp:posOffset>
                      </wp:positionV>
                      <wp:extent cx="460375" cy="228600"/>
                      <wp:effectExtent l="0" t="19050" r="34925" b="38100"/>
                      <wp:wrapNone/>
                      <wp:docPr id="36"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ightArrow">
                                <a:avLst>
                                  <a:gd name="adj1" fmla="val 50000"/>
                                  <a:gd name="adj2" fmla="val 50000"/>
                                </a:avLst>
                              </a:prstGeom>
                              <a:solidFill>
                                <a:schemeClr val="accent1"/>
                              </a:solidFill>
                              <a:ln w="9525">
                                <a:solidFill>
                                  <a:schemeClr val="tx1"/>
                                </a:solidFill>
                                <a:miter lim="800000"/>
                                <a:headEnd/>
                                <a:tailEnd/>
                              </a:ln>
                            </wps:spPr>
                            <wps:bodyPr wrap="none" anchor="ctr"/>
                          </wps:wsp>
                        </a:graphicData>
                      </a:graphic>
                      <wp14:sizeRelH relativeFrom="page">
                        <wp14:pctWidth>0</wp14:pctWidth>
                      </wp14:sizeRelH>
                      <wp14:sizeRelV relativeFrom="page">
                        <wp14:pctHeight>0</wp14:pctHeight>
                      </wp14:sizeRelV>
                    </wp:anchor>
                  </w:drawing>
                </mc:Choice>
                <mc:Fallback>
                  <w:pict>
                    <v:shape w14:anchorId="2657FBED" id="AutoShape 5" o:spid="_x0000_s1026" type="#_x0000_t13" style="position:absolute;left:0;text-align:left;margin-left:235.35pt;margin-top:10.65pt;width:36.25pt;height:18pt;z-index:251676672;visibility:visible;mso-wrap-style:none;mso-width-percent:0;mso-height-percent:0;mso-wrap-distance-left:9.48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q3j8wEAAPIDAAAOAAAAZHJzL2Uyb0RvYy54bWysU8FuEzEQvSPxD5bvZJMVKWGVTYVayqVA&#10;pdIPmNjerMH2WLabTf6esbPdBtoTYg/WeMd+b+a98fryYA3bqxA1upYvZnPOlBMotdu1/OHHzbsV&#10;ZzGBk2DQqZYfVeSXm7dv1oNvVI09GqkCIxAXm8G3vE/JN1UVRa8sxBl65SjZYbCQaBt2lQwwELo1&#10;VT2fX1QDBukDChUj/b0+Jfmm4HedEul710WVmGk51ZbKGsq6zWu1WUOzC+B7LcYy4B+qsKAdkU5Q&#10;15CAPQb9AspqETBil2YCbYVdp4UqPVA3i/lf3dz34FXphcSJfpIp/j9Y8W1/7+9CLj36WxS/InN4&#10;1YPbqU8h4NArkES3yEJVg4/NdCFvIl1l2+ErSrIWHhMWDQ5dsBmQumOHIvVxklodEhP08/3yA9nH&#10;maBUXa8uKM4M0Dxd9iGmLwoty0HLg971qVRUKGB/G1PRWzIHNrPLnwvOOmvIvj0YtpzTN9p7dqZ+&#10;9QzxjogUPTEXTdBoeaONKZs8lOrKBEYExCiEcumkDKl3ftI4NrT847Jelmr/yJXRfkZJh1cRrE70&#10;Loy2LV/lTsZWsh2fnSxTm0CbU0xFGzf6ky3J0x+bLcoj2TPQcLfc0evjDJzokaZfpDAZSoNVhB8f&#10;QZ7c832BfX6qm98AAAD//wMAUEsDBBQABgAIAAAAIQB/qix74QAAAAkBAAAPAAAAZHJzL2Rvd25y&#10;ZXYueG1sTI/LTsMwEEX3SPyDNUjsqFOnEBTiVDxaBIJFW1DXbuzGUeNxiN0m/D3DCnYzmqM75xbz&#10;0bXsZPrQeJQwnSTADFZeN1hL+PxYXt0CC1GhVq1HI+HbBJiX52eFyrUfcG1Om1gzCsGQKwk2xi7n&#10;PFTWOBUmvjNIt73vnYq09jXXvRoo3LVcJMkNd6pB+mBVZx6tqQ6bo5NwGOz+/evl9Wn1trTPiwex&#10;XWxRSHl5Md7fAYtmjH8w/OqTOpTktPNH1IG1EmZZkhEqQUxTYARcz1IBbEdDlgIvC/6/QfkDAAD/&#10;/wMAUEsBAi0AFAAGAAgAAAAhALaDOJL+AAAA4QEAABMAAAAAAAAAAAAAAAAAAAAAAFtDb250ZW50&#10;X1R5cGVzXS54bWxQSwECLQAUAAYACAAAACEAOP0h/9YAAACUAQAACwAAAAAAAAAAAAAAAAAvAQAA&#10;X3JlbHMvLnJlbHNQSwECLQAUAAYACAAAACEAaw6t4/MBAADyAwAADgAAAAAAAAAAAAAAAAAuAgAA&#10;ZHJzL2Uyb0RvYy54bWxQSwECLQAUAAYACAAAACEAf6ose+EAAAAJAQAADwAAAAAAAAAAAAAAAABN&#10;BAAAZHJzL2Rvd25yZXYueG1sUEsFBgAAAAAEAAQA8wAAAFsFAAAAAA==&#10;" fillcolor="#4f81bd [3204]" strokecolor="black [3213]"/>
                  </w:pict>
                </mc:Fallback>
              </mc:AlternateContent>
            </w:r>
            <w:r w:rsidRPr="001771B3">
              <w:rPr>
                <w:rFonts w:ascii="宋体" w:hAnsi="宋体" w:hint="eastAsia"/>
                <w:bCs/>
                <w:sz w:val="24"/>
                <w:szCs w:val="24"/>
              </w:rPr>
              <w:t>溶质渗透模型当传质时间趋于无穷时</w:t>
            </w:r>
            <w:r>
              <w:rPr>
                <w:rFonts w:ascii="宋体" w:hAnsi="宋体" w:hint="eastAsia"/>
                <w:bCs/>
                <w:sz w:val="24"/>
                <w:szCs w:val="24"/>
              </w:rPr>
              <w:t xml:space="preserve">           </w:t>
            </w:r>
            <w:r w:rsidRPr="001771B3">
              <w:rPr>
                <w:rFonts w:ascii="宋体" w:hAnsi="宋体" w:hint="eastAsia"/>
                <w:bCs/>
                <w:sz w:val="24"/>
                <w:szCs w:val="24"/>
              </w:rPr>
              <w:t>双膜模型</w:t>
            </w:r>
          </w:p>
          <w:p w14:paraId="5257B529" w14:textId="77777777" w:rsidR="00CA4D35"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3.推导相际传质速率方程</w:t>
            </w:r>
            <w:r>
              <w:rPr>
                <w:rFonts w:ascii="宋体" w:hAnsi="宋体" w:hint="eastAsia"/>
                <w:sz w:val="24"/>
                <w:szCs w:val="24"/>
              </w:rPr>
              <w:t>（总结法、</w:t>
            </w:r>
            <w:proofErr w:type="gramStart"/>
            <w:r>
              <w:rPr>
                <w:rFonts w:ascii="宋体" w:hAnsi="宋体" w:hint="eastAsia"/>
                <w:sz w:val="24"/>
                <w:szCs w:val="24"/>
              </w:rPr>
              <w:t>例举</w:t>
            </w:r>
            <w:proofErr w:type="gramEnd"/>
            <w:r>
              <w:rPr>
                <w:rFonts w:ascii="宋体" w:hAnsi="宋体" w:hint="eastAsia"/>
                <w:sz w:val="24"/>
                <w:szCs w:val="24"/>
              </w:rPr>
              <w:t>法）</w:t>
            </w:r>
          </w:p>
          <w:p w14:paraId="09CDD205"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用相内传质传质速率方程求传质速率时必须要知道界面浓度，介绍界面浓度的计算</w:t>
            </w:r>
          </w:p>
          <w:p w14:paraId="37FEC16A" w14:textId="77777777" w:rsidR="00CA4D35" w:rsidRPr="001771B3" w:rsidRDefault="00CA4D35" w:rsidP="00CA4D35">
            <w:pPr>
              <w:spacing w:line="540" w:lineRule="exact"/>
              <w:ind w:firstLineChars="200" w:firstLine="480"/>
              <w:rPr>
                <w:rFonts w:ascii="宋体" w:hAnsi="宋体"/>
                <w:sz w:val="24"/>
                <w:szCs w:val="24"/>
              </w:rPr>
            </w:pPr>
            <w:r>
              <w:rPr>
                <w:rFonts w:ascii="宋体" w:hAnsi="宋体" w:hint="eastAsia"/>
                <w:sz w:val="24"/>
                <w:szCs w:val="24"/>
              </w:rPr>
              <w:t>（1）</w:t>
            </w:r>
            <w:proofErr w:type="gramStart"/>
            <w:r>
              <w:rPr>
                <w:rFonts w:ascii="宋体" w:hAnsi="宋体" w:hint="eastAsia"/>
                <w:sz w:val="24"/>
                <w:szCs w:val="24"/>
              </w:rPr>
              <w:t>解析法联解</w:t>
            </w:r>
            <w:proofErr w:type="gramEnd"/>
            <w:r>
              <w:rPr>
                <w:rFonts w:ascii="宋体" w:hAnsi="宋体" w:hint="eastAsia"/>
                <w:sz w:val="24"/>
                <w:szCs w:val="24"/>
              </w:rPr>
              <w:t>二元一次方程组可得（2）图解法（如下图）</w:t>
            </w:r>
          </w:p>
          <w:p w14:paraId="434ED0CE" w14:textId="77777777" w:rsidR="00CA4D35" w:rsidRPr="001771B3" w:rsidRDefault="00CA4D35" w:rsidP="00CA4D35">
            <w:pPr>
              <w:rPr>
                <w:rFonts w:ascii="宋体" w:hAnsi="宋体" w:cs="宋体"/>
                <w:sz w:val="24"/>
                <w:szCs w:val="24"/>
              </w:rPr>
            </w:pPr>
            <w:r>
              <w:rPr>
                <w:rFonts w:ascii="宋体" w:hAnsi="宋体" w:cs="宋体"/>
                <w:noProof/>
                <w:sz w:val="24"/>
                <w:szCs w:val="24"/>
              </w:rPr>
              <w:drawing>
                <wp:inline distT="0" distB="0" distL="0" distR="0" wp14:anchorId="66E4288A" wp14:editId="59F41ECE">
                  <wp:extent cx="4371975" cy="1895475"/>
                  <wp:effectExtent l="0" t="0" r="9525" b="9525"/>
                  <wp:docPr id="4" name="图片 4" descr="V[5YNT)YCAYIKEM7]7_2AB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5YNT)YCAYIKEM7]7_2ABV"/>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71975" cy="1895475"/>
                          </a:xfrm>
                          <a:prstGeom prst="rect">
                            <a:avLst/>
                          </a:prstGeom>
                          <a:noFill/>
                          <a:ln>
                            <a:noFill/>
                          </a:ln>
                        </pic:spPr>
                      </pic:pic>
                    </a:graphicData>
                  </a:graphic>
                </wp:inline>
              </w:drawing>
            </w:r>
          </w:p>
          <w:p w14:paraId="41AD4BBF" w14:textId="77777777" w:rsidR="00CA4D35" w:rsidRPr="001771B3" w:rsidRDefault="00CA4D35" w:rsidP="00CA4D35">
            <w:pPr>
              <w:spacing w:line="540" w:lineRule="exact"/>
              <w:ind w:firstLineChars="200" w:firstLine="480"/>
              <w:rPr>
                <w:rFonts w:ascii="宋体" w:hAnsi="宋体"/>
                <w:sz w:val="24"/>
                <w:szCs w:val="24"/>
              </w:rPr>
            </w:pPr>
            <w:r>
              <w:rPr>
                <w:rFonts w:ascii="宋体" w:hAnsi="宋体" w:hint="eastAsia"/>
                <w:sz w:val="24"/>
                <w:szCs w:val="24"/>
              </w:rPr>
              <w:t>由于求解界面浓度比较麻烦即界面浓度不易求得，两相主体浓度容易求得所以</w:t>
            </w:r>
            <w:proofErr w:type="gramStart"/>
            <w:r>
              <w:rPr>
                <w:rFonts w:ascii="宋体" w:hAnsi="宋体" w:hint="eastAsia"/>
                <w:sz w:val="24"/>
                <w:szCs w:val="24"/>
              </w:rPr>
              <w:t>为方面</w:t>
            </w:r>
            <w:proofErr w:type="gramEnd"/>
            <w:r>
              <w:rPr>
                <w:rFonts w:ascii="宋体" w:hAnsi="宋体" w:hint="eastAsia"/>
                <w:sz w:val="24"/>
                <w:szCs w:val="24"/>
              </w:rPr>
              <w:t>计算要得出相际传质速率方程。</w:t>
            </w:r>
          </w:p>
          <w:p w14:paraId="303FC138" w14:textId="77777777" w:rsidR="00CA4D35" w:rsidRDefault="00000000" w:rsidP="00CA4D35">
            <w:pPr>
              <w:spacing w:line="540" w:lineRule="exact"/>
              <w:ind w:firstLineChars="200" w:firstLine="480"/>
              <w:rPr>
                <w:rFonts w:ascii="宋体" w:hAnsi="宋体"/>
                <w:sz w:val="24"/>
                <w:szCs w:val="24"/>
              </w:rPr>
            </w:pPr>
            <w:r>
              <w:rPr>
                <w:rFonts w:ascii="宋体" w:hAnsi="宋体"/>
                <w:noProof/>
                <w:sz w:val="24"/>
                <w:szCs w:val="24"/>
              </w:rPr>
              <w:object w:dxaOrig="1440" w:dyaOrig="1440" w14:anchorId="054EBB87">
                <v:shape id="_x0000_s2069" type="#_x0000_t75" style="position:absolute;left:0;text-align:left;margin-left:197.75pt;margin-top:25.2pt;width:146pt;height:52pt;z-index:251678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RJcyAAAAN4AAAAPAAAAZHJzL2Rvd25yZXYueG1sRI9BawIx&#10;FITvQv9DeIXeNLsWS7s1Si0UBQvitiK9PTavm203L8smavz3plDwOMzMN8x0Hm0rjtT7xrGCfJSB&#10;IK6cbrhW8PnxNnwE4QOyxtYxKTiTh/nsZjDFQrsTb+lYhlokCPsCFZgQukJKXxmy6EeuI07et+st&#10;hiT7WuoeTwluWznOsgdpseG0YLCjV0PVb3mwCtb7yVcZf5aL+129yd/jYnuQS6PU3W18eQYRKIZr&#10;+L+90gom+Th7gr876QrI2QUAAP//AwBQSwECLQAUAAYACAAAACEA2+H2y+4AAACFAQAAEwAAAAAA&#10;AAAAAAAAAAAAAAAAW0NvbnRlbnRfVHlwZXNdLnhtbFBLAQItABQABgAIAAAAIQBa9CxbvwAAABUB&#10;AAALAAAAAAAAAAAAAAAAAB8BAABfcmVscy8ucmVsc1BLAQItABQABgAIAAAAIQAJmRJcyAAAAN4A&#10;AAAPAAAAAAAAAAAAAAAAAAcCAABkcnMvZG93bnJldi54bWxQSwUGAAAAAAMAAwC3AAAA/AIAAAAA&#10;" filled="t" stroked="t" strokecolor="#f30">
                  <v:imagedata r:id="rId48" o:title=""/>
                </v:shape>
                <o:OLEObject Type="Embed" ProgID="Equation.3" ShapeID="_x0000_s2069" DrawAspect="Content" ObjectID="_1770910442" r:id="rId49"/>
              </w:object>
            </w:r>
            <w:r>
              <w:rPr>
                <w:rFonts w:ascii="宋体" w:hAnsi="宋体"/>
                <w:noProof/>
                <w:sz w:val="24"/>
                <w:szCs w:val="24"/>
              </w:rPr>
              <w:object w:dxaOrig="1440" w:dyaOrig="1440" w14:anchorId="387CD2BB">
                <v:shape id="_x0000_s2068" type="#_x0000_t75" style="position:absolute;left:0;text-align:left;margin-left:17.9pt;margin-top:25.05pt;width:152pt;height:51pt;z-index:251677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11zxgAAAN4AAAAPAAAAZHJzL2Rvd25yZXYueG1sRI9Ra8Iw&#10;FIXfBf9DuAPfNK2gSGcUJxso4oPdfsCluWu6NTddktn6740w2OPhnPMdzno72FZcyYfGsYJ8loEg&#10;rpxuuFbw8f42XYEIEVlj65gU3CjAdjMerbHQrucLXctYiwThUKACE2NXSBkqQxbDzHXEyft03mJM&#10;0tdSe+wT3LZynmVLabHhtGCwo72h6rv8tQrKr92pPx3ONq8r/8rL3hx//ItSk6dh9wwi0hD/w3/t&#10;g1awyOfZAh530hWQmzsAAAD//wMAUEsBAi0AFAAGAAgAAAAhANvh9svuAAAAhQEAABMAAAAAAAAA&#10;AAAAAAAAAAAAAFtDb250ZW50X1R5cGVzXS54bWxQSwECLQAUAAYACAAAACEAWvQsW78AAAAVAQAA&#10;CwAAAAAAAAAAAAAAAAAfAQAAX3JlbHMvLnJlbHNQSwECLQAUAAYACAAAACEA2wtdc8YAAADeAAAA&#10;DwAAAAAAAAAAAAAAAAAHAgAAZHJzL2Rvd25yZXYueG1sUEsFBgAAAAADAAMAtwAAAPoCAAAAAA==&#10;" filled="t" stroked="t" strokecolor="#f30">
                  <v:imagedata r:id="rId50" o:title=""/>
                </v:shape>
                <o:OLEObject Type="Embed" ProgID="Equation.3" ShapeID="_x0000_s2068" DrawAspect="Content" ObjectID="_1770910443" r:id="rId51"/>
              </w:object>
            </w:r>
            <w:r w:rsidR="00CA4D35">
              <w:rPr>
                <w:rFonts w:ascii="宋体" w:hAnsi="宋体" w:hint="eastAsia"/>
                <w:sz w:val="24"/>
                <w:szCs w:val="24"/>
              </w:rPr>
              <w:t>（1）通过推导得到气相总浓度表示的相际传质速率方程</w:t>
            </w:r>
          </w:p>
          <w:p w14:paraId="18E44B3A" w14:textId="77777777" w:rsidR="00CA4D35" w:rsidRPr="008A2232" w:rsidRDefault="00CA4D35" w:rsidP="00CA4D35">
            <w:pPr>
              <w:spacing w:line="540" w:lineRule="exact"/>
              <w:ind w:firstLineChars="200" w:firstLine="480"/>
              <w:rPr>
                <w:rFonts w:ascii="宋体" w:hAnsi="宋体"/>
                <w:sz w:val="24"/>
                <w:szCs w:val="24"/>
              </w:rPr>
            </w:pPr>
          </w:p>
          <w:p w14:paraId="0926A74C" w14:textId="77777777" w:rsidR="00CA4D35" w:rsidRDefault="00CA4D35" w:rsidP="00CA4D35">
            <w:pPr>
              <w:spacing w:line="540" w:lineRule="exact"/>
              <w:ind w:firstLineChars="200" w:firstLine="480"/>
              <w:rPr>
                <w:rFonts w:ascii="宋体" w:hAnsi="宋体"/>
                <w:sz w:val="24"/>
                <w:szCs w:val="24"/>
              </w:rPr>
            </w:pPr>
          </w:p>
          <w:p w14:paraId="2AECBD11"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（2）通过推导得到液相相总浓度表示的相际传质速率方程</w:t>
            </w:r>
          </w:p>
          <w:p w14:paraId="571E0054" w14:textId="77777777" w:rsidR="00CA4D35" w:rsidRDefault="00000000" w:rsidP="00CA4D35">
            <w:pPr>
              <w:spacing w:line="540" w:lineRule="exact"/>
              <w:ind w:firstLineChars="200" w:firstLine="560"/>
              <w:rPr>
                <w:rFonts w:ascii="宋体" w:hAnsi="宋体"/>
                <w:sz w:val="24"/>
                <w:szCs w:val="24"/>
              </w:rPr>
            </w:pPr>
            <w:r>
              <w:rPr>
                <w:noProof/>
                <w:sz w:val="28"/>
                <w:szCs w:val="28"/>
              </w:rPr>
              <w:object w:dxaOrig="1440" w:dyaOrig="1440" w14:anchorId="27AD1B9D">
                <v:shape id="Object 7" o:spid="_x0000_s2070" type="#_x0000_t75" style="position:absolute;left:0;text-align:left;margin-left:19pt;margin-top:-.05pt;width:142pt;height:51pt;z-index:251679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5OrxwAAAN4AAAAPAAAAZHJzL2Rvd25yZXYueG1sRI/dasJA&#10;FITvC32H5RR6p5sqUUldRcWCKC34A94essckJHs2ZLdJ+vauIPRymJlvmPmyN5VoqXGFZQUfwwgE&#10;cWp1wZmCy/lrMAPhPLLGyjIp+CMHy8XryxwTbTs+UnvymQgQdgkqyL2vEyldmpNBN7Q1cfButjHo&#10;g2wyqRvsAtxUchRFE2mw4LCQY02bnNLy9GsUlNv2e3qtp/vygLuuvLXb/c/6otT7W7/6BOGp9//h&#10;Z3unFcTjURzD4064AnJxBwAA//8DAFBLAQItABQABgAIAAAAIQDb4fbL7gAAAIUBAAATAAAAAAAA&#10;AAAAAAAAAAAAAABbQ29udGVudF9UeXBlc10ueG1sUEsBAi0AFAAGAAgAAAAhAFr0LFu/AAAAFQEA&#10;AAsAAAAAAAAAAAAAAAAAHwEAAF9yZWxzLy5yZWxzUEsBAi0AFAAGAAgAAAAhAGynk6vHAAAA3gAA&#10;AA8AAAAAAAAAAAAAAAAABwIAAGRycy9kb3ducmV2LnhtbFBLBQYAAAAAAwADALcAAAD7AgAAAAA=&#10;" filled="t" stroked="t" strokecolor="#f30">
                  <v:imagedata r:id="rId52" o:title=""/>
                </v:shape>
                <o:OLEObject Type="Embed" ProgID="Equation.3" ShapeID="Object 7" DrawAspect="Content" ObjectID="_1770910444" r:id="rId53"/>
              </w:object>
            </w:r>
            <w:r>
              <w:rPr>
                <w:noProof/>
                <w:sz w:val="28"/>
                <w:szCs w:val="28"/>
              </w:rPr>
              <w:object w:dxaOrig="1440" w:dyaOrig="1440" w14:anchorId="37091B0C">
                <v:shape id="Object 11" o:spid="_x0000_s2071" type="#_x0000_t75" style="position:absolute;left:0;text-align:left;margin-left:211.6pt;margin-top:-.3pt;width:142pt;height:52pt;z-index:251680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FOoxgAAAN4AAAAPAAAAZHJzL2Rvd25yZXYueG1sRI/dasJA&#10;FITvhb7Dcgq9000tSo2uYhWNUhT8eYBD9pikzZ4N2VXj27uC4OUwM98wo0ljSnGh2hWWFXx2IhDE&#10;qdUFZwqOh0X7G4TzyBpLy6TgRg4m47fWCGNtr7yjy95nIkDYxagg976KpXRpTgZdx1bEwTvZ2qAP&#10;ss6krvEa4KaU3SjqS4MFh4UcK5rllP7vz0bBesPL7fGnWW//KP1NlolM5lOp1Md7Mx2C8NT4V/jZ&#10;XmkFva9ubwCPO+EKyPEdAAD//wMAUEsBAi0AFAAGAAgAAAAhANvh9svuAAAAhQEAABMAAAAAAAAA&#10;AAAAAAAAAAAAAFtDb250ZW50X1R5cGVzXS54bWxQSwECLQAUAAYACAAAACEAWvQsW78AAAAVAQAA&#10;CwAAAAAAAAAAAAAAAAAfAQAAX3JlbHMvLnJlbHNQSwECLQAUAAYACAAAACEAJhRTqMYAAADeAAAA&#10;DwAAAAAAAAAAAAAAAAAHAgAAZHJzL2Rvd25yZXYueG1sUEsFBgAAAAADAAMAtwAAAPoCAAAAAA==&#10;" filled="t" stroked="t" strokecolor="#f30">
                  <v:imagedata r:id="rId54" o:title=""/>
                </v:shape>
                <o:OLEObject Type="Embed" ProgID="Equation.3" ShapeID="Object 11" DrawAspect="Content" ObjectID="_1770910445" r:id="rId55"/>
              </w:object>
            </w:r>
          </w:p>
          <w:p w14:paraId="34FF7779" w14:textId="77777777" w:rsidR="00CA4D35" w:rsidRDefault="00CA4D35" w:rsidP="00CA4D35">
            <w:pPr>
              <w:spacing w:line="540" w:lineRule="exact"/>
              <w:ind w:firstLineChars="200" w:firstLine="480"/>
              <w:rPr>
                <w:rFonts w:ascii="宋体" w:hAnsi="宋体"/>
                <w:sz w:val="24"/>
                <w:szCs w:val="24"/>
              </w:rPr>
            </w:pPr>
          </w:p>
          <w:p w14:paraId="47973872" w14:textId="77777777" w:rsidR="00CA4D35" w:rsidRPr="00745371" w:rsidRDefault="00CA4D35" w:rsidP="00CA4D35">
            <w:pPr>
              <w:spacing w:line="540" w:lineRule="exact"/>
              <w:ind w:leftChars="228" w:left="502"/>
              <w:rPr>
                <w:rFonts w:ascii="宋体" w:hAnsi="宋体"/>
                <w:sz w:val="24"/>
                <w:szCs w:val="24"/>
              </w:rPr>
            </w:pPr>
            <w:r>
              <w:rPr>
                <w:rFonts w:ascii="宋体" w:hAnsi="宋体" w:hint="eastAsia"/>
                <w:sz w:val="24"/>
                <w:szCs w:val="24"/>
              </w:rPr>
              <w:lastRenderedPageBreak/>
              <w:t>6</w:t>
            </w:r>
            <w:r w:rsidRPr="00745371">
              <w:rPr>
                <w:rFonts w:ascii="宋体" w:hAnsi="宋体" w:hint="eastAsia"/>
                <w:sz w:val="24"/>
                <w:szCs w:val="24"/>
              </w:rPr>
              <w:t>.</w:t>
            </w:r>
            <w:r>
              <w:rPr>
                <w:rFonts w:ascii="宋体" w:hAnsi="宋体" w:hint="eastAsia"/>
                <w:sz w:val="24"/>
                <w:szCs w:val="24"/>
              </w:rPr>
              <w:t>讲了传质理论，下次课我们将介绍吸收这章，请同学们预习吸收概述及物料衡算</w:t>
            </w:r>
            <w:r w:rsidRPr="00745371">
              <w:rPr>
                <w:rFonts w:ascii="宋体" w:hAnsi="宋体" w:hint="eastAsia"/>
                <w:sz w:val="24"/>
                <w:szCs w:val="24"/>
              </w:rPr>
              <w:t>相关部分</w:t>
            </w:r>
            <w:r>
              <w:rPr>
                <w:rFonts w:ascii="宋体" w:hAnsi="宋体" w:hint="eastAsia"/>
                <w:sz w:val="24"/>
                <w:szCs w:val="24"/>
              </w:rPr>
              <w:t>内容。</w:t>
            </w:r>
          </w:p>
        </w:tc>
      </w:tr>
      <w:tr w:rsidR="00CA4D35" w:rsidRPr="00745371" w14:paraId="61A3920B" w14:textId="77777777" w:rsidTr="0002095A">
        <w:tc>
          <w:tcPr>
            <w:tcW w:w="8522" w:type="dxa"/>
            <w:gridSpan w:val="4"/>
            <w:vAlign w:val="center"/>
          </w:tcPr>
          <w:p w14:paraId="074448A5" w14:textId="77777777" w:rsidR="00CA4D35" w:rsidRPr="00745371" w:rsidRDefault="00CA4D35" w:rsidP="00CA4D35">
            <w:pPr>
              <w:spacing w:line="540" w:lineRule="exact"/>
              <w:ind w:firstLineChars="200" w:firstLine="482"/>
              <w:rPr>
                <w:rFonts w:ascii="宋体" w:hAnsi="宋体"/>
                <w:sz w:val="24"/>
                <w:szCs w:val="24"/>
              </w:rPr>
            </w:pPr>
            <w:r w:rsidRPr="00745371">
              <w:rPr>
                <w:rFonts w:hint="eastAsia"/>
                <w:b/>
                <w:sz w:val="24"/>
                <w:szCs w:val="24"/>
              </w:rPr>
              <w:lastRenderedPageBreak/>
              <w:t>本讲师生互动</w:t>
            </w:r>
          </w:p>
        </w:tc>
      </w:tr>
      <w:tr w:rsidR="00CA4D35" w:rsidRPr="00745371" w14:paraId="634AFA24" w14:textId="77777777" w:rsidTr="0002095A">
        <w:tc>
          <w:tcPr>
            <w:tcW w:w="8522" w:type="dxa"/>
            <w:gridSpan w:val="4"/>
            <w:vAlign w:val="center"/>
          </w:tcPr>
          <w:p w14:paraId="5B26A15C" w14:textId="77777777" w:rsidR="00CA4D35"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w:t>
            </w:r>
            <w:r>
              <w:rPr>
                <w:rFonts w:ascii="宋体" w:hAnsi="宋体" w:hint="eastAsia"/>
                <w:sz w:val="24"/>
                <w:szCs w:val="24"/>
              </w:rPr>
              <w:t>双膜模型的合理和不合理之处？</w:t>
            </w:r>
          </w:p>
          <w:p w14:paraId="74093FCE"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2、如何进行假定克服双膜模型不足之处</w:t>
            </w:r>
          </w:p>
          <w:p w14:paraId="21E1A591"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3、如何进行假定克服溶质渗透模型不足之处</w:t>
            </w:r>
          </w:p>
          <w:p w14:paraId="68997C85" w14:textId="77777777" w:rsidR="00CA4D35" w:rsidRPr="00745371" w:rsidRDefault="00CA4D35" w:rsidP="00CA4D35">
            <w:pPr>
              <w:spacing w:line="540" w:lineRule="exact"/>
              <w:ind w:firstLineChars="200" w:firstLine="480"/>
              <w:rPr>
                <w:rFonts w:ascii="宋体" w:hAnsi="宋体"/>
                <w:sz w:val="24"/>
                <w:szCs w:val="24"/>
              </w:rPr>
            </w:pPr>
            <w:r>
              <w:rPr>
                <w:rFonts w:ascii="宋体" w:hAnsi="宋体" w:hint="eastAsia"/>
                <w:sz w:val="24"/>
                <w:szCs w:val="24"/>
              </w:rPr>
              <w:t>4、</w:t>
            </w:r>
            <w:r w:rsidRPr="00745371">
              <w:rPr>
                <w:rFonts w:ascii="宋体" w:hAnsi="宋体" w:hint="eastAsia"/>
                <w:sz w:val="24"/>
                <w:szCs w:val="24"/>
              </w:rPr>
              <w:t>相界面浓度如何求取？通过提问来解决相界面浓度的求取。</w:t>
            </w:r>
          </w:p>
        </w:tc>
      </w:tr>
      <w:tr w:rsidR="00CA4D35" w:rsidRPr="00745371" w14:paraId="01825EDA" w14:textId="77777777" w:rsidTr="0002095A">
        <w:tc>
          <w:tcPr>
            <w:tcW w:w="8522" w:type="dxa"/>
            <w:gridSpan w:val="4"/>
            <w:vAlign w:val="center"/>
          </w:tcPr>
          <w:p w14:paraId="4E6B32A2" w14:textId="77777777" w:rsidR="00CA4D35" w:rsidRPr="00745371" w:rsidRDefault="00CA4D35" w:rsidP="00CA4D35">
            <w:pPr>
              <w:spacing w:line="540" w:lineRule="exact"/>
              <w:ind w:firstLineChars="200" w:firstLine="482"/>
              <w:rPr>
                <w:rFonts w:ascii="宋体" w:hAnsi="宋体"/>
                <w:b/>
                <w:sz w:val="24"/>
                <w:szCs w:val="24"/>
              </w:rPr>
            </w:pPr>
            <w:r w:rsidRPr="00745371">
              <w:rPr>
                <w:rFonts w:hint="eastAsia"/>
                <w:b/>
                <w:sz w:val="24"/>
                <w:szCs w:val="24"/>
              </w:rPr>
              <w:t>作业安排及课后反思</w:t>
            </w:r>
          </w:p>
        </w:tc>
      </w:tr>
      <w:tr w:rsidR="00CA4D35" w:rsidRPr="00745371" w14:paraId="7B264B19" w14:textId="77777777" w:rsidTr="0002095A">
        <w:tc>
          <w:tcPr>
            <w:tcW w:w="8522" w:type="dxa"/>
            <w:gridSpan w:val="4"/>
            <w:vAlign w:val="center"/>
          </w:tcPr>
          <w:p w14:paraId="017D7730"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作业：</w:t>
            </w:r>
            <w:r w:rsidRPr="00745371">
              <w:rPr>
                <w:rFonts w:hint="eastAsia"/>
                <w:sz w:val="24"/>
                <w:szCs w:val="24"/>
              </w:rPr>
              <w:t>P149 7~8</w:t>
            </w:r>
          </w:p>
          <w:p w14:paraId="45522370"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课后要求阅读参考教材相关内容。</w:t>
            </w:r>
          </w:p>
        </w:tc>
      </w:tr>
      <w:tr w:rsidR="00CA4D35" w:rsidRPr="00745371" w14:paraId="565EDAA1" w14:textId="77777777" w:rsidTr="0002095A">
        <w:tc>
          <w:tcPr>
            <w:tcW w:w="8522" w:type="dxa"/>
            <w:gridSpan w:val="4"/>
            <w:vAlign w:val="center"/>
          </w:tcPr>
          <w:p w14:paraId="071BF3A6"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课前准备情况及其他相关特殊要求</w:t>
            </w:r>
          </w:p>
        </w:tc>
      </w:tr>
      <w:tr w:rsidR="00CA4D35" w:rsidRPr="00745371" w14:paraId="747F281F" w14:textId="77777777" w:rsidTr="0002095A">
        <w:tc>
          <w:tcPr>
            <w:tcW w:w="8522" w:type="dxa"/>
            <w:gridSpan w:val="4"/>
            <w:vAlign w:val="center"/>
          </w:tcPr>
          <w:p w14:paraId="0FF63C97"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复习物理化学相平衡部分，预习教材相关内容。</w:t>
            </w:r>
          </w:p>
        </w:tc>
      </w:tr>
      <w:tr w:rsidR="00CA4D35" w:rsidRPr="00745371" w14:paraId="3D89B564" w14:textId="77777777" w:rsidTr="0002095A">
        <w:tc>
          <w:tcPr>
            <w:tcW w:w="8522" w:type="dxa"/>
            <w:gridSpan w:val="4"/>
            <w:vAlign w:val="center"/>
          </w:tcPr>
          <w:p w14:paraId="4D33211A"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参考资料</w:t>
            </w:r>
          </w:p>
        </w:tc>
      </w:tr>
      <w:tr w:rsidR="00CA4D35" w:rsidRPr="00745371" w14:paraId="1D243940" w14:textId="77777777" w:rsidTr="0002095A">
        <w:tc>
          <w:tcPr>
            <w:tcW w:w="8522" w:type="dxa"/>
            <w:gridSpan w:val="4"/>
            <w:vAlign w:val="center"/>
          </w:tcPr>
          <w:p w14:paraId="67009A16"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P102~111</w:t>
            </w:r>
            <w:r w:rsidRPr="00745371">
              <w:rPr>
                <w:rFonts w:hint="eastAsia"/>
                <w:sz w:val="24"/>
                <w:szCs w:val="24"/>
              </w:rPr>
              <w:t>，另参阅陈敏恒、谭天恩等相关教材。</w:t>
            </w:r>
          </w:p>
        </w:tc>
      </w:tr>
    </w:tbl>
    <w:p w14:paraId="11B51E60" w14:textId="77777777" w:rsidR="00CA4D35" w:rsidRPr="00745371" w:rsidRDefault="00CA4D35" w:rsidP="00CA4D35">
      <w:pPr>
        <w:spacing w:line="540" w:lineRule="exact"/>
        <w:ind w:firstLineChars="100" w:firstLine="280"/>
        <w:rPr>
          <w:sz w:val="28"/>
          <w:szCs w:val="28"/>
        </w:rPr>
      </w:pPr>
    </w:p>
    <w:p w14:paraId="6C5AFF58" w14:textId="77777777" w:rsidR="00CA4D35" w:rsidRPr="00745371" w:rsidRDefault="00CA4D35" w:rsidP="00CA4D35">
      <w:pPr>
        <w:spacing w:line="540" w:lineRule="exact"/>
        <w:ind w:firstLineChars="100" w:firstLine="280"/>
        <w:rPr>
          <w:sz w:val="28"/>
          <w:szCs w:val="28"/>
        </w:rPr>
      </w:pPr>
    </w:p>
    <w:p w14:paraId="7A02D531" w14:textId="77777777" w:rsidR="00CA4D35" w:rsidRPr="006204D9" w:rsidRDefault="00CA4D35" w:rsidP="00CA4D35">
      <w:pPr>
        <w:rPr>
          <w:rFonts w:ascii="宋体" w:hAnsi="宋体" w:cs="宋体"/>
          <w:sz w:val="24"/>
          <w:szCs w:val="24"/>
        </w:rPr>
      </w:pPr>
    </w:p>
    <w:p w14:paraId="59B9AD50" w14:textId="77777777" w:rsidR="00CA4D35" w:rsidRPr="00745371" w:rsidRDefault="00CA4D35" w:rsidP="00CA4D35">
      <w:pPr>
        <w:spacing w:line="540" w:lineRule="exact"/>
        <w:ind w:firstLineChars="100" w:firstLine="280"/>
        <w:rPr>
          <w:sz w:val="28"/>
          <w:szCs w:val="28"/>
        </w:rPr>
      </w:pPr>
    </w:p>
    <w:p w14:paraId="433AC149" w14:textId="77777777" w:rsidR="00CA4D35" w:rsidRPr="00745371" w:rsidRDefault="00CA4D35" w:rsidP="00CA4D35">
      <w:pPr>
        <w:spacing w:line="540" w:lineRule="exact"/>
        <w:ind w:firstLineChars="100" w:firstLine="280"/>
        <w:rPr>
          <w:sz w:val="28"/>
          <w:szCs w:val="28"/>
        </w:rPr>
      </w:pPr>
    </w:p>
    <w:p w14:paraId="4015E496" w14:textId="77777777" w:rsidR="00CA4D35" w:rsidRPr="00745371" w:rsidRDefault="00CA4D35" w:rsidP="00CA4D35">
      <w:pPr>
        <w:spacing w:line="540" w:lineRule="exact"/>
        <w:ind w:firstLineChars="100" w:firstLine="280"/>
        <w:rPr>
          <w:sz w:val="28"/>
          <w:szCs w:val="28"/>
        </w:rPr>
      </w:pPr>
    </w:p>
    <w:p w14:paraId="22EF2AE2" w14:textId="77777777" w:rsidR="00CA4D35" w:rsidRPr="00745371" w:rsidRDefault="00CA4D35" w:rsidP="000209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3192"/>
        <w:gridCol w:w="1358"/>
        <w:gridCol w:w="1157"/>
      </w:tblGrid>
      <w:tr w:rsidR="0002095A" w:rsidRPr="00745371" w14:paraId="3D613EF4" w14:textId="77777777" w:rsidTr="00485354">
        <w:tc>
          <w:tcPr>
            <w:tcW w:w="2815" w:type="dxa"/>
            <w:vAlign w:val="center"/>
          </w:tcPr>
          <w:p w14:paraId="4C4CD227" w14:textId="77777777" w:rsidR="0002095A" w:rsidRDefault="0002095A" w:rsidP="0002095A">
            <w:pPr>
              <w:spacing w:line="540" w:lineRule="exact"/>
              <w:jc w:val="center"/>
              <w:rPr>
                <w:rFonts w:ascii="宋体" w:hAnsi="宋体"/>
                <w:b/>
                <w:sz w:val="32"/>
                <w:szCs w:val="32"/>
              </w:rPr>
            </w:pPr>
            <w:r w:rsidRPr="00745371">
              <w:rPr>
                <w:rFonts w:ascii="宋体" w:hAnsi="宋体" w:hint="eastAsia"/>
                <w:b/>
                <w:sz w:val="32"/>
                <w:szCs w:val="32"/>
              </w:rPr>
              <w:t>章节</w:t>
            </w:r>
          </w:p>
          <w:p w14:paraId="3A2708E5"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b/>
                <w:sz w:val="32"/>
                <w:szCs w:val="32"/>
              </w:rPr>
              <w:t>名称</w:t>
            </w:r>
          </w:p>
        </w:tc>
        <w:tc>
          <w:tcPr>
            <w:tcW w:w="3192" w:type="dxa"/>
            <w:vAlign w:val="center"/>
          </w:tcPr>
          <w:p w14:paraId="068D1428" w14:textId="77777777" w:rsidR="0002095A" w:rsidRDefault="0002095A" w:rsidP="00CA4D35">
            <w:pPr>
              <w:spacing w:line="540" w:lineRule="exact"/>
              <w:jc w:val="center"/>
              <w:rPr>
                <w:rFonts w:ascii="宋体" w:hAnsi="宋体"/>
                <w:sz w:val="32"/>
                <w:szCs w:val="32"/>
              </w:rPr>
            </w:pPr>
            <w:r w:rsidRPr="00745371">
              <w:rPr>
                <w:rFonts w:ascii="宋体" w:hAnsi="宋体" w:hint="eastAsia"/>
                <w:sz w:val="32"/>
                <w:szCs w:val="32"/>
              </w:rPr>
              <w:t>第</w:t>
            </w:r>
            <w:r>
              <w:rPr>
                <w:rFonts w:ascii="宋体" w:hAnsi="宋体" w:hint="eastAsia"/>
                <w:sz w:val="32"/>
                <w:szCs w:val="32"/>
              </w:rPr>
              <w:t>五</w:t>
            </w:r>
            <w:r w:rsidRPr="00745371">
              <w:rPr>
                <w:rFonts w:ascii="宋体" w:hAnsi="宋体" w:hint="eastAsia"/>
                <w:sz w:val="32"/>
                <w:szCs w:val="32"/>
              </w:rPr>
              <w:t>章</w:t>
            </w:r>
          </w:p>
          <w:p w14:paraId="6D4B09A3"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sz w:val="32"/>
                <w:szCs w:val="32"/>
              </w:rPr>
              <w:t>气体吸收</w:t>
            </w:r>
          </w:p>
        </w:tc>
        <w:tc>
          <w:tcPr>
            <w:tcW w:w="1358" w:type="dxa"/>
            <w:vAlign w:val="center"/>
          </w:tcPr>
          <w:p w14:paraId="72BD9A83" w14:textId="77777777" w:rsidR="0002095A" w:rsidRDefault="0002095A" w:rsidP="00CA4D35">
            <w:pPr>
              <w:spacing w:line="540" w:lineRule="exact"/>
              <w:jc w:val="center"/>
              <w:rPr>
                <w:rFonts w:ascii="宋体" w:hAnsi="宋体"/>
                <w:b/>
                <w:sz w:val="32"/>
                <w:szCs w:val="32"/>
              </w:rPr>
            </w:pPr>
            <w:r w:rsidRPr="00745371">
              <w:rPr>
                <w:rFonts w:ascii="宋体" w:hAnsi="宋体" w:hint="eastAsia"/>
                <w:b/>
                <w:sz w:val="32"/>
                <w:szCs w:val="32"/>
              </w:rPr>
              <w:t>课次/</w:t>
            </w:r>
          </w:p>
          <w:p w14:paraId="6EDD8DCC" w14:textId="77777777" w:rsidR="0002095A" w:rsidRPr="00745371" w:rsidRDefault="0002095A" w:rsidP="00CA4D35">
            <w:pPr>
              <w:spacing w:line="540" w:lineRule="exact"/>
              <w:jc w:val="center"/>
              <w:rPr>
                <w:rFonts w:ascii="宋体" w:hAnsi="宋体"/>
                <w:b/>
                <w:sz w:val="32"/>
                <w:szCs w:val="32"/>
              </w:rPr>
            </w:pPr>
            <w:r w:rsidRPr="00745371">
              <w:rPr>
                <w:rFonts w:ascii="宋体" w:hAnsi="宋体" w:hint="eastAsia"/>
                <w:b/>
                <w:sz w:val="32"/>
                <w:szCs w:val="32"/>
              </w:rPr>
              <w:t>学时</w:t>
            </w:r>
          </w:p>
        </w:tc>
        <w:tc>
          <w:tcPr>
            <w:tcW w:w="1157" w:type="dxa"/>
            <w:vAlign w:val="center"/>
          </w:tcPr>
          <w:p w14:paraId="4495AED7" w14:textId="77777777" w:rsidR="0002095A" w:rsidRPr="00745371" w:rsidRDefault="0002095A" w:rsidP="00CA4D35">
            <w:pPr>
              <w:spacing w:line="540" w:lineRule="exact"/>
              <w:jc w:val="center"/>
              <w:rPr>
                <w:rFonts w:ascii="宋体" w:hAnsi="宋体"/>
                <w:sz w:val="32"/>
                <w:szCs w:val="32"/>
              </w:rPr>
            </w:pPr>
            <w:r>
              <w:rPr>
                <w:rFonts w:ascii="宋体" w:hAnsi="宋体" w:hint="eastAsia"/>
                <w:sz w:val="32"/>
                <w:szCs w:val="32"/>
              </w:rPr>
              <w:t>24</w:t>
            </w:r>
            <w:r w:rsidRPr="00745371">
              <w:rPr>
                <w:rFonts w:ascii="宋体" w:hAnsi="宋体" w:hint="eastAsia"/>
                <w:sz w:val="32"/>
                <w:szCs w:val="32"/>
              </w:rPr>
              <w:t>/2</w:t>
            </w:r>
          </w:p>
        </w:tc>
      </w:tr>
      <w:tr w:rsidR="00CA4D35" w:rsidRPr="00745371" w14:paraId="0FE01101" w14:textId="77777777" w:rsidTr="0002095A">
        <w:tc>
          <w:tcPr>
            <w:tcW w:w="8522" w:type="dxa"/>
            <w:gridSpan w:val="4"/>
            <w:vAlign w:val="center"/>
          </w:tcPr>
          <w:p w14:paraId="56B8F01B"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CA4D35" w:rsidRPr="00745371" w14:paraId="3BC79C7E" w14:textId="77777777" w:rsidTr="0002095A">
        <w:tc>
          <w:tcPr>
            <w:tcW w:w="8522" w:type="dxa"/>
            <w:gridSpan w:val="4"/>
            <w:vAlign w:val="center"/>
          </w:tcPr>
          <w:p w14:paraId="21F91AFF" w14:textId="77777777" w:rsidR="00CA4D35" w:rsidRPr="00745371" w:rsidRDefault="00CA4D35" w:rsidP="00CA4D35">
            <w:pPr>
              <w:widowControl w:val="0"/>
              <w:numPr>
                <w:ilvl w:val="0"/>
                <w:numId w:val="3"/>
              </w:numPr>
              <w:spacing w:after="0" w:line="540" w:lineRule="exact"/>
              <w:rPr>
                <w:rFonts w:ascii="宋体" w:hAnsi="宋体"/>
                <w:sz w:val="24"/>
                <w:szCs w:val="24"/>
              </w:rPr>
            </w:pPr>
            <w:r>
              <w:rPr>
                <w:rFonts w:ascii="宋体" w:hAnsi="宋体" w:hint="eastAsia"/>
                <w:sz w:val="24"/>
                <w:szCs w:val="24"/>
              </w:rPr>
              <w:t>了解</w:t>
            </w:r>
            <w:r w:rsidRPr="00745371">
              <w:rPr>
                <w:rFonts w:ascii="宋体" w:hAnsi="宋体" w:hint="eastAsia"/>
                <w:sz w:val="24"/>
                <w:szCs w:val="24"/>
              </w:rPr>
              <w:t>吸收概述。</w:t>
            </w:r>
          </w:p>
          <w:p w14:paraId="6C8D74FC" w14:textId="77777777" w:rsidR="00CA4D35" w:rsidRPr="00745371" w:rsidRDefault="00CA4D35" w:rsidP="00CA4D35">
            <w:pPr>
              <w:widowControl w:val="0"/>
              <w:numPr>
                <w:ilvl w:val="0"/>
                <w:numId w:val="3"/>
              </w:numPr>
              <w:spacing w:after="0" w:line="540" w:lineRule="exact"/>
              <w:rPr>
                <w:rFonts w:ascii="宋体" w:hAnsi="宋体"/>
                <w:sz w:val="24"/>
                <w:szCs w:val="24"/>
              </w:rPr>
            </w:pPr>
            <w:r w:rsidRPr="00745371">
              <w:rPr>
                <w:rFonts w:ascii="宋体" w:hAnsi="宋体" w:hint="eastAsia"/>
                <w:sz w:val="24"/>
                <w:szCs w:val="24"/>
              </w:rPr>
              <w:t>掌握吸收操作线方程；</w:t>
            </w:r>
          </w:p>
          <w:p w14:paraId="09CDEB46"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3.掌握溶剂用量确定</w:t>
            </w:r>
            <w:r>
              <w:rPr>
                <w:rFonts w:ascii="宋体" w:hAnsi="宋体" w:hint="eastAsia"/>
                <w:sz w:val="24"/>
                <w:szCs w:val="24"/>
              </w:rPr>
              <w:t>并熟练应用</w:t>
            </w:r>
            <w:r w:rsidRPr="00745371">
              <w:rPr>
                <w:rFonts w:ascii="宋体" w:hAnsi="宋体" w:hint="eastAsia"/>
                <w:sz w:val="24"/>
                <w:szCs w:val="24"/>
              </w:rPr>
              <w:t>；</w:t>
            </w:r>
          </w:p>
        </w:tc>
      </w:tr>
      <w:tr w:rsidR="00CA4D35" w:rsidRPr="00745371" w14:paraId="5F104FA9" w14:textId="77777777" w:rsidTr="0002095A">
        <w:tc>
          <w:tcPr>
            <w:tcW w:w="8522" w:type="dxa"/>
            <w:gridSpan w:val="4"/>
            <w:vAlign w:val="center"/>
          </w:tcPr>
          <w:p w14:paraId="73CB7339"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CA4D35" w:rsidRPr="00745371" w14:paraId="3BA1E60A" w14:textId="77777777" w:rsidTr="0002095A">
        <w:tc>
          <w:tcPr>
            <w:tcW w:w="8522" w:type="dxa"/>
            <w:gridSpan w:val="4"/>
            <w:vAlign w:val="center"/>
          </w:tcPr>
          <w:p w14:paraId="0FCCED46"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43B758F7" w14:textId="77777777" w:rsidR="00CA4D35"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 吸收分类、吸收剂选择原则、吸收流程设备。</w:t>
            </w:r>
          </w:p>
          <w:p w14:paraId="6BDCE0F5"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2、</w:t>
            </w:r>
            <w:r w:rsidRPr="00745371">
              <w:rPr>
                <w:rFonts w:ascii="宋体" w:hAnsi="宋体" w:hint="eastAsia"/>
                <w:sz w:val="24"/>
                <w:szCs w:val="24"/>
              </w:rPr>
              <w:t>物料衡算、操作线方程及应用；</w:t>
            </w:r>
          </w:p>
          <w:p w14:paraId="13AF000E"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3. 最小溶剂用量、溶剂用量的确定吸收过程经济性分析。</w:t>
            </w:r>
          </w:p>
        </w:tc>
      </w:tr>
      <w:tr w:rsidR="00CA4D35" w:rsidRPr="00745371" w14:paraId="24313F5B" w14:textId="77777777" w:rsidTr="0002095A">
        <w:tc>
          <w:tcPr>
            <w:tcW w:w="8522" w:type="dxa"/>
            <w:gridSpan w:val="4"/>
            <w:vAlign w:val="center"/>
          </w:tcPr>
          <w:p w14:paraId="4D02D603"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重点：操作线方程</w:t>
            </w:r>
          </w:p>
          <w:p w14:paraId="00D91CC4"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难点：传质推动力的理解</w:t>
            </w:r>
          </w:p>
        </w:tc>
      </w:tr>
      <w:tr w:rsidR="00CA4D35" w:rsidRPr="00745371" w14:paraId="2610FE03" w14:textId="77777777" w:rsidTr="0002095A">
        <w:tc>
          <w:tcPr>
            <w:tcW w:w="8522" w:type="dxa"/>
            <w:gridSpan w:val="4"/>
            <w:vAlign w:val="center"/>
          </w:tcPr>
          <w:p w14:paraId="105849B9"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CA4D35" w:rsidRPr="00745371" w14:paraId="06BF1BB9" w14:textId="77777777" w:rsidTr="0002095A">
        <w:tc>
          <w:tcPr>
            <w:tcW w:w="8522" w:type="dxa"/>
            <w:gridSpan w:val="4"/>
            <w:vAlign w:val="center"/>
          </w:tcPr>
          <w:p w14:paraId="74ED72F8" w14:textId="77777777" w:rsidR="00CA4D35" w:rsidRDefault="00CA4D35" w:rsidP="004F5901">
            <w:pPr>
              <w:widowControl w:val="0"/>
              <w:numPr>
                <w:ilvl w:val="0"/>
                <w:numId w:val="20"/>
              </w:numPr>
              <w:spacing w:after="0" w:line="540" w:lineRule="exact"/>
              <w:rPr>
                <w:rFonts w:ascii="宋体" w:hAnsi="宋体"/>
                <w:sz w:val="24"/>
                <w:szCs w:val="24"/>
              </w:rPr>
            </w:pPr>
            <w:r>
              <w:rPr>
                <w:rFonts w:ascii="宋体" w:hAnsi="宋体" w:hint="eastAsia"/>
                <w:sz w:val="24"/>
                <w:szCs w:val="24"/>
              </w:rPr>
              <w:t>简要回顾传质概论的主要</w:t>
            </w:r>
            <w:r w:rsidRPr="00745371">
              <w:rPr>
                <w:rFonts w:ascii="宋体" w:hAnsi="宋体" w:hint="eastAsia"/>
                <w:sz w:val="24"/>
                <w:szCs w:val="24"/>
              </w:rPr>
              <w:t>内容；</w:t>
            </w:r>
          </w:p>
          <w:p w14:paraId="54608D4A" w14:textId="77777777" w:rsidR="00CA4D35" w:rsidRDefault="00CA4D35" w:rsidP="004F5901">
            <w:pPr>
              <w:widowControl w:val="0"/>
              <w:numPr>
                <w:ilvl w:val="0"/>
                <w:numId w:val="20"/>
              </w:numPr>
              <w:spacing w:after="0" w:line="540" w:lineRule="exact"/>
              <w:rPr>
                <w:rFonts w:ascii="宋体" w:hAnsi="宋体"/>
                <w:sz w:val="24"/>
                <w:szCs w:val="24"/>
              </w:rPr>
            </w:pPr>
            <w:r w:rsidRPr="00745371">
              <w:rPr>
                <w:rFonts w:ascii="宋体" w:hAnsi="宋体" w:hint="eastAsia"/>
                <w:sz w:val="24"/>
                <w:szCs w:val="24"/>
              </w:rPr>
              <w:t>吸收分类，溶剂选择原则，流程及其技术经济分析</w:t>
            </w:r>
            <w:r>
              <w:rPr>
                <w:rFonts w:ascii="宋体" w:hAnsi="宋体" w:hint="eastAsia"/>
                <w:sz w:val="24"/>
                <w:szCs w:val="24"/>
              </w:rPr>
              <w:t>（讲授法）</w:t>
            </w:r>
            <w:r w:rsidRPr="00745371">
              <w:rPr>
                <w:rFonts w:ascii="宋体" w:hAnsi="宋体" w:hint="eastAsia"/>
                <w:sz w:val="24"/>
                <w:szCs w:val="24"/>
              </w:rPr>
              <w:t>。</w:t>
            </w:r>
          </w:p>
          <w:p w14:paraId="1719356A" w14:textId="77777777" w:rsidR="00CA4D35" w:rsidRDefault="00CA4D35" w:rsidP="00CA4D35">
            <w:pPr>
              <w:spacing w:line="540" w:lineRule="exact"/>
              <w:ind w:leftChars="228" w:left="1222" w:hangingChars="300" w:hanging="720"/>
              <w:rPr>
                <w:rFonts w:ascii="宋体" w:hAnsi="宋体"/>
                <w:bCs/>
                <w:sz w:val="24"/>
                <w:szCs w:val="24"/>
              </w:rPr>
            </w:pPr>
            <w:r w:rsidRPr="00E8348B">
              <w:rPr>
                <w:rFonts w:ascii="宋体" w:hAnsi="宋体" w:hint="eastAsia"/>
                <w:bCs/>
                <w:sz w:val="24"/>
                <w:szCs w:val="24"/>
              </w:rPr>
              <w:t>吸收：</w:t>
            </w:r>
            <w:r>
              <w:rPr>
                <w:rFonts w:ascii="宋体" w:hAnsi="宋体" w:hint="eastAsia"/>
                <w:bCs/>
                <w:sz w:val="24"/>
                <w:szCs w:val="24"/>
              </w:rPr>
              <w:t>利用混合气体中各组分在溶剂（吸收剂）</w:t>
            </w:r>
            <w:r w:rsidRPr="00E8348B">
              <w:rPr>
                <w:rFonts w:ascii="宋体" w:hAnsi="宋体"/>
                <w:bCs/>
                <w:sz w:val="24"/>
                <w:szCs w:val="24"/>
              </w:rPr>
              <w:t>中溶解度的差异，分离气体混合物的操作。</w:t>
            </w:r>
          </w:p>
          <w:p w14:paraId="3D22DBB4" w14:textId="77777777" w:rsidR="00CA4D35" w:rsidRPr="00E8348B" w:rsidRDefault="00CA4D35" w:rsidP="00CA4D35">
            <w:pPr>
              <w:spacing w:line="540" w:lineRule="exact"/>
              <w:ind w:firstLineChars="200" w:firstLine="480"/>
              <w:rPr>
                <w:rFonts w:ascii="宋体" w:hAnsi="宋体"/>
                <w:sz w:val="24"/>
                <w:szCs w:val="24"/>
              </w:rPr>
            </w:pPr>
            <w:r w:rsidRPr="00E8348B">
              <w:rPr>
                <w:rFonts w:ascii="宋体" w:hAnsi="宋体" w:hint="eastAsia"/>
                <w:bCs/>
                <w:sz w:val="24"/>
                <w:szCs w:val="24"/>
              </w:rPr>
              <w:t>吸收的目的：回收溶质，制备溶液；净化气体。</w:t>
            </w:r>
          </w:p>
          <w:p w14:paraId="7D536B11" w14:textId="77777777" w:rsidR="00CA4D35" w:rsidRPr="00E8348B" w:rsidRDefault="00CA4D35" w:rsidP="0002095A">
            <w:pPr>
              <w:spacing w:line="540" w:lineRule="exact"/>
              <w:ind w:firstLineChars="200" w:firstLine="480"/>
              <w:rPr>
                <w:rFonts w:ascii="宋体" w:hAnsi="宋体"/>
                <w:sz w:val="24"/>
                <w:szCs w:val="24"/>
              </w:rPr>
            </w:pPr>
            <w:r w:rsidRPr="00E8348B">
              <w:rPr>
                <w:rFonts w:ascii="宋体" w:hAnsi="宋体" w:hint="eastAsia"/>
                <w:bCs/>
                <w:sz w:val="24"/>
                <w:szCs w:val="24"/>
              </w:rPr>
              <w:t>吸收分类</w:t>
            </w:r>
          </w:p>
          <w:p w14:paraId="043F73D9" w14:textId="77777777" w:rsidR="00CA4D35" w:rsidRDefault="0002095A" w:rsidP="0002095A">
            <w:pPr>
              <w:spacing w:line="540" w:lineRule="exact"/>
              <w:ind w:firstLineChars="200" w:firstLine="440"/>
              <w:rPr>
                <w:rFonts w:ascii="宋体" w:hAnsi="宋体"/>
                <w:sz w:val="24"/>
                <w:szCs w:val="24"/>
              </w:rPr>
            </w:pPr>
            <w:r>
              <w:rPr>
                <w:noProof/>
              </w:rPr>
              <w:lastRenderedPageBreak/>
              <w:drawing>
                <wp:anchor distT="0" distB="0" distL="114300" distR="114300" simplePos="0" relativeHeight="251729920" behindDoc="0" locked="0" layoutInCell="1" allowOverlap="1" wp14:anchorId="735F59FF" wp14:editId="43CC313C">
                  <wp:simplePos x="0" y="0"/>
                  <wp:positionH relativeFrom="column">
                    <wp:posOffset>247650</wp:posOffset>
                  </wp:positionH>
                  <wp:positionV relativeFrom="paragraph">
                    <wp:posOffset>173355</wp:posOffset>
                  </wp:positionV>
                  <wp:extent cx="3463925" cy="1332865"/>
                  <wp:effectExtent l="0" t="0" r="3175" b="635"/>
                  <wp:wrapNone/>
                  <wp:docPr id="26" name="图片 26" descr="C:\Users\Administrator\AppData\Roaming\Tencent\Users\272489175\QQ\WinTemp\RichOle\@(~50NY3X8Z{QMPKEF]0K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istrator\AppData\Roaming\Tencent\Users\272489175\QQ\WinTemp\RichOle\@(~50NY3X8Z{QMPKEF]0K37.png"/>
                          <pic:cNvPicPr>
                            <a:picLocks noChangeAspect="1" noChangeArrowheads="1"/>
                          </pic:cNvPicPr>
                        </pic:nvPicPr>
                        <pic:blipFill>
                          <a:blip r:embed="rId56" r:link="rId57" cstate="print">
                            <a:extLst>
                              <a:ext uri="{28A0092B-C50C-407E-A947-70E740481C1C}">
                                <a14:useLocalDpi xmlns:a14="http://schemas.microsoft.com/office/drawing/2010/main" val="0"/>
                              </a:ext>
                            </a:extLst>
                          </a:blip>
                          <a:srcRect/>
                          <a:stretch>
                            <a:fillRect/>
                          </a:stretch>
                        </pic:blipFill>
                        <pic:spPr bwMode="auto">
                          <a:xfrm>
                            <a:off x="0" y="0"/>
                            <a:ext cx="3463925" cy="1332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4C0B4D" w14:textId="77777777" w:rsidR="00CA4D35" w:rsidRDefault="00CA4D35" w:rsidP="00CA4D35">
            <w:pPr>
              <w:spacing w:line="540" w:lineRule="exact"/>
              <w:ind w:firstLineChars="200" w:firstLine="480"/>
              <w:rPr>
                <w:rFonts w:ascii="宋体" w:hAnsi="宋体"/>
                <w:sz w:val="24"/>
                <w:szCs w:val="24"/>
              </w:rPr>
            </w:pPr>
          </w:p>
          <w:p w14:paraId="2D5A36AE" w14:textId="77777777" w:rsidR="00CA4D35" w:rsidRDefault="00CA4D35" w:rsidP="00CA4D35">
            <w:pPr>
              <w:spacing w:line="540" w:lineRule="exact"/>
              <w:ind w:firstLineChars="200" w:firstLine="480"/>
              <w:rPr>
                <w:rFonts w:ascii="宋体" w:hAnsi="宋体"/>
                <w:sz w:val="24"/>
                <w:szCs w:val="24"/>
              </w:rPr>
            </w:pPr>
          </w:p>
          <w:p w14:paraId="78F08367" w14:textId="77777777" w:rsidR="00CA4D35" w:rsidRDefault="00CA4D35" w:rsidP="00CA4D35">
            <w:pPr>
              <w:spacing w:line="540" w:lineRule="exact"/>
              <w:ind w:firstLineChars="200" w:firstLine="480"/>
              <w:rPr>
                <w:rFonts w:ascii="宋体" w:hAnsi="宋体"/>
                <w:sz w:val="24"/>
                <w:szCs w:val="24"/>
              </w:rPr>
            </w:pPr>
          </w:p>
          <w:p w14:paraId="3DEE1096" w14:textId="77777777" w:rsidR="00CA4D35" w:rsidRPr="001B67F9" w:rsidRDefault="00CA4D35" w:rsidP="00CA4D35">
            <w:pPr>
              <w:spacing w:line="540" w:lineRule="exact"/>
              <w:ind w:firstLineChars="200" w:firstLine="480"/>
              <w:rPr>
                <w:sz w:val="24"/>
                <w:szCs w:val="24"/>
              </w:rPr>
            </w:pPr>
            <w:r w:rsidRPr="001B67F9">
              <w:rPr>
                <w:rFonts w:hint="eastAsia"/>
                <w:bCs/>
                <w:sz w:val="24"/>
                <w:szCs w:val="24"/>
              </w:rPr>
              <w:t>吸收剂的选择：</w:t>
            </w:r>
          </w:p>
          <w:p w14:paraId="70FF223B" w14:textId="77777777" w:rsidR="00CA4D35" w:rsidRPr="001B67F9" w:rsidRDefault="00CA4D35" w:rsidP="00CA4D35">
            <w:pPr>
              <w:spacing w:line="540" w:lineRule="exact"/>
              <w:ind w:firstLineChars="200" w:firstLine="480"/>
              <w:rPr>
                <w:rFonts w:ascii="宋体" w:hAnsi="宋体"/>
                <w:sz w:val="24"/>
                <w:szCs w:val="24"/>
              </w:rPr>
            </w:pPr>
            <w:r w:rsidRPr="001B67F9">
              <w:rPr>
                <w:rFonts w:ascii="宋体" w:hAnsi="宋体" w:hint="eastAsia"/>
                <w:bCs/>
                <w:sz w:val="24"/>
                <w:szCs w:val="24"/>
              </w:rPr>
              <w:t>（</w:t>
            </w:r>
            <w:r w:rsidRPr="001B67F9">
              <w:rPr>
                <w:rFonts w:ascii="宋体" w:hAnsi="宋体"/>
                <w:bCs/>
                <w:sz w:val="24"/>
                <w:szCs w:val="24"/>
              </w:rPr>
              <w:t>1</w:t>
            </w:r>
            <w:r w:rsidRPr="001B67F9">
              <w:rPr>
                <w:rFonts w:ascii="宋体" w:hAnsi="宋体" w:hint="eastAsia"/>
                <w:bCs/>
                <w:sz w:val="24"/>
                <w:szCs w:val="24"/>
              </w:rPr>
              <w:t>）吸收剂对溶质有</w:t>
            </w:r>
            <w:r>
              <w:rPr>
                <w:rFonts w:ascii="宋体" w:hAnsi="宋体" w:hint="eastAsia"/>
                <w:bCs/>
                <w:sz w:val="24"/>
                <w:szCs w:val="24"/>
                <w:u w:val="single"/>
              </w:rPr>
              <w:t>较</w:t>
            </w:r>
            <w:r w:rsidRPr="001B67F9">
              <w:rPr>
                <w:rFonts w:ascii="宋体" w:hAnsi="宋体" w:hint="eastAsia"/>
                <w:bCs/>
                <w:sz w:val="24"/>
                <w:szCs w:val="24"/>
              </w:rPr>
              <w:t>大的溶解度；</w:t>
            </w:r>
          </w:p>
          <w:p w14:paraId="06D1262D" w14:textId="77777777" w:rsidR="00CA4D35" w:rsidRPr="001B67F9" w:rsidRDefault="00CA4D35" w:rsidP="00CA4D35">
            <w:pPr>
              <w:spacing w:line="540" w:lineRule="exact"/>
              <w:ind w:firstLineChars="200" w:firstLine="480"/>
              <w:rPr>
                <w:rFonts w:ascii="宋体" w:hAnsi="宋体"/>
                <w:sz w:val="24"/>
                <w:szCs w:val="24"/>
              </w:rPr>
            </w:pPr>
            <w:r w:rsidRPr="001B67F9">
              <w:rPr>
                <w:rFonts w:ascii="宋体" w:hAnsi="宋体" w:hint="eastAsia"/>
                <w:bCs/>
                <w:sz w:val="24"/>
                <w:szCs w:val="24"/>
              </w:rPr>
              <w:t>（</w:t>
            </w:r>
            <w:r w:rsidRPr="001B67F9">
              <w:rPr>
                <w:rFonts w:ascii="宋体" w:hAnsi="宋体"/>
                <w:bCs/>
                <w:sz w:val="24"/>
                <w:szCs w:val="24"/>
              </w:rPr>
              <w:t>2</w:t>
            </w:r>
            <w:r w:rsidRPr="001B67F9">
              <w:rPr>
                <w:rFonts w:ascii="宋体" w:hAnsi="宋体" w:hint="eastAsia"/>
                <w:bCs/>
                <w:sz w:val="24"/>
                <w:szCs w:val="24"/>
              </w:rPr>
              <w:t>）吸收剂对混合气中各组分有较好的选择性；</w:t>
            </w:r>
          </w:p>
          <w:p w14:paraId="20B23FD3" w14:textId="77777777" w:rsidR="00CA4D35" w:rsidRPr="001B67F9" w:rsidRDefault="00CA4D35" w:rsidP="00CA4D35">
            <w:pPr>
              <w:spacing w:line="540" w:lineRule="exact"/>
              <w:ind w:firstLineChars="200" w:firstLine="480"/>
              <w:rPr>
                <w:rFonts w:ascii="宋体" w:hAnsi="宋体"/>
                <w:sz w:val="24"/>
                <w:szCs w:val="24"/>
              </w:rPr>
            </w:pPr>
            <w:r w:rsidRPr="001B67F9">
              <w:rPr>
                <w:rFonts w:ascii="宋体" w:hAnsi="宋体" w:hint="eastAsia"/>
                <w:bCs/>
                <w:sz w:val="24"/>
                <w:szCs w:val="24"/>
              </w:rPr>
              <w:t>（</w:t>
            </w:r>
            <w:r w:rsidRPr="001B67F9">
              <w:rPr>
                <w:rFonts w:ascii="宋体" w:hAnsi="宋体"/>
                <w:bCs/>
                <w:sz w:val="24"/>
                <w:szCs w:val="24"/>
              </w:rPr>
              <w:t>3</w:t>
            </w:r>
            <w:r w:rsidRPr="001B67F9">
              <w:rPr>
                <w:rFonts w:ascii="宋体" w:hAnsi="宋体" w:hint="eastAsia"/>
                <w:bCs/>
                <w:sz w:val="24"/>
                <w:szCs w:val="24"/>
              </w:rPr>
              <w:t>）挥发度小，沸点高（蒸汽压低）；</w:t>
            </w:r>
          </w:p>
          <w:p w14:paraId="71475352" w14:textId="77777777" w:rsidR="00CA4D35" w:rsidRPr="001B67F9" w:rsidRDefault="00CA4D35" w:rsidP="0002095A">
            <w:pPr>
              <w:spacing w:line="540" w:lineRule="exact"/>
              <w:ind w:firstLineChars="200" w:firstLine="480"/>
              <w:rPr>
                <w:rFonts w:ascii="宋体" w:hAnsi="宋体"/>
                <w:sz w:val="24"/>
                <w:szCs w:val="24"/>
              </w:rPr>
            </w:pPr>
            <w:r w:rsidRPr="001B67F9">
              <w:rPr>
                <w:rFonts w:ascii="宋体" w:hAnsi="宋体" w:hint="eastAsia"/>
                <w:bCs/>
                <w:sz w:val="24"/>
                <w:szCs w:val="24"/>
              </w:rPr>
              <w:t>（</w:t>
            </w:r>
            <w:r w:rsidRPr="001B67F9">
              <w:rPr>
                <w:rFonts w:ascii="宋体" w:hAnsi="宋体"/>
                <w:bCs/>
                <w:sz w:val="24"/>
                <w:szCs w:val="24"/>
              </w:rPr>
              <w:t>4</w:t>
            </w:r>
            <w:r w:rsidRPr="001B67F9">
              <w:rPr>
                <w:rFonts w:ascii="宋体" w:hAnsi="宋体" w:hint="eastAsia"/>
                <w:bCs/>
                <w:sz w:val="24"/>
                <w:szCs w:val="24"/>
              </w:rPr>
              <w:t>）粘度低，腐蚀性小，无毒，价廉，易得等</w:t>
            </w:r>
            <w:r w:rsidRPr="001B67F9">
              <w:rPr>
                <w:rFonts w:ascii="宋体" w:hAnsi="宋体" w:hint="eastAsia"/>
                <w:sz w:val="24"/>
                <w:szCs w:val="24"/>
              </w:rPr>
              <w:t>。</w:t>
            </w:r>
          </w:p>
          <w:p w14:paraId="5854708A" w14:textId="77777777" w:rsidR="00CA4D35" w:rsidRDefault="00CA4D35" w:rsidP="00CA4D35">
            <w:pPr>
              <w:spacing w:line="540" w:lineRule="exact"/>
              <w:ind w:firstLineChars="200" w:firstLine="440"/>
              <w:rPr>
                <w:rFonts w:ascii="宋体" w:hAnsi="宋体"/>
                <w:sz w:val="24"/>
                <w:szCs w:val="24"/>
              </w:rPr>
            </w:pPr>
            <w:r>
              <w:rPr>
                <w:noProof/>
              </w:rPr>
              <w:drawing>
                <wp:anchor distT="0" distB="0" distL="114300" distR="114300" simplePos="0" relativeHeight="251682816" behindDoc="0" locked="0" layoutInCell="1" allowOverlap="1" wp14:anchorId="778312AE" wp14:editId="421F3F4C">
                  <wp:simplePos x="0" y="0"/>
                  <wp:positionH relativeFrom="column">
                    <wp:posOffset>1102360</wp:posOffset>
                  </wp:positionH>
                  <wp:positionV relativeFrom="paragraph">
                    <wp:posOffset>135255</wp:posOffset>
                  </wp:positionV>
                  <wp:extent cx="2428875" cy="2095500"/>
                  <wp:effectExtent l="0" t="0" r="9525" b="0"/>
                  <wp:wrapNone/>
                  <wp:docPr id="25" name="图片 25" descr="C:\Users\Administrator\AppData\Roaming\Tencent\Users\272489175\QQ\WinTemp\RichOle\5K$%QQSS[7L%}$LLOP[PI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istrator\AppData\Roaming\Tencent\Users\272489175\QQ\WinTemp\RichOle\5K$%QQSS[7L%}$LLOP[PIRN.png"/>
                          <pic:cNvPicPr>
                            <a:picLocks noChangeAspect="1" noChangeArrowheads="1"/>
                          </pic:cNvPicPr>
                        </pic:nvPicPr>
                        <pic:blipFill>
                          <a:blip r:embed="rId58" r:link="rId59" cstate="print">
                            <a:extLst>
                              <a:ext uri="{28A0092B-C50C-407E-A947-70E740481C1C}">
                                <a14:useLocalDpi xmlns:a14="http://schemas.microsoft.com/office/drawing/2010/main" val="0"/>
                              </a:ext>
                            </a:extLst>
                          </a:blip>
                          <a:srcRect/>
                          <a:stretch>
                            <a:fillRect/>
                          </a:stretch>
                        </pic:blipFill>
                        <pic:spPr bwMode="auto">
                          <a:xfrm>
                            <a:off x="0" y="0"/>
                            <a:ext cx="2428875"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sz w:val="24"/>
                <w:szCs w:val="24"/>
              </w:rPr>
              <w:t>吸收流程</w:t>
            </w:r>
          </w:p>
          <w:p w14:paraId="3A6E52CC" w14:textId="77777777" w:rsidR="00CA4D35" w:rsidRDefault="00CA4D35" w:rsidP="00CA4D35">
            <w:pPr>
              <w:spacing w:line="540" w:lineRule="exact"/>
              <w:ind w:firstLineChars="200" w:firstLine="480"/>
              <w:rPr>
                <w:rFonts w:ascii="宋体" w:hAnsi="宋体"/>
                <w:sz w:val="24"/>
                <w:szCs w:val="24"/>
              </w:rPr>
            </w:pPr>
          </w:p>
          <w:p w14:paraId="356B2ED5" w14:textId="77777777" w:rsidR="00CA4D35" w:rsidRDefault="00CA4D35" w:rsidP="00CA4D35">
            <w:pPr>
              <w:spacing w:line="540" w:lineRule="exact"/>
              <w:ind w:firstLineChars="200" w:firstLine="480"/>
              <w:rPr>
                <w:rFonts w:ascii="宋体" w:hAnsi="宋体"/>
                <w:sz w:val="24"/>
                <w:szCs w:val="24"/>
              </w:rPr>
            </w:pPr>
          </w:p>
          <w:p w14:paraId="6BF0693C" w14:textId="77777777" w:rsidR="00CA4D35" w:rsidRDefault="00CA4D35" w:rsidP="00CA4D35">
            <w:pPr>
              <w:spacing w:line="540" w:lineRule="exact"/>
              <w:ind w:firstLineChars="200" w:firstLine="480"/>
              <w:rPr>
                <w:rFonts w:ascii="宋体" w:hAnsi="宋体"/>
                <w:sz w:val="24"/>
                <w:szCs w:val="24"/>
              </w:rPr>
            </w:pPr>
          </w:p>
          <w:p w14:paraId="0102040F" w14:textId="77777777" w:rsidR="00CA4D35" w:rsidRDefault="00CA4D35" w:rsidP="00CA4D35">
            <w:pPr>
              <w:spacing w:line="540" w:lineRule="exact"/>
              <w:ind w:firstLineChars="200" w:firstLine="480"/>
              <w:rPr>
                <w:rFonts w:ascii="宋体" w:hAnsi="宋体"/>
                <w:sz w:val="24"/>
                <w:szCs w:val="24"/>
              </w:rPr>
            </w:pPr>
          </w:p>
          <w:p w14:paraId="45625E3C" w14:textId="77777777" w:rsidR="00CA4D35" w:rsidRDefault="00CA4D35" w:rsidP="00CA4D35">
            <w:pPr>
              <w:spacing w:line="540" w:lineRule="exact"/>
              <w:ind w:firstLineChars="200" w:firstLine="480"/>
              <w:rPr>
                <w:rFonts w:ascii="宋体" w:hAnsi="宋体"/>
                <w:sz w:val="24"/>
                <w:szCs w:val="24"/>
              </w:rPr>
            </w:pPr>
          </w:p>
          <w:p w14:paraId="69C5F2C5" w14:textId="77777777" w:rsidR="00CA4D35" w:rsidRDefault="00CA4D35" w:rsidP="00CA4D35">
            <w:pPr>
              <w:spacing w:line="540" w:lineRule="exact"/>
              <w:ind w:firstLineChars="200" w:firstLine="480"/>
              <w:rPr>
                <w:rFonts w:ascii="宋体" w:hAnsi="宋体"/>
                <w:sz w:val="24"/>
                <w:szCs w:val="24"/>
              </w:rPr>
            </w:pPr>
          </w:p>
          <w:p w14:paraId="69FF661A" w14:textId="77777777" w:rsidR="00CA4D35" w:rsidRDefault="00CA4D35" w:rsidP="004F5901">
            <w:pPr>
              <w:widowControl w:val="0"/>
              <w:numPr>
                <w:ilvl w:val="0"/>
                <w:numId w:val="20"/>
              </w:numPr>
              <w:spacing w:after="0" w:line="540" w:lineRule="exact"/>
              <w:rPr>
                <w:rFonts w:ascii="宋体" w:hAnsi="宋体"/>
                <w:sz w:val="24"/>
                <w:szCs w:val="24"/>
              </w:rPr>
            </w:pPr>
            <w:r w:rsidRPr="00745371">
              <w:rPr>
                <w:rFonts w:ascii="宋体" w:hAnsi="宋体" w:hint="eastAsia"/>
                <w:sz w:val="24"/>
                <w:szCs w:val="24"/>
              </w:rPr>
              <w:t>由逆流操作线引出不同情况吸收操作线的讨论</w:t>
            </w:r>
            <w:r>
              <w:rPr>
                <w:rFonts w:ascii="宋体" w:hAnsi="宋体" w:hint="eastAsia"/>
                <w:sz w:val="24"/>
                <w:szCs w:val="24"/>
              </w:rPr>
              <w:t>（讲授法）</w:t>
            </w:r>
            <w:r w:rsidRPr="00745371">
              <w:rPr>
                <w:rFonts w:ascii="宋体" w:hAnsi="宋体" w:hint="eastAsia"/>
                <w:sz w:val="24"/>
                <w:szCs w:val="24"/>
              </w:rPr>
              <w:t>；</w:t>
            </w:r>
          </w:p>
          <w:p w14:paraId="05FCDAED"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以逆流吸收为例，进行物料衡算得到逆流吸收的操作线方程：</w:t>
            </w:r>
          </w:p>
          <w:p w14:paraId="506763A7" w14:textId="77777777" w:rsidR="00CA4D35" w:rsidRDefault="00000000" w:rsidP="00CA4D35">
            <w:pPr>
              <w:spacing w:line="540" w:lineRule="exact"/>
              <w:ind w:left="840"/>
              <w:rPr>
                <w:rFonts w:ascii="宋体" w:hAnsi="宋体"/>
                <w:sz w:val="24"/>
                <w:szCs w:val="24"/>
              </w:rPr>
            </w:pPr>
            <w:r>
              <w:rPr>
                <w:rFonts w:ascii="宋体" w:hAnsi="宋体"/>
                <w:noProof/>
                <w:sz w:val="24"/>
                <w:szCs w:val="24"/>
              </w:rPr>
              <w:object w:dxaOrig="1440" w:dyaOrig="1440" w14:anchorId="497F896E">
                <v:shape id="_x0000_s2074" type="#_x0000_t75" style="position:absolute;left:0;text-align:left;margin-left:39.4pt;margin-top:4.85pt;width:151.3pt;height:42.25pt;z-index:251683840" filled="t" fillcolor="#cff">
                  <v:imagedata r:id="rId60" o:title=""/>
                  <v:shadow color="#1c1c1c"/>
                </v:shape>
                <o:OLEObject Type="Embed" ProgID="Equation.3" ShapeID="_x0000_s2074" DrawAspect="Content" ObjectID="_1770910446" r:id="rId61"/>
              </w:object>
            </w:r>
          </w:p>
          <w:p w14:paraId="2966E84B" w14:textId="77777777" w:rsidR="00CA4D35" w:rsidRDefault="00CA4D35" w:rsidP="00CA4D35">
            <w:pPr>
              <w:spacing w:line="540" w:lineRule="exact"/>
              <w:ind w:left="840"/>
              <w:rPr>
                <w:rFonts w:ascii="宋体" w:hAnsi="宋体"/>
                <w:sz w:val="24"/>
                <w:szCs w:val="24"/>
              </w:rPr>
            </w:pPr>
          </w:p>
          <w:p w14:paraId="6BEA4AED"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lastRenderedPageBreak/>
              <w:t>分析操作</w:t>
            </w:r>
            <w:r w:rsidRPr="001B67F9">
              <w:rPr>
                <w:rFonts w:ascii="宋体" w:hAnsi="宋体" w:hint="eastAsia"/>
                <w:sz w:val="24"/>
                <w:szCs w:val="24"/>
              </w:rPr>
              <w:t>线：</w:t>
            </w:r>
          </w:p>
          <w:p w14:paraId="16496375" w14:textId="77777777" w:rsidR="00CA4D35" w:rsidRPr="001B67F9" w:rsidRDefault="00CA4D35" w:rsidP="00CA4D35">
            <w:pPr>
              <w:spacing w:line="540" w:lineRule="exact"/>
              <w:ind w:left="840"/>
              <w:rPr>
                <w:rFonts w:ascii="宋体" w:hAnsi="宋体"/>
                <w:sz w:val="24"/>
                <w:szCs w:val="24"/>
              </w:rPr>
            </w:pPr>
            <w:r>
              <w:rPr>
                <w:rFonts w:ascii="宋体" w:hAnsi="宋体" w:hint="eastAsia"/>
                <w:sz w:val="24"/>
                <w:szCs w:val="24"/>
              </w:rPr>
              <w:t>（1）</w:t>
            </w:r>
            <w:r w:rsidRPr="001B67F9">
              <w:rPr>
                <w:rFonts w:hint="eastAsia"/>
                <w:bCs/>
                <w:sz w:val="24"/>
                <w:szCs w:val="24"/>
              </w:rPr>
              <w:t>对给定分离任务、选择好溶剂及操作条件时</w:t>
            </w:r>
            <w:r w:rsidRPr="001B67F9">
              <w:rPr>
                <w:bCs/>
                <w:sz w:val="24"/>
                <w:szCs w:val="24"/>
              </w:rPr>
              <w:t>:</w:t>
            </w:r>
            <w:r w:rsidRPr="001B67F9">
              <w:rPr>
                <w:bCs/>
                <w:i/>
                <w:iCs/>
                <w:sz w:val="24"/>
                <w:szCs w:val="24"/>
              </w:rPr>
              <w:t>V, Y</w:t>
            </w:r>
            <w:r w:rsidRPr="001B67F9">
              <w:rPr>
                <w:bCs/>
                <w:i/>
                <w:iCs/>
                <w:sz w:val="24"/>
                <w:szCs w:val="24"/>
                <w:vertAlign w:val="subscript"/>
              </w:rPr>
              <w:t>1</w:t>
            </w:r>
            <w:r w:rsidRPr="001B67F9">
              <w:rPr>
                <w:bCs/>
                <w:i/>
                <w:iCs/>
                <w:sz w:val="24"/>
                <w:szCs w:val="24"/>
              </w:rPr>
              <w:t>,Y</w:t>
            </w:r>
            <w:r w:rsidRPr="001B67F9">
              <w:rPr>
                <w:bCs/>
                <w:i/>
                <w:iCs/>
                <w:sz w:val="24"/>
                <w:szCs w:val="24"/>
                <w:vertAlign w:val="subscript"/>
              </w:rPr>
              <w:t>2</w:t>
            </w:r>
            <w:r w:rsidRPr="001B67F9">
              <w:rPr>
                <w:bCs/>
                <w:i/>
                <w:iCs/>
                <w:sz w:val="24"/>
                <w:szCs w:val="24"/>
              </w:rPr>
              <w:t>,L,X</w:t>
            </w:r>
            <w:r w:rsidRPr="001B67F9">
              <w:rPr>
                <w:bCs/>
                <w:i/>
                <w:iCs/>
                <w:sz w:val="24"/>
                <w:szCs w:val="24"/>
                <w:vertAlign w:val="subscript"/>
              </w:rPr>
              <w:t>2</w:t>
            </w:r>
            <w:r w:rsidRPr="001B67F9">
              <w:rPr>
                <w:rFonts w:hint="eastAsia"/>
                <w:bCs/>
                <w:sz w:val="24"/>
                <w:szCs w:val="24"/>
              </w:rPr>
              <w:t>一定</w:t>
            </w:r>
            <w:r>
              <w:rPr>
                <w:rFonts w:hint="eastAsia"/>
                <w:bCs/>
                <w:sz w:val="24"/>
                <w:szCs w:val="24"/>
              </w:rPr>
              <w:t>，则</w:t>
            </w:r>
            <w:r w:rsidRPr="001B67F9">
              <w:rPr>
                <w:rFonts w:ascii="宋体" w:hAnsi="宋体"/>
                <w:bCs/>
                <w:i/>
                <w:iCs/>
                <w:sz w:val="24"/>
                <w:szCs w:val="24"/>
              </w:rPr>
              <w:t>Y~X</w:t>
            </w:r>
            <w:r w:rsidRPr="001B67F9">
              <w:rPr>
                <w:rFonts w:ascii="宋体" w:hAnsi="宋体" w:hint="eastAsia"/>
                <w:bCs/>
                <w:sz w:val="24"/>
                <w:szCs w:val="24"/>
              </w:rPr>
              <w:t>符合直线关系</w:t>
            </w:r>
          </w:p>
          <w:p w14:paraId="18792EA3"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（2）是通过点（X</w:t>
            </w:r>
            <w:r w:rsidRPr="001B67F9">
              <w:rPr>
                <w:rFonts w:ascii="宋体" w:hAnsi="宋体" w:hint="eastAsia"/>
                <w:sz w:val="24"/>
                <w:szCs w:val="24"/>
                <w:vertAlign w:val="subscript"/>
              </w:rPr>
              <w:t>2</w:t>
            </w:r>
            <w:r>
              <w:rPr>
                <w:rFonts w:ascii="宋体" w:hAnsi="宋体" w:hint="eastAsia"/>
                <w:sz w:val="24"/>
                <w:szCs w:val="24"/>
              </w:rPr>
              <w:t>,Y</w:t>
            </w:r>
            <w:r w:rsidRPr="001B67F9">
              <w:rPr>
                <w:rFonts w:ascii="宋体" w:hAnsi="宋体" w:hint="eastAsia"/>
                <w:sz w:val="24"/>
                <w:szCs w:val="24"/>
                <w:vertAlign w:val="subscript"/>
              </w:rPr>
              <w:t>2</w:t>
            </w:r>
            <w:r>
              <w:rPr>
                <w:rFonts w:ascii="宋体" w:hAnsi="宋体"/>
                <w:sz w:val="24"/>
                <w:szCs w:val="24"/>
              </w:rPr>
              <w:t>）</w:t>
            </w:r>
            <w:r>
              <w:rPr>
                <w:rFonts w:ascii="宋体" w:hAnsi="宋体" w:hint="eastAsia"/>
                <w:sz w:val="24"/>
                <w:szCs w:val="24"/>
              </w:rPr>
              <w:t>,斜率为L/V的直线</w:t>
            </w:r>
          </w:p>
          <w:p w14:paraId="7BFEE05A" w14:textId="77777777" w:rsidR="00CA4D35" w:rsidRPr="001B67F9" w:rsidRDefault="00CA4D35" w:rsidP="00CA4D35">
            <w:pPr>
              <w:spacing w:line="540" w:lineRule="exact"/>
              <w:ind w:left="840"/>
              <w:rPr>
                <w:rFonts w:ascii="宋体" w:hAnsi="宋体"/>
                <w:sz w:val="24"/>
                <w:szCs w:val="24"/>
              </w:rPr>
            </w:pPr>
            <w:r>
              <w:rPr>
                <w:rFonts w:ascii="宋体" w:hAnsi="宋体" w:hint="eastAsia"/>
                <w:sz w:val="24"/>
                <w:szCs w:val="24"/>
              </w:rPr>
              <w:t>讲完逆流操作线，可以叫学生试着推导并流的操作线方程和绘制操作线，并分析并流操作线。</w:t>
            </w:r>
          </w:p>
          <w:p w14:paraId="7BF1E549" w14:textId="77777777" w:rsidR="00CA4D35" w:rsidRPr="00426A1A" w:rsidRDefault="00CA4D35" w:rsidP="00CA4D35">
            <w:pPr>
              <w:spacing w:line="540" w:lineRule="exact"/>
              <w:ind w:firstLineChars="200" w:firstLine="480"/>
              <w:rPr>
                <w:rFonts w:ascii="宋体" w:hAnsi="宋体"/>
                <w:sz w:val="24"/>
                <w:szCs w:val="24"/>
              </w:rPr>
            </w:pPr>
            <w:r>
              <w:rPr>
                <w:rFonts w:ascii="宋体" w:hAnsi="宋体" w:hint="eastAsia"/>
                <w:sz w:val="24"/>
                <w:szCs w:val="24"/>
              </w:rPr>
              <w:t>4．</w:t>
            </w:r>
            <w:proofErr w:type="gramStart"/>
            <w:r>
              <w:rPr>
                <w:rFonts w:ascii="宋体" w:hAnsi="宋体" w:hint="eastAsia"/>
                <w:sz w:val="24"/>
                <w:szCs w:val="24"/>
              </w:rPr>
              <w:t>吸过程</w:t>
            </w:r>
            <w:proofErr w:type="gramEnd"/>
            <w:r>
              <w:rPr>
                <w:rFonts w:ascii="宋体" w:hAnsi="宋体" w:hint="eastAsia"/>
                <w:sz w:val="24"/>
                <w:szCs w:val="24"/>
              </w:rPr>
              <w:t>经济性的分析引出溶剂用量的确定（讨论法）</w:t>
            </w:r>
          </w:p>
          <w:p w14:paraId="09F626D2"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总费用=操作费用+设备费用</w:t>
            </w:r>
          </w:p>
          <w:p w14:paraId="433BFF29" w14:textId="77777777" w:rsidR="00CA4D35" w:rsidRPr="00426A1A" w:rsidRDefault="00CA4D35" w:rsidP="00CA4D35">
            <w:pPr>
              <w:spacing w:line="540" w:lineRule="exact"/>
              <w:ind w:firstLineChars="200" w:firstLine="480"/>
              <w:rPr>
                <w:rFonts w:ascii="宋体" w:hAnsi="宋体"/>
                <w:sz w:val="24"/>
                <w:szCs w:val="24"/>
              </w:rPr>
            </w:pPr>
            <w:r>
              <w:rPr>
                <w:rFonts w:ascii="宋体" w:hAnsi="宋体" w:hint="eastAsia"/>
                <w:sz w:val="24"/>
                <w:szCs w:val="24"/>
              </w:rPr>
              <w:t>讨论溶剂用量对操作费用及设备费用的影响</w:t>
            </w:r>
          </w:p>
          <w:p w14:paraId="6FB89C90" w14:textId="77777777" w:rsidR="00CA4D35" w:rsidRDefault="00CA4D35" w:rsidP="00CA4D35">
            <w:pPr>
              <w:spacing w:line="540" w:lineRule="exact"/>
              <w:ind w:firstLineChars="200" w:firstLine="440"/>
              <w:rPr>
                <w:rFonts w:ascii="宋体" w:hAnsi="宋体"/>
                <w:sz w:val="24"/>
                <w:szCs w:val="24"/>
              </w:rPr>
            </w:pPr>
            <w:r>
              <w:rPr>
                <w:noProof/>
              </w:rPr>
              <w:drawing>
                <wp:anchor distT="0" distB="0" distL="114300" distR="114300" simplePos="0" relativeHeight="251684864" behindDoc="0" locked="0" layoutInCell="1" allowOverlap="1" wp14:anchorId="3CC81A33" wp14:editId="7B6A8FE5">
                  <wp:simplePos x="0" y="0"/>
                  <wp:positionH relativeFrom="column">
                    <wp:posOffset>341630</wp:posOffset>
                  </wp:positionH>
                  <wp:positionV relativeFrom="paragraph">
                    <wp:posOffset>194310</wp:posOffset>
                  </wp:positionV>
                  <wp:extent cx="2064385" cy="2072640"/>
                  <wp:effectExtent l="0" t="0" r="0" b="3810"/>
                  <wp:wrapNone/>
                  <wp:docPr id="24" name="图片 24" descr="C:\Users\Administrator\AppData\Roaming\Tencent\Users\272489175\QQ\WinTemp\RichOle\BP5Y`O(LE5~CI}2LCX7{]2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istrator\AppData\Roaming\Tencent\Users\272489175\QQ\WinTemp\RichOle\BP5Y`O(LE5~CI}2LCX7{]2K.png"/>
                          <pic:cNvPicPr>
                            <a:picLocks noChangeAspect="1" noChangeArrowheads="1"/>
                          </pic:cNvPicPr>
                        </pic:nvPicPr>
                        <pic:blipFill>
                          <a:blip r:embed="rId62" r:link="rId63" cstate="print">
                            <a:extLst>
                              <a:ext uri="{28A0092B-C50C-407E-A947-70E740481C1C}">
                                <a14:useLocalDpi xmlns:a14="http://schemas.microsoft.com/office/drawing/2010/main" val="0"/>
                              </a:ext>
                            </a:extLst>
                          </a:blip>
                          <a:srcRect/>
                          <a:stretch>
                            <a:fillRect/>
                          </a:stretch>
                        </pic:blipFill>
                        <pic:spPr bwMode="auto">
                          <a:xfrm>
                            <a:off x="0" y="0"/>
                            <a:ext cx="2064385" cy="2072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5B23E5" w14:textId="77777777" w:rsidR="00CA4D35" w:rsidRDefault="00CA4D35" w:rsidP="00CA4D35">
            <w:pPr>
              <w:spacing w:line="540" w:lineRule="exact"/>
              <w:ind w:firstLineChars="200" w:firstLine="480"/>
              <w:rPr>
                <w:rFonts w:ascii="宋体" w:hAnsi="宋体"/>
                <w:sz w:val="24"/>
                <w:szCs w:val="24"/>
              </w:rPr>
            </w:pPr>
          </w:p>
          <w:p w14:paraId="7B7CCB19" w14:textId="77777777" w:rsidR="00CA4D35" w:rsidRDefault="00CA4D35" w:rsidP="00CA4D35">
            <w:pPr>
              <w:spacing w:line="540" w:lineRule="exact"/>
              <w:ind w:firstLineChars="200" w:firstLine="480"/>
              <w:rPr>
                <w:rFonts w:ascii="宋体" w:hAnsi="宋体"/>
                <w:sz w:val="24"/>
                <w:szCs w:val="24"/>
              </w:rPr>
            </w:pPr>
          </w:p>
          <w:p w14:paraId="7D888626" w14:textId="77777777" w:rsidR="00CA4D35" w:rsidRDefault="00CA4D35" w:rsidP="00CA4D35">
            <w:pPr>
              <w:spacing w:line="540" w:lineRule="exact"/>
              <w:ind w:firstLineChars="200" w:firstLine="480"/>
              <w:rPr>
                <w:rFonts w:ascii="宋体" w:hAnsi="宋体"/>
                <w:sz w:val="24"/>
                <w:szCs w:val="24"/>
              </w:rPr>
            </w:pPr>
          </w:p>
          <w:p w14:paraId="798F5A9C" w14:textId="77777777" w:rsidR="00CA4D35" w:rsidRDefault="00CA4D35" w:rsidP="00CA4D35">
            <w:pPr>
              <w:spacing w:line="540" w:lineRule="exact"/>
              <w:ind w:firstLineChars="200" w:firstLine="480"/>
              <w:rPr>
                <w:rFonts w:ascii="宋体" w:hAnsi="宋体"/>
                <w:sz w:val="24"/>
                <w:szCs w:val="24"/>
              </w:rPr>
            </w:pPr>
          </w:p>
          <w:p w14:paraId="0B9407CA" w14:textId="77777777" w:rsidR="00CA4D35" w:rsidRPr="00426A1A" w:rsidRDefault="00CA4D35" w:rsidP="00CA4D35">
            <w:pPr>
              <w:rPr>
                <w:rFonts w:ascii="宋体" w:hAnsi="宋体" w:cs="宋体"/>
                <w:sz w:val="24"/>
                <w:szCs w:val="24"/>
              </w:rPr>
            </w:pPr>
          </w:p>
          <w:p w14:paraId="48FB8043" w14:textId="77777777" w:rsidR="00CA4D35" w:rsidRDefault="00CA4D35" w:rsidP="00CA4D35">
            <w:pPr>
              <w:spacing w:line="540" w:lineRule="exact"/>
              <w:ind w:firstLineChars="200" w:firstLine="480"/>
              <w:rPr>
                <w:rFonts w:ascii="宋体" w:hAnsi="宋体"/>
                <w:sz w:val="24"/>
                <w:szCs w:val="24"/>
              </w:rPr>
            </w:pPr>
          </w:p>
          <w:p w14:paraId="737466CC"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通过溶剂用量对操作费用和设备费用的讨论，提出最小溶剂用量的概念。</w:t>
            </w:r>
          </w:p>
          <w:p w14:paraId="5398A5DB" w14:textId="77777777" w:rsidR="00CA4D35" w:rsidRPr="00426A1A" w:rsidRDefault="00CA4D35" w:rsidP="00CA4D35">
            <w:pPr>
              <w:spacing w:line="540" w:lineRule="exact"/>
              <w:ind w:firstLineChars="200" w:firstLine="480"/>
              <w:rPr>
                <w:rFonts w:ascii="宋体" w:hAnsi="宋体"/>
                <w:sz w:val="24"/>
                <w:szCs w:val="24"/>
              </w:rPr>
            </w:pPr>
            <w:r>
              <w:rPr>
                <w:rFonts w:ascii="宋体" w:hAnsi="宋体" w:hint="eastAsia"/>
                <w:sz w:val="24"/>
                <w:szCs w:val="24"/>
              </w:rPr>
              <w:t>最小溶剂用量：</w:t>
            </w:r>
            <w:r w:rsidRPr="00426A1A">
              <w:rPr>
                <w:rFonts w:hint="eastAsia"/>
                <w:bCs/>
              </w:rPr>
              <w:t>当溶剂用量减小到使塔的某个截面传质</w:t>
            </w:r>
            <w:r w:rsidRPr="00426A1A">
              <w:rPr>
                <w:rFonts w:ascii="宋体" w:hAnsi="宋体"/>
                <w:bCs/>
                <w:sz w:val="24"/>
                <w:szCs w:val="24"/>
              </w:rPr>
              <w:t>推动力为0</w:t>
            </w:r>
            <w:r w:rsidRPr="00426A1A">
              <w:rPr>
                <w:rFonts w:ascii="宋体" w:hAnsi="宋体" w:hint="eastAsia"/>
                <w:bCs/>
                <w:sz w:val="24"/>
                <w:szCs w:val="24"/>
              </w:rPr>
              <w:t>时，此时的溶剂用量为最小</w:t>
            </w:r>
            <w:r w:rsidRPr="00426A1A">
              <w:rPr>
                <w:rFonts w:ascii="宋体" w:hAnsi="宋体"/>
                <w:bCs/>
                <w:sz w:val="24"/>
                <w:szCs w:val="24"/>
              </w:rPr>
              <w:t>溶剂用量。</w:t>
            </w:r>
          </w:p>
          <w:p w14:paraId="221FA53E"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通过以上分析可以看出，从经济性上考虑，我们使用的溶剂用量必须要使总费用最低，此时的溶剂用量叫最适合溶剂用量。</w:t>
            </w:r>
          </w:p>
          <w:p w14:paraId="3312F778" w14:textId="77777777" w:rsidR="00CA4D35" w:rsidRDefault="00CA4D35" w:rsidP="00CA4D35">
            <w:pPr>
              <w:spacing w:line="540" w:lineRule="exact"/>
              <w:ind w:firstLineChars="200" w:firstLine="440"/>
              <w:rPr>
                <w:rFonts w:ascii="宋体" w:hAnsi="宋体"/>
                <w:sz w:val="24"/>
                <w:szCs w:val="24"/>
              </w:rPr>
            </w:pPr>
            <w:r>
              <w:rPr>
                <w:noProof/>
              </w:rPr>
              <w:lastRenderedPageBreak/>
              <w:drawing>
                <wp:anchor distT="0" distB="0" distL="114300" distR="114300" simplePos="0" relativeHeight="251685888" behindDoc="0" locked="0" layoutInCell="1" allowOverlap="1" wp14:anchorId="587AA1B4" wp14:editId="7E96D4B1">
                  <wp:simplePos x="0" y="0"/>
                  <wp:positionH relativeFrom="column">
                    <wp:posOffset>2811145</wp:posOffset>
                  </wp:positionH>
                  <wp:positionV relativeFrom="paragraph">
                    <wp:posOffset>52705</wp:posOffset>
                  </wp:positionV>
                  <wp:extent cx="2379980" cy="1638300"/>
                  <wp:effectExtent l="0" t="0" r="1270" b="0"/>
                  <wp:wrapNone/>
                  <wp:docPr id="23" name="图片 23" descr="C:\Users\Administrator\AppData\Roaming\Tencent\Users\272489175\QQ\WinTemp\RichOle\@U5EY]{F72M(R4W~NQQ31S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strator\AppData\Roaming\Tencent\Users\272489175\QQ\WinTemp\RichOle\@U5EY]{F72M(R4W~NQQ31SW.png"/>
                          <pic:cNvPicPr>
                            <a:picLocks noChangeAspect="1" noChangeArrowheads="1"/>
                          </pic:cNvPicPr>
                        </pic:nvPicPr>
                        <pic:blipFill>
                          <a:blip r:embed="rId64" r:link="rId65" cstate="print">
                            <a:extLst>
                              <a:ext uri="{28A0092B-C50C-407E-A947-70E740481C1C}">
                                <a14:useLocalDpi xmlns:a14="http://schemas.microsoft.com/office/drawing/2010/main" val="0"/>
                              </a:ext>
                            </a:extLst>
                          </a:blip>
                          <a:srcRect/>
                          <a:stretch>
                            <a:fillRect/>
                          </a:stretch>
                        </pic:blipFill>
                        <pic:spPr bwMode="auto">
                          <a:xfrm>
                            <a:off x="0" y="0"/>
                            <a:ext cx="2379980" cy="1638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AC760E" w14:textId="77777777" w:rsidR="00CA4D35" w:rsidRDefault="00CA4D35" w:rsidP="00CA4D35">
            <w:pPr>
              <w:spacing w:line="540" w:lineRule="exact"/>
              <w:ind w:firstLineChars="200" w:firstLine="480"/>
              <w:rPr>
                <w:rFonts w:ascii="宋体" w:hAnsi="宋体"/>
                <w:sz w:val="24"/>
                <w:szCs w:val="24"/>
              </w:rPr>
            </w:pPr>
          </w:p>
          <w:p w14:paraId="6839F184" w14:textId="77777777" w:rsidR="00CA4D35" w:rsidRPr="00426A1A" w:rsidRDefault="00000000" w:rsidP="00CA4D35">
            <w:pPr>
              <w:rPr>
                <w:rFonts w:ascii="宋体" w:hAnsi="宋体" w:cs="宋体"/>
                <w:sz w:val="24"/>
                <w:szCs w:val="24"/>
              </w:rPr>
            </w:pPr>
            <w:r>
              <w:rPr>
                <w:rFonts w:ascii="宋体" w:hAnsi="宋体"/>
                <w:noProof/>
                <w:sz w:val="24"/>
                <w:szCs w:val="24"/>
              </w:rPr>
              <w:object w:dxaOrig="1440" w:dyaOrig="1440" w14:anchorId="0593F01D">
                <v:shape id="_x0000_s2077" type="#_x0000_t75" style="position:absolute;margin-left:14.7pt;margin-top:5.7pt;width:196.6pt;height:37.35pt;z-index:251686912" filled="t">
                  <v:imagedata r:id="rId66" o:title=""/>
                  <v:shadow color="#1c1c1c"/>
                </v:shape>
                <o:OLEObject Type="Embed" ProgID="Equation.3" ShapeID="_x0000_s2077" DrawAspect="Content" ObjectID="_1770910447" r:id="rId67"/>
              </w:object>
            </w:r>
          </w:p>
          <w:p w14:paraId="11F34DAA" w14:textId="77777777" w:rsidR="00CA4D35" w:rsidRDefault="00CA4D35" w:rsidP="00CA4D35">
            <w:pPr>
              <w:spacing w:line="540" w:lineRule="exact"/>
              <w:ind w:firstLineChars="200" w:firstLine="480"/>
              <w:rPr>
                <w:rFonts w:ascii="宋体" w:hAnsi="宋体"/>
                <w:sz w:val="24"/>
                <w:szCs w:val="24"/>
              </w:rPr>
            </w:pPr>
          </w:p>
          <w:p w14:paraId="3DF73E23" w14:textId="77777777" w:rsidR="00CA4D35" w:rsidRDefault="0002095A" w:rsidP="0002095A">
            <w:pPr>
              <w:spacing w:line="540" w:lineRule="exact"/>
              <w:ind w:firstLineChars="200" w:firstLine="440"/>
              <w:rPr>
                <w:rFonts w:ascii="宋体" w:hAnsi="宋体"/>
                <w:sz w:val="24"/>
                <w:szCs w:val="24"/>
              </w:rPr>
            </w:pPr>
            <w:r>
              <w:rPr>
                <w:noProof/>
              </w:rPr>
              <w:drawing>
                <wp:anchor distT="0" distB="0" distL="114300" distR="114300" simplePos="0" relativeHeight="251688960" behindDoc="0" locked="0" layoutInCell="1" allowOverlap="1" wp14:anchorId="176F399E" wp14:editId="38BE7B8E">
                  <wp:simplePos x="0" y="0"/>
                  <wp:positionH relativeFrom="column">
                    <wp:posOffset>2745740</wp:posOffset>
                  </wp:positionH>
                  <wp:positionV relativeFrom="paragraph">
                    <wp:posOffset>386715</wp:posOffset>
                  </wp:positionV>
                  <wp:extent cx="1853565" cy="1733550"/>
                  <wp:effectExtent l="0" t="0" r="0" b="0"/>
                  <wp:wrapNone/>
                  <wp:docPr id="22" name="图片 22" descr="C:\Users\Administrator\AppData\Roaming\Tencent\Users\272489175\QQ\WinTemp\RichOle\_P3KIIR6Y4FDE919`~P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istrator\AppData\Roaming\Tencent\Users\272489175\QQ\WinTemp\RichOle\_P3KIIR6Y4FDE919`~P1~48.png"/>
                          <pic:cNvPicPr>
                            <a:picLocks noChangeAspect="1" noChangeArrowheads="1"/>
                          </pic:cNvPicPr>
                        </pic:nvPicPr>
                        <pic:blipFill>
                          <a:blip r:embed="rId68" r:link="rId69" cstate="print">
                            <a:extLst>
                              <a:ext uri="{28A0092B-C50C-407E-A947-70E740481C1C}">
                                <a14:useLocalDpi xmlns:a14="http://schemas.microsoft.com/office/drawing/2010/main" val="0"/>
                              </a:ext>
                            </a:extLst>
                          </a:blip>
                          <a:srcRect/>
                          <a:stretch>
                            <a:fillRect/>
                          </a:stretch>
                        </pic:blipFill>
                        <pic:spPr bwMode="auto">
                          <a:xfrm>
                            <a:off x="0" y="0"/>
                            <a:ext cx="1853565" cy="1733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179437" w14:textId="77777777" w:rsidR="00CA4D35" w:rsidRDefault="00CA4D35" w:rsidP="00CA4D35">
            <w:pPr>
              <w:spacing w:line="540" w:lineRule="exact"/>
              <w:ind w:firstLineChars="200" w:firstLine="480"/>
              <w:rPr>
                <w:rFonts w:ascii="宋体" w:hAnsi="宋体"/>
                <w:sz w:val="24"/>
                <w:szCs w:val="24"/>
              </w:rPr>
            </w:pPr>
          </w:p>
          <w:p w14:paraId="109DD11C" w14:textId="77777777" w:rsidR="00CA4D35" w:rsidRDefault="00CA4D35" w:rsidP="00CA4D35">
            <w:pPr>
              <w:spacing w:line="540" w:lineRule="exact"/>
              <w:ind w:firstLineChars="200" w:firstLine="480"/>
              <w:rPr>
                <w:rFonts w:ascii="宋体" w:hAnsi="宋体"/>
                <w:sz w:val="24"/>
                <w:szCs w:val="24"/>
              </w:rPr>
            </w:pPr>
          </w:p>
          <w:p w14:paraId="116BCB75" w14:textId="77777777" w:rsidR="00CA4D35" w:rsidRDefault="00CA4D35" w:rsidP="0002095A">
            <w:pPr>
              <w:spacing w:line="540" w:lineRule="exact"/>
              <w:ind w:firstLineChars="200" w:firstLine="480"/>
              <w:rPr>
                <w:rFonts w:ascii="宋体" w:hAnsi="宋体"/>
                <w:sz w:val="24"/>
                <w:szCs w:val="24"/>
              </w:rPr>
            </w:pPr>
            <w:r>
              <w:rPr>
                <w:rFonts w:ascii="宋体" w:hAnsi="宋体" w:hint="eastAsia"/>
                <w:sz w:val="24"/>
                <w:szCs w:val="24"/>
              </w:rPr>
              <w:t>最小溶剂用量的计算（图解法）</w:t>
            </w:r>
          </w:p>
          <w:p w14:paraId="6F690864" w14:textId="77777777" w:rsidR="00CA4D35" w:rsidRDefault="00CA4D35" w:rsidP="00CA4D35">
            <w:pPr>
              <w:spacing w:line="540" w:lineRule="exact"/>
              <w:ind w:firstLineChars="200" w:firstLine="480"/>
              <w:rPr>
                <w:rFonts w:ascii="宋体" w:hAnsi="宋体"/>
                <w:sz w:val="24"/>
                <w:szCs w:val="24"/>
              </w:rPr>
            </w:pPr>
          </w:p>
          <w:p w14:paraId="2B73C9B5" w14:textId="77777777" w:rsidR="00CA4D35" w:rsidRPr="009C007A" w:rsidRDefault="00CA4D35" w:rsidP="00CA4D35">
            <w:pPr>
              <w:spacing w:line="540" w:lineRule="exact"/>
              <w:ind w:firstLineChars="200" w:firstLine="480"/>
              <w:rPr>
                <w:rFonts w:ascii="宋体" w:hAnsi="宋体"/>
                <w:sz w:val="24"/>
                <w:szCs w:val="24"/>
              </w:rPr>
            </w:pPr>
            <w:r>
              <w:rPr>
                <w:rFonts w:ascii="宋体" w:hAnsi="宋体" w:hint="eastAsia"/>
                <w:sz w:val="24"/>
                <w:szCs w:val="24"/>
              </w:rPr>
              <w:t>用图清楚的解释最小溶剂用量的推导过程</w:t>
            </w:r>
          </w:p>
          <w:p w14:paraId="140DF574" w14:textId="77777777" w:rsidR="00CA4D35" w:rsidRPr="009C007A" w:rsidRDefault="00CA4D35" w:rsidP="00CA4D35">
            <w:pPr>
              <w:rPr>
                <w:rFonts w:ascii="宋体" w:hAnsi="宋体" w:cs="宋体"/>
                <w:sz w:val="24"/>
                <w:szCs w:val="24"/>
              </w:rPr>
            </w:pPr>
          </w:p>
          <w:p w14:paraId="768E2EAA" w14:textId="77777777" w:rsidR="00CA4D35" w:rsidRDefault="00000000" w:rsidP="00CA4D35">
            <w:pPr>
              <w:spacing w:line="540" w:lineRule="exact"/>
              <w:ind w:firstLineChars="200" w:firstLine="480"/>
              <w:rPr>
                <w:rFonts w:ascii="宋体" w:hAnsi="宋体"/>
                <w:sz w:val="24"/>
                <w:szCs w:val="24"/>
              </w:rPr>
            </w:pPr>
            <w:r>
              <w:rPr>
                <w:rFonts w:ascii="宋体" w:hAnsi="宋体"/>
                <w:noProof/>
                <w:sz w:val="24"/>
                <w:szCs w:val="24"/>
              </w:rPr>
              <w:object w:dxaOrig="1440" w:dyaOrig="1440" w14:anchorId="67E8A5BA">
                <v:shape id="_x0000_s2078" type="#_x0000_t75" style="position:absolute;left:0;text-align:left;margin-left:42.65pt;margin-top:14.3pt;width:146.8pt;height:53.5pt;z-index:251687936" filled="t" fillcolor="#cff">
                  <v:imagedata r:id="rId70" o:title=""/>
                  <v:shadow color="#1c1c1c"/>
                </v:shape>
                <o:OLEObject Type="Embed" ProgID="Equation.3" ShapeID="_x0000_s2078" DrawAspect="Content" ObjectID="_1770910448" r:id="rId71"/>
              </w:object>
            </w:r>
          </w:p>
          <w:p w14:paraId="47A1338E" w14:textId="77777777" w:rsidR="00CA4D35" w:rsidRDefault="00CA4D35" w:rsidP="00CA4D35">
            <w:pPr>
              <w:spacing w:line="540" w:lineRule="exact"/>
              <w:ind w:firstLineChars="200" w:firstLine="480"/>
              <w:rPr>
                <w:rFonts w:ascii="宋体" w:hAnsi="宋体"/>
                <w:sz w:val="24"/>
                <w:szCs w:val="24"/>
              </w:rPr>
            </w:pPr>
          </w:p>
          <w:p w14:paraId="0E43BBE9" w14:textId="77777777" w:rsidR="00CA4D35" w:rsidRDefault="00CA4D35" w:rsidP="00CA4D35">
            <w:pPr>
              <w:spacing w:line="540" w:lineRule="exact"/>
              <w:ind w:firstLineChars="200" w:firstLine="480"/>
              <w:rPr>
                <w:rFonts w:ascii="宋体" w:hAnsi="宋体"/>
                <w:sz w:val="24"/>
                <w:szCs w:val="24"/>
              </w:rPr>
            </w:pPr>
          </w:p>
          <w:p w14:paraId="578C8DA5" w14:textId="77777777" w:rsidR="00CA4D35" w:rsidRDefault="00CA4D35" w:rsidP="00CA4D35">
            <w:pPr>
              <w:spacing w:line="540" w:lineRule="exact"/>
              <w:ind w:firstLineChars="200" w:firstLine="480"/>
              <w:rPr>
                <w:rFonts w:ascii="宋体" w:hAnsi="宋体"/>
                <w:sz w:val="24"/>
                <w:szCs w:val="24"/>
              </w:rPr>
            </w:pPr>
          </w:p>
          <w:p w14:paraId="4622CF07"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5．</w:t>
            </w:r>
            <w:r w:rsidRPr="00745371">
              <w:rPr>
                <w:rFonts w:ascii="宋体" w:hAnsi="宋体" w:hint="eastAsia"/>
                <w:sz w:val="24"/>
                <w:szCs w:val="24"/>
              </w:rPr>
              <w:t>应用举例</w:t>
            </w:r>
          </w:p>
          <w:p w14:paraId="406D2273"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由于本次课内容重要，举一个例子</w:t>
            </w:r>
            <w:proofErr w:type="gramStart"/>
            <w:r>
              <w:rPr>
                <w:rFonts w:ascii="宋体" w:hAnsi="宋体" w:hint="eastAsia"/>
                <w:sz w:val="24"/>
                <w:szCs w:val="24"/>
              </w:rPr>
              <w:t>最作为</w:t>
            </w:r>
            <w:proofErr w:type="gramEnd"/>
            <w:r>
              <w:rPr>
                <w:rFonts w:ascii="宋体" w:hAnsi="宋体" w:hint="eastAsia"/>
                <w:sz w:val="24"/>
                <w:szCs w:val="24"/>
              </w:rPr>
              <w:t>课堂练习，巩固本次课学习的内容。</w:t>
            </w:r>
          </w:p>
          <w:p w14:paraId="35CF66A0" w14:textId="77777777" w:rsidR="00CA4D35" w:rsidRDefault="00CA4D35" w:rsidP="00CA4D35">
            <w:pPr>
              <w:spacing w:line="540" w:lineRule="exact"/>
              <w:ind w:firstLineChars="200" w:firstLine="480"/>
              <w:rPr>
                <w:rFonts w:ascii="宋体" w:hAnsi="宋体"/>
                <w:bCs/>
                <w:sz w:val="24"/>
                <w:szCs w:val="24"/>
              </w:rPr>
            </w:pPr>
            <w:r w:rsidRPr="009C007A">
              <w:rPr>
                <w:rFonts w:ascii="宋体" w:hAnsi="宋体" w:hint="eastAsia"/>
                <w:bCs/>
                <w:sz w:val="24"/>
                <w:szCs w:val="24"/>
              </w:rPr>
              <w:t>例</w:t>
            </w:r>
            <w:r w:rsidRPr="009C007A">
              <w:rPr>
                <w:rFonts w:ascii="宋体" w:hAnsi="宋体"/>
                <w:bCs/>
                <w:sz w:val="24"/>
                <w:szCs w:val="24"/>
              </w:rPr>
              <w:t>1.</w:t>
            </w:r>
            <w:r w:rsidRPr="009C007A">
              <w:rPr>
                <w:rFonts w:ascii="宋体" w:hAnsi="宋体" w:hint="eastAsia"/>
                <w:bCs/>
                <w:sz w:val="24"/>
                <w:szCs w:val="24"/>
              </w:rPr>
              <w:t>用清水吸收某混合气中溶质，已知入塔气体含溶质</w:t>
            </w:r>
            <w:r w:rsidRPr="009C007A">
              <w:rPr>
                <w:rFonts w:ascii="宋体" w:hAnsi="宋体"/>
                <w:bCs/>
                <w:sz w:val="24"/>
                <w:szCs w:val="24"/>
              </w:rPr>
              <w:t>7%</w:t>
            </w:r>
            <w:r w:rsidRPr="009C007A">
              <w:rPr>
                <w:rFonts w:ascii="宋体" w:hAnsi="宋体" w:hint="eastAsia"/>
                <w:bCs/>
                <w:sz w:val="24"/>
                <w:szCs w:val="24"/>
              </w:rPr>
              <w:t>（</w:t>
            </w:r>
            <w:r w:rsidRPr="009C007A">
              <w:rPr>
                <w:rFonts w:ascii="宋体" w:hAnsi="宋体"/>
                <w:bCs/>
                <w:sz w:val="24"/>
                <w:szCs w:val="24"/>
              </w:rPr>
              <w:t>mol%)</w:t>
            </w:r>
            <w:r w:rsidRPr="009C007A">
              <w:rPr>
                <w:rFonts w:ascii="宋体" w:hAnsi="宋体" w:hint="eastAsia"/>
                <w:bCs/>
                <w:sz w:val="24"/>
                <w:szCs w:val="24"/>
              </w:rPr>
              <w:t>，混合气流量为</w:t>
            </w:r>
            <w:r w:rsidRPr="009C007A">
              <w:rPr>
                <w:rFonts w:ascii="宋体" w:hAnsi="宋体"/>
                <w:sz w:val="24"/>
                <w:szCs w:val="24"/>
              </w:rPr>
              <w:t>1500</w:t>
            </w:r>
            <w:r w:rsidRPr="009C007A">
              <w:rPr>
                <w:rFonts w:ascii="宋体" w:hAnsi="宋体"/>
                <w:bCs/>
                <w:sz w:val="24"/>
                <w:szCs w:val="24"/>
              </w:rPr>
              <w:t>Nm</w:t>
            </w:r>
            <w:r w:rsidRPr="009C007A">
              <w:rPr>
                <w:rFonts w:ascii="宋体" w:hAnsi="宋体"/>
                <w:bCs/>
                <w:sz w:val="24"/>
                <w:szCs w:val="24"/>
                <w:vertAlign w:val="superscript"/>
              </w:rPr>
              <w:t>3</w:t>
            </w:r>
            <w:r w:rsidRPr="009C007A">
              <w:rPr>
                <w:rFonts w:ascii="宋体" w:hAnsi="宋体"/>
                <w:bCs/>
                <w:sz w:val="24"/>
                <w:szCs w:val="24"/>
              </w:rPr>
              <w:t>/h</w:t>
            </w:r>
            <w:r w:rsidRPr="009C007A">
              <w:rPr>
                <w:rFonts w:ascii="宋体" w:hAnsi="宋体" w:hint="eastAsia"/>
                <w:bCs/>
                <w:sz w:val="24"/>
                <w:szCs w:val="24"/>
              </w:rPr>
              <w:t>，操作条件下平衡关系为：</w:t>
            </w:r>
            <w:r w:rsidRPr="009C007A">
              <w:rPr>
                <w:rFonts w:ascii="宋体" w:hAnsi="宋体"/>
                <w:bCs/>
                <w:i/>
                <w:iCs/>
                <w:sz w:val="24"/>
                <w:szCs w:val="24"/>
              </w:rPr>
              <w:t>Y</w:t>
            </w:r>
            <w:r w:rsidRPr="009C007A">
              <w:rPr>
                <w:rFonts w:ascii="宋体" w:hAnsi="宋体"/>
                <w:bCs/>
                <w:sz w:val="24"/>
                <w:szCs w:val="24"/>
              </w:rPr>
              <w:t>*=</w:t>
            </w:r>
            <w:r w:rsidRPr="009C007A">
              <w:rPr>
                <w:rFonts w:ascii="宋体" w:hAnsi="宋体"/>
                <w:sz w:val="24"/>
                <w:szCs w:val="24"/>
              </w:rPr>
              <w:t>1.68</w:t>
            </w:r>
            <w:r w:rsidRPr="009C007A">
              <w:rPr>
                <w:rFonts w:ascii="宋体" w:hAnsi="宋体"/>
                <w:bCs/>
                <w:i/>
                <w:iCs/>
                <w:sz w:val="24"/>
                <w:szCs w:val="24"/>
              </w:rPr>
              <w:t>X</w:t>
            </w:r>
            <w:r w:rsidRPr="009C007A">
              <w:rPr>
                <w:rFonts w:ascii="宋体" w:hAnsi="宋体" w:hint="eastAsia"/>
                <w:bCs/>
                <w:sz w:val="24"/>
                <w:szCs w:val="24"/>
              </w:rPr>
              <w:t>。要求吸收率为</w:t>
            </w:r>
            <w:r w:rsidRPr="009C007A">
              <w:rPr>
                <w:rFonts w:ascii="宋体" w:hAnsi="宋体"/>
                <w:sz w:val="24"/>
                <w:szCs w:val="24"/>
              </w:rPr>
              <w:t>97%</w:t>
            </w:r>
            <w:r>
              <w:rPr>
                <w:rFonts w:ascii="宋体" w:hAnsi="宋体" w:hint="eastAsia"/>
                <w:bCs/>
                <w:sz w:val="24"/>
                <w:szCs w:val="24"/>
              </w:rPr>
              <w:t>，试求：</w:t>
            </w:r>
          </w:p>
          <w:p w14:paraId="70A0E196" w14:textId="77777777" w:rsidR="00CA4D35" w:rsidRDefault="00CA4D35" w:rsidP="00CA4D35">
            <w:pPr>
              <w:spacing w:line="540" w:lineRule="exact"/>
              <w:rPr>
                <w:rFonts w:ascii="宋体" w:hAnsi="宋体"/>
                <w:sz w:val="24"/>
                <w:szCs w:val="24"/>
              </w:rPr>
            </w:pPr>
            <w:r w:rsidRPr="009C007A">
              <w:rPr>
                <w:rFonts w:ascii="宋体" w:hAnsi="宋体"/>
                <w:bCs/>
                <w:sz w:val="24"/>
                <w:szCs w:val="24"/>
              </w:rPr>
              <w:t>（1</w:t>
            </w:r>
            <w:r w:rsidRPr="009C007A">
              <w:rPr>
                <w:rFonts w:ascii="宋体" w:hAnsi="宋体" w:hint="eastAsia"/>
                <w:bCs/>
                <w:sz w:val="24"/>
                <w:szCs w:val="24"/>
              </w:rPr>
              <w:t>）溶质的吸收速度；</w:t>
            </w:r>
            <w:proofErr w:type="spellStart"/>
            <w:r w:rsidRPr="009C007A">
              <w:rPr>
                <w:rFonts w:ascii="宋体" w:hAnsi="宋体"/>
                <w:bCs/>
                <w:sz w:val="24"/>
                <w:szCs w:val="24"/>
              </w:rPr>
              <w:t>kmol</w:t>
            </w:r>
            <w:proofErr w:type="spellEnd"/>
            <w:r w:rsidRPr="009C007A">
              <w:rPr>
                <w:rFonts w:ascii="宋体" w:hAnsi="宋体"/>
                <w:bCs/>
                <w:sz w:val="24"/>
                <w:szCs w:val="24"/>
              </w:rPr>
              <w:t>/h</w:t>
            </w:r>
          </w:p>
          <w:p w14:paraId="66FB330C" w14:textId="77777777" w:rsidR="00CA4D35" w:rsidRPr="009C007A" w:rsidRDefault="00CA4D35" w:rsidP="00CA4D35">
            <w:pPr>
              <w:spacing w:line="540" w:lineRule="exact"/>
              <w:rPr>
                <w:rFonts w:ascii="宋体" w:hAnsi="宋体"/>
                <w:sz w:val="24"/>
                <w:szCs w:val="24"/>
              </w:rPr>
            </w:pPr>
            <w:r w:rsidRPr="009C007A">
              <w:rPr>
                <w:rFonts w:ascii="宋体" w:hAnsi="宋体" w:hint="eastAsia"/>
                <w:bCs/>
                <w:sz w:val="24"/>
                <w:szCs w:val="24"/>
              </w:rPr>
              <w:lastRenderedPageBreak/>
              <w:t>（</w:t>
            </w:r>
            <w:r w:rsidRPr="009C007A">
              <w:rPr>
                <w:rFonts w:ascii="宋体" w:hAnsi="宋体"/>
                <w:bCs/>
                <w:sz w:val="24"/>
                <w:szCs w:val="24"/>
              </w:rPr>
              <w:t>2</w:t>
            </w:r>
            <w:r w:rsidRPr="009C007A">
              <w:rPr>
                <w:rFonts w:ascii="宋体" w:hAnsi="宋体" w:hint="eastAsia"/>
                <w:bCs/>
                <w:sz w:val="24"/>
                <w:szCs w:val="24"/>
              </w:rPr>
              <w:t>）最小溶剂用量；</w:t>
            </w:r>
            <w:r w:rsidRPr="009C007A">
              <w:rPr>
                <w:rFonts w:ascii="宋体" w:hAnsi="宋体"/>
                <w:bCs/>
                <w:sz w:val="24"/>
                <w:szCs w:val="24"/>
              </w:rPr>
              <w:t>t/h</w:t>
            </w:r>
          </w:p>
          <w:p w14:paraId="4DE2416E" w14:textId="77777777" w:rsidR="00CA4D35" w:rsidRDefault="00CA4D35" w:rsidP="00CA4D35">
            <w:pPr>
              <w:spacing w:line="540" w:lineRule="exact"/>
              <w:rPr>
                <w:rFonts w:ascii="宋体" w:hAnsi="宋体"/>
                <w:bCs/>
                <w:sz w:val="24"/>
                <w:szCs w:val="24"/>
              </w:rPr>
            </w:pPr>
            <w:r w:rsidRPr="009C007A">
              <w:rPr>
                <w:rFonts w:ascii="宋体" w:hAnsi="宋体" w:hint="eastAsia"/>
                <w:bCs/>
                <w:sz w:val="24"/>
                <w:szCs w:val="24"/>
              </w:rPr>
              <w:t>（</w:t>
            </w:r>
            <w:r w:rsidRPr="009C007A">
              <w:rPr>
                <w:rFonts w:ascii="宋体" w:hAnsi="宋体"/>
                <w:bCs/>
                <w:sz w:val="24"/>
                <w:szCs w:val="24"/>
              </w:rPr>
              <w:t>3</w:t>
            </w:r>
            <w:r w:rsidRPr="009C007A">
              <w:rPr>
                <w:rFonts w:ascii="宋体" w:hAnsi="宋体" w:hint="eastAsia"/>
                <w:bCs/>
                <w:sz w:val="24"/>
                <w:szCs w:val="24"/>
              </w:rPr>
              <w:t>）当溶剂用量为</w:t>
            </w:r>
            <w:r w:rsidRPr="009C007A">
              <w:rPr>
                <w:rFonts w:ascii="宋体" w:hAnsi="宋体"/>
                <w:sz w:val="24"/>
                <w:szCs w:val="24"/>
              </w:rPr>
              <w:t>3200</w:t>
            </w:r>
            <w:r w:rsidRPr="009C007A">
              <w:rPr>
                <w:rFonts w:ascii="宋体" w:hAnsi="宋体"/>
                <w:bCs/>
                <w:sz w:val="24"/>
                <w:szCs w:val="24"/>
              </w:rPr>
              <w:t>kg/h</w:t>
            </w:r>
            <w:r w:rsidRPr="009C007A">
              <w:rPr>
                <w:rFonts w:ascii="宋体" w:hAnsi="宋体" w:hint="eastAsia"/>
                <w:bCs/>
                <w:sz w:val="24"/>
                <w:szCs w:val="24"/>
              </w:rPr>
              <w:t>时，</w:t>
            </w:r>
            <w:proofErr w:type="gramStart"/>
            <w:r w:rsidRPr="009C007A">
              <w:rPr>
                <w:rFonts w:ascii="宋体" w:hAnsi="宋体" w:hint="eastAsia"/>
                <w:bCs/>
                <w:sz w:val="24"/>
                <w:szCs w:val="24"/>
              </w:rPr>
              <w:t>出塔溶液浓度</w:t>
            </w:r>
            <w:proofErr w:type="gramEnd"/>
            <w:r w:rsidRPr="009C007A">
              <w:rPr>
                <w:rFonts w:ascii="宋体" w:hAnsi="宋体" w:hint="eastAsia"/>
                <w:bCs/>
                <w:sz w:val="24"/>
                <w:szCs w:val="24"/>
              </w:rPr>
              <w:t>是多少？</w:t>
            </w:r>
          </w:p>
          <w:p w14:paraId="7BF4EC47" w14:textId="77777777" w:rsidR="00CA4D35" w:rsidRPr="009C007A" w:rsidRDefault="00CA4D35" w:rsidP="00CA4D35">
            <w:pPr>
              <w:spacing w:line="540" w:lineRule="exact"/>
              <w:ind w:firstLineChars="250" w:firstLine="600"/>
              <w:rPr>
                <w:rFonts w:ascii="宋体" w:hAnsi="宋体"/>
                <w:sz w:val="24"/>
                <w:szCs w:val="24"/>
              </w:rPr>
            </w:pPr>
            <w:r w:rsidRPr="009C007A">
              <w:rPr>
                <w:rFonts w:ascii="宋体" w:hAnsi="宋体"/>
                <w:bCs/>
                <w:sz w:val="24"/>
                <w:szCs w:val="24"/>
              </w:rPr>
              <w:t>此时塔顶、塔 底的传质推动力是多少？</w:t>
            </w:r>
          </w:p>
          <w:p w14:paraId="7E195F64" w14:textId="77777777" w:rsidR="00CA4D35" w:rsidRDefault="00CA4D35" w:rsidP="00CA4D35">
            <w:pPr>
              <w:spacing w:line="540" w:lineRule="exact"/>
              <w:rPr>
                <w:rFonts w:ascii="宋体" w:hAnsi="宋体"/>
                <w:sz w:val="24"/>
                <w:szCs w:val="24"/>
              </w:rPr>
            </w:pPr>
            <w:r w:rsidRPr="009C007A">
              <w:rPr>
                <w:rFonts w:ascii="宋体" w:hAnsi="宋体"/>
                <w:bCs/>
                <w:sz w:val="24"/>
                <w:szCs w:val="24"/>
              </w:rPr>
              <w:t>（4</w:t>
            </w:r>
            <w:r w:rsidRPr="009C007A">
              <w:rPr>
                <w:rFonts w:ascii="宋体" w:hAnsi="宋体" w:hint="eastAsia"/>
                <w:bCs/>
                <w:sz w:val="24"/>
                <w:szCs w:val="24"/>
              </w:rPr>
              <w:t>）</w:t>
            </w:r>
            <w:proofErr w:type="gramStart"/>
            <w:r w:rsidRPr="009C007A">
              <w:rPr>
                <w:rFonts w:ascii="宋体" w:hAnsi="宋体" w:hint="eastAsia"/>
                <w:bCs/>
                <w:sz w:val="24"/>
                <w:szCs w:val="24"/>
              </w:rPr>
              <w:t>如果出塔溶液浓度</w:t>
            </w:r>
            <w:proofErr w:type="gramEnd"/>
            <w:r w:rsidRPr="009C007A">
              <w:rPr>
                <w:rFonts w:ascii="宋体" w:hAnsi="宋体" w:hint="eastAsia"/>
                <w:bCs/>
                <w:sz w:val="24"/>
                <w:szCs w:val="24"/>
              </w:rPr>
              <w:t>为</w:t>
            </w:r>
            <w:r w:rsidRPr="009C007A">
              <w:rPr>
                <w:rFonts w:ascii="宋体" w:hAnsi="宋体"/>
                <w:sz w:val="24"/>
                <w:szCs w:val="24"/>
              </w:rPr>
              <w:t>3</w:t>
            </w:r>
            <w:r w:rsidRPr="009C007A">
              <w:rPr>
                <w:rFonts w:ascii="宋体" w:hAnsi="宋体"/>
                <w:bCs/>
                <w:sz w:val="24"/>
                <w:szCs w:val="24"/>
              </w:rPr>
              <w:t>%</w:t>
            </w:r>
            <w:r w:rsidRPr="009C007A">
              <w:rPr>
                <w:rFonts w:ascii="宋体" w:hAnsi="宋体" w:hint="eastAsia"/>
                <w:bCs/>
                <w:sz w:val="24"/>
                <w:szCs w:val="24"/>
              </w:rPr>
              <w:t>（</w:t>
            </w:r>
            <w:r w:rsidRPr="009C007A">
              <w:rPr>
                <w:rFonts w:ascii="宋体" w:hAnsi="宋体"/>
                <w:bCs/>
                <w:sz w:val="24"/>
                <w:szCs w:val="24"/>
              </w:rPr>
              <w:t>mol%)</w:t>
            </w:r>
            <w:r w:rsidRPr="009C007A">
              <w:rPr>
                <w:rFonts w:ascii="宋体" w:hAnsi="宋体" w:hint="eastAsia"/>
                <w:bCs/>
                <w:sz w:val="24"/>
                <w:szCs w:val="24"/>
              </w:rPr>
              <w:t>，此时的溶剂用量</w:t>
            </w:r>
            <w:r w:rsidRPr="009C007A">
              <w:rPr>
                <w:rFonts w:ascii="宋体" w:hAnsi="宋体"/>
                <w:bCs/>
                <w:sz w:val="24"/>
                <w:szCs w:val="24"/>
              </w:rPr>
              <w:t>为多少？</w:t>
            </w:r>
          </w:p>
          <w:p w14:paraId="2E6D8C6B" w14:textId="77777777" w:rsidR="00CA4D35" w:rsidRPr="000F1BD3" w:rsidRDefault="00CA4D35" w:rsidP="00CA4D35">
            <w:pPr>
              <w:spacing w:line="540" w:lineRule="exact"/>
              <w:ind w:left="600" w:hangingChars="250" w:hanging="600"/>
              <w:rPr>
                <w:rFonts w:ascii="宋体" w:hAnsi="宋体"/>
                <w:sz w:val="24"/>
                <w:szCs w:val="24"/>
              </w:rPr>
            </w:pPr>
            <w:r w:rsidRPr="009C007A">
              <w:rPr>
                <w:rFonts w:ascii="宋体" w:hAnsi="宋体"/>
                <w:bCs/>
                <w:sz w:val="24"/>
                <w:szCs w:val="24"/>
              </w:rPr>
              <w:t>（5</w:t>
            </w:r>
            <w:r w:rsidRPr="009C007A">
              <w:rPr>
                <w:rFonts w:ascii="宋体" w:hAnsi="宋体" w:hint="eastAsia"/>
                <w:bCs/>
                <w:sz w:val="24"/>
                <w:szCs w:val="24"/>
              </w:rPr>
              <w:t>）试绘出（</w:t>
            </w:r>
            <w:r w:rsidRPr="009C007A">
              <w:rPr>
                <w:rFonts w:ascii="宋体" w:hAnsi="宋体"/>
                <w:bCs/>
                <w:sz w:val="24"/>
                <w:szCs w:val="24"/>
              </w:rPr>
              <w:t>3</w:t>
            </w:r>
            <w:r w:rsidRPr="009C007A">
              <w:rPr>
                <w:rFonts w:ascii="宋体" w:hAnsi="宋体" w:hint="eastAsia"/>
                <w:bCs/>
                <w:sz w:val="24"/>
                <w:szCs w:val="24"/>
              </w:rPr>
              <w:t>）、（</w:t>
            </w:r>
            <w:r w:rsidRPr="009C007A">
              <w:rPr>
                <w:rFonts w:ascii="宋体" w:hAnsi="宋体"/>
                <w:bCs/>
                <w:sz w:val="24"/>
                <w:szCs w:val="24"/>
              </w:rPr>
              <w:t>4</w:t>
            </w:r>
            <w:r w:rsidRPr="009C007A">
              <w:rPr>
                <w:rFonts w:ascii="宋体" w:hAnsi="宋体" w:hint="eastAsia"/>
                <w:bCs/>
                <w:sz w:val="24"/>
                <w:szCs w:val="24"/>
              </w:rPr>
              <w:t>）两种情况的操作线示意图，分</w:t>
            </w:r>
            <w:r w:rsidRPr="009C007A">
              <w:rPr>
                <w:rFonts w:ascii="宋体" w:hAnsi="宋体"/>
                <w:bCs/>
                <w:sz w:val="24"/>
                <w:szCs w:val="24"/>
              </w:rPr>
              <w:t>析要达到同样分离要求，哪种情况所需的传质面积大？</w:t>
            </w:r>
          </w:p>
          <w:p w14:paraId="3BB0BFE9"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5.</w:t>
            </w:r>
            <w:r>
              <w:rPr>
                <w:rFonts w:ascii="宋体" w:hAnsi="宋体" w:hint="eastAsia"/>
                <w:sz w:val="24"/>
                <w:szCs w:val="24"/>
              </w:rPr>
              <w:t>本次课内容重要，请同学们下课后认真复习，下次</w:t>
            </w:r>
            <w:r w:rsidRPr="00745371">
              <w:rPr>
                <w:rFonts w:ascii="宋体" w:hAnsi="宋体" w:hint="eastAsia"/>
                <w:sz w:val="24"/>
                <w:szCs w:val="24"/>
              </w:rPr>
              <w:t>课</w:t>
            </w:r>
            <w:r>
              <w:rPr>
                <w:rFonts w:ascii="宋体" w:hAnsi="宋体" w:hint="eastAsia"/>
                <w:sz w:val="24"/>
                <w:szCs w:val="24"/>
              </w:rPr>
              <w:t>将</w:t>
            </w:r>
            <w:r w:rsidRPr="00745371">
              <w:rPr>
                <w:rFonts w:ascii="宋体" w:hAnsi="宋体" w:hint="eastAsia"/>
                <w:sz w:val="24"/>
                <w:szCs w:val="24"/>
              </w:rPr>
              <w:t>讲解</w:t>
            </w:r>
            <w:r>
              <w:rPr>
                <w:rFonts w:ascii="宋体" w:hAnsi="宋体" w:hint="eastAsia"/>
                <w:sz w:val="24"/>
                <w:szCs w:val="24"/>
              </w:rPr>
              <w:t>两</w:t>
            </w:r>
            <w:proofErr w:type="gramStart"/>
            <w:r>
              <w:rPr>
                <w:rFonts w:ascii="宋体" w:hAnsi="宋体" w:hint="eastAsia"/>
                <w:sz w:val="24"/>
                <w:szCs w:val="24"/>
              </w:rPr>
              <w:t>塔联合</w:t>
            </w:r>
            <w:proofErr w:type="gramEnd"/>
            <w:r>
              <w:rPr>
                <w:rFonts w:ascii="宋体" w:hAnsi="宋体" w:hint="eastAsia"/>
                <w:sz w:val="24"/>
                <w:szCs w:val="24"/>
              </w:rPr>
              <w:t>操作及填料层高度的计算内容</w:t>
            </w:r>
            <w:r w:rsidRPr="00745371">
              <w:rPr>
                <w:rFonts w:ascii="宋体" w:hAnsi="宋体" w:hint="eastAsia"/>
                <w:sz w:val="24"/>
                <w:szCs w:val="24"/>
              </w:rPr>
              <w:t>，</w:t>
            </w:r>
            <w:r>
              <w:rPr>
                <w:rFonts w:ascii="宋体" w:hAnsi="宋体" w:hint="eastAsia"/>
                <w:sz w:val="24"/>
                <w:szCs w:val="24"/>
              </w:rPr>
              <w:t>同学们要下去查资料预习这部分内容。</w:t>
            </w:r>
          </w:p>
        </w:tc>
      </w:tr>
      <w:tr w:rsidR="00CA4D35" w:rsidRPr="00745371" w14:paraId="02662867" w14:textId="77777777" w:rsidTr="0002095A">
        <w:tc>
          <w:tcPr>
            <w:tcW w:w="8522" w:type="dxa"/>
            <w:gridSpan w:val="4"/>
            <w:vAlign w:val="center"/>
          </w:tcPr>
          <w:p w14:paraId="6C974605" w14:textId="77777777" w:rsidR="00CA4D35" w:rsidRPr="00745371" w:rsidRDefault="00CA4D35" w:rsidP="00CA4D35">
            <w:pPr>
              <w:spacing w:line="540" w:lineRule="exact"/>
              <w:ind w:firstLineChars="200" w:firstLine="482"/>
              <w:rPr>
                <w:rFonts w:ascii="宋体" w:hAnsi="宋体"/>
                <w:sz w:val="24"/>
                <w:szCs w:val="24"/>
              </w:rPr>
            </w:pPr>
            <w:r w:rsidRPr="00745371">
              <w:rPr>
                <w:rFonts w:hint="eastAsia"/>
                <w:b/>
                <w:sz w:val="24"/>
                <w:szCs w:val="24"/>
              </w:rPr>
              <w:lastRenderedPageBreak/>
              <w:t>本讲师生互动</w:t>
            </w:r>
          </w:p>
        </w:tc>
      </w:tr>
      <w:tr w:rsidR="00CA4D35" w:rsidRPr="00745371" w14:paraId="34A19E16" w14:textId="77777777" w:rsidTr="0002095A">
        <w:tc>
          <w:tcPr>
            <w:tcW w:w="8522" w:type="dxa"/>
            <w:gridSpan w:val="4"/>
            <w:vAlign w:val="center"/>
          </w:tcPr>
          <w:p w14:paraId="2428B131" w14:textId="77777777" w:rsidR="00CA4D35" w:rsidRDefault="00CA4D35" w:rsidP="004F5901">
            <w:pPr>
              <w:widowControl w:val="0"/>
              <w:numPr>
                <w:ilvl w:val="0"/>
                <w:numId w:val="21"/>
              </w:numPr>
              <w:spacing w:after="0" w:line="540" w:lineRule="exact"/>
              <w:rPr>
                <w:rFonts w:ascii="宋体" w:hAnsi="宋体"/>
                <w:sz w:val="24"/>
                <w:szCs w:val="24"/>
              </w:rPr>
            </w:pPr>
            <w:r w:rsidRPr="00745371">
              <w:rPr>
                <w:rFonts w:ascii="宋体" w:hAnsi="宋体" w:hint="eastAsia"/>
                <w:sz w:val="24"/>
                <w:szCs w:val="24"/>
              </w:rPr>
              <w:t>在将操作线方程的时候，是否能够画出并流的操作线？</w:t>
            </w:r>
          </w:p>
          <w:p w14:paraId="48225A01" w14:textId="77777777" w:rsidR="00CA4D35" w:rsidRDefault="00CA4D35" w:rsidP="004F5901">
            <w:pPr>
              <w:widowControl w:val="0"/>
              <w:numPr>
                <w:ilvl w:val="0"/>
                <w:numId w:val="21"/>
              </w:numPr>
              <w:spacing w:after="0" w:line="540" w:lineRule="exact"/>
              <w:rPr>
                <w:rFonts w:ascii="宋体" w:hAnsi="宋体"/>
                <w:sz w:val="24"/>
                <w:szCs w:val="24"/>
              </w:rPr>
            </w:pPr>
            <w:r>
              <w:rPr>
                <w:rFonts w:ascii="宋体" w:hAnsi="宋体" w:hint="eastAsia"/>
                <w:sz w:val="24"/>
                <w:szCs w:val="24"/>
              </w:rPr>
              <w:t>讨论并流操作线的特点？</w:t>
            </w:r>
          </w:p>
          <w:p w14:paraId="68E3A17E" w14:textId="77777777" w:rsidR="00CA4D35" w:rsidRDefault="00CA4D35" w:rsidP="004F5901">
            <w:pPr>
              <w:widowControl w:val="0"/>
              <w:numPr>
                <w:ilvl w:val="0"/>
                <w:numId w:val="21"/>
              </w:numPr>
              <w:spacing w:after="0" w:line="540" w:lineRule="exact"/>
              <w:rPr>
                <w:rFonts w:ascii="宋体" w:hAnsi="宋体"/>
                <w:sz w:val="24"/>
                <w:szCs w:val="24"/>
              </w:rPr>
            </w:pPr>
            <w:r>
              <w:rPr>
                <w:rFonts w:ascii="宋体" w:hAnsi="宋体" w:hint="eastAsia"/>
                <w:sz w:val="24"/>
                <w:szCs w:val="24"/>
              </w:rPr>
              <w:t>溶剂用量如何影响总费用？</w:t>
            </w:r>
          </w:p>
          <w:p w14:paraId="7FB74366" w14:textId="77777777" w:rsidR="00CA4D35" w:rsidRPr="00745371" w:rsidRDefault="00CA4D35" w:rsidP="004F5901">
            <w:pPr>
              <w:widowControl w:val="0"/>
              <w:numPr>
                <w:ilvl w:val="0"/>
                <w:numId w:val="21"/>
              </w:numPr>
              <w:spacing w:after="0" w:line="540" w:lineRule="exact"/>
              <w:rPr>
                <w:rFonts w:ascii="宋体" w:hAnsi="宋体"/>
                <w:sz w:val="24"/>
                <w:szCs w:val="24"/>
              </w:rPr>
            </w:pPr>
            <w:r>
              <w:rPr>
                <w:rFonts w:ascii="宋体" w:hAnsi="宋体" w:hint="eastAsia"/>
                <w:sz w:val="24"/>
                <w:szCs w:val="24"/>
              </w:rPr>
              <w:t>讲解课堂练习时以提问的方式讲解解题思路。</w:t>
            </w:r>
          </w:p>
        </w:tc>
      </w:tr>
      <w:tr w:rsidR="00CA4D35" w:rsidRPr="00745371" w14:paraId="5955DB9B" w14:textId="77777777" w:rsidTr="0002095A">
        <w:tc>
          <w:tcPr>
            <w:tcW w:w="8522" w:type="dxa"/>
            <w:gridSpan w:val="4"/>
            <w:vAlign w:val="center"/>
          </w:tcPr>
          <w:p w14:paraId="373A798D" w14:textId="77777777" w:rsidR="00CA4D35" w:rsidRPr="00745371" w:rsidRDefault="00CA4D35" w:rsidP="00CA4D35">
            <w:pPr>
              <w:spacing w:line="540" w:lineRule="exact"/>
              <w:ind w:firstLineChars="200" w:firstLine="482"/>
              <w:rPr>
                <w:rFonts w:ascii="宋体" w:hAnsi="宋体"/>
                <w:b/>
                <w:sz w:val="24"/>
                <w:szCs w:val="24"/>
              </w:rPr>
            </w:pPr>
            <w:r w:rsidRPr="00745371">
              <w:rPr>
                <w:rFonts w:hint="eastAsia"/>
                <w:b/>
                <w:sz w:val="24"/>
                <w:szCs w:val="24"/>
              </w:rPr>
              <w:t>作业安排及课后反思</w:t>
            </w:r>
          </w:p>
        </w:tc>
      </w:tr>
      <w:tr w:rsidR="00CA4D35" w:rsidRPr="00745371" w14:paraId="5135E48F" w14:textId="77777777" w:rsidTr="0002095A">
        <w:tc>
          <w:tcPr>
            <w:tcW w:w="8522" w:type="dxa"/>
            <w:gridSpan w:val="4"/>
            <w:vAlign w:val="center"/>
          </w:tcPr>
          <w:p w14:paraId="4DD6AACA"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作业：</w:t>
            </w:r>
            <w:r w:rsidRPr="00745371">
              <w:rPr>
                <w:rFonts w:hint="eastAsia"/>
                <w:sz w:val="24"/>
                <w:szCs w:val="24"/>
              </w:rPr>
              <w:t>P149 9~10</w:t>
            </w:r>
          </w:p>
          <w:p w14:paraId="3F62ED49"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课后要求阅读参考教材相关内容。</w:t>
            </w:r>
          </w:p>
        </w:tc>
      </w:tr>
      <w:tr w:rsidR="00CA4D35" w:rsidRPr="00745371" w14:paraId="34099A5C" w14:textId="77777777" w:rsidTr="0002095A">
        <w:tc>
          <w:tcPr>
            <w:tcW w:w="8522" w:type="dxa"/>
            <w:gridSpan w:val="4"/>
            <w:vAlign w:val="center"/>
          </w:tcPr>
          <w:p w14:paraId="1B8E1007"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课前准备情况及其他相关特殊要求</w:t>
            </w:r>
          </w:p>
        </w:tc>
      </w:tr>
      <w:tr w:rsidR="00CA4D35" w:rsidRPr="00745371" w14:paraId="3F5A66B6" w14:textId="77777777" w:rsidTr="0002095A">
        <w:tc>
          <w:tcPr>
            <w:tcW w:w="8522" w:type="dxa"/>
            <w:gridSpan w:val="4"/>
            <w:vAlign w:val="center"/>
          </w:tcPr>
          <w:p w14:paraId="6F738FA4"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复习物理化学相平衡部分，预习教材相关内容。</w:t>
            </w:r>
          </w:p>
        </w:tc>
      </w:tr>
      <w:tr w:rsidR="00CA4D35" w:rsidRPr="00745371" w14:paraId="02EBDE93" w14:textId="77777777" w:rsidTr="0002095A">
        <w:tc>
          <w:tcPr>
            <w:tcW w:w="8522" w:type="dxa"/>
            <w:gridSpan w:val="4"/>
            <w:vAlign w:val="center"/>
          </w:tcPr>
          <w:p w14:paraId="0A232FC2"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参考资料</w:t>
            </w:r>
          </w:p>
        </w:tc>
      </w:tr>
      <w:tr w:rsidR="00CA4D35" w:rsidRPr="00745371" w14:paraId="30DB0E41" w14:textId="77777777" w:rsidTr="0002095A">
        <w:tc>
          <w:tcPr>
            <w:tcW w:w="8522" w:type="dxa"/>
            <w:gridSpan w:val="4"/>
            <w:vAlign w:val="center"/>
          </w:tcPr>
          <w:p w14:paraId="2DC6709D"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P111~116</w:t>
            </w:r>
            <w:r w:rsidRPr="00745371">
              <w:rPr>
                <w:rFonts w:hint="eastAsia"/>
                <w:sz w:val="24"/>
                <w:szCs w:val="24"/>
              </w:rPr>
              <w:t>，另参阅陈敏恒、谭天恩等相关教材。</w:t>
            </w:r>
          </w:p>
        </w:tc>
      </w:tr>
    </w:tbl>
    <w:p w14:paraId="5EBEAE93" w14:textId="77777777" w:rsidR="0002095A" w:rsidRDefault="0002095A" w:rsidP="0002095A"/>
    <w:p w14:paraId="543C2ADF" w14:textId="77777777" w:rsidR="0002095A" w:rsidRPr="00745371" w:rsidRDefault="0002095A" w:rsidP="000209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7"/>
        <w:gridCol w:w="3035"/>
        <w:gridCol w:w="1372"/>
        <w:gridCol w:w="1198"/>
      </w:tblGrid>
      <w:tr w:rsidR="0002095A" w:rsidRPr="00745371" w14:paraId="2112E173" w14:textId="77777777" w:rsidTr="000A01F9">
        <w:tc>
          <w:tcPr>
            <w:tcW w:w="2917" w:type="dxa"/>
            <w:vAlign w:val="center"/>
          </w:tcPr>
          <w:p w14:paraId="23459550" w14:textId="77777777" w:rsidR="0002095A" w:rsidRDefault="0002095A" w:rsidP="0002095A">
            <w:pPr>
              <w:spacing w:line="540" w:lineRule="exact"/>
              <w:jc w:val="center"/>
              <w:rPr>
                <w:rFonts w:ascii="宋体" w:hAnsi="宋体"/>
                <w:b/>
                <w:sz w:val="32"/>
                <w:szCs w:val="32"/>
              </w:rPr>
            </w:pPr>
            <w:r w:rsidRPr="00745371">
              <w:rPr>
                <w:rFonts w:ascii="宋体" w:hAnsi="宋体" w:hint="eastAsia"/>
                <w:b/>
                <w:sz w:val="32"/>
                <w:szCs w:val="32"/>
              </w:rPr>
              <w:lastRenderedPageBreak/>
              <w:t>章节</w:t>
            </w:r>
          </w:p>
          <w:p w14:paraId="3F7DF1E8"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b/>
                <w:sz w:val="32"/>
                <w:szCs w:val="32"/>
              </w:rPr>
              <w:t>名称</w:t>
            </w:r>
          </w:p>
        </w:tc>
        <w:tc>
          <w:tcPr>
            <w:tcW w:w="3035" w:type="dxa"/>
            <w:vAlign w:val="center"/>
          </w:tcPr>
          <w:p w14:paraId="5DB634EF" w14:textId="77777777" w:rsidR="0002095A" w:rsidRDefault="0002095A" w:rsidP="00CA4D35">
            <w:pPr>
              <w:spacing w:line="540" w:lineRule="exact"/>
              <w:jc w:val="center"/>
              <w:rPr>
                <w:rFonts w:ascii="宋体" w:hAnsi="宋体"/>
                <w:sz w:val="32"/>
                <w:szCs w:val="32"/>
              </w:rPr>
            </w:pPr>
            <w:r w:rsidRPr="00745371">
              <w:rPr>
                <w:rFonts w:ascii="宋体" w:hAnsi="宋体" w:hint="eastAsia"/>
                <w:sz w:val="32"/>
                <w:szCs w:val="32"/>
              </w:rPr>
              <w:t>第</w:t>
            </w:r>
            <w:r>
              <w:rPr>
                <w:rFonts w:ascii="宋体" w:hAnsi="宋体" w:hint="eastAsia"/>
                <w:sz w:val="32"/>
                <w:szCs w:val="32"/>
              </w:rPr>
              <w:t>五</w:t>
            </w:r>
            <w:r w:rsidRPr="00745371">
              <w:rPr>
                <w:rFonts w:ascii="宋体" w:hAnsi="宋体" w:hint="eastAsia"/>
                <w:sz w:val="32"/>
                <w:szCs w:val="32"/>
              </w:rPr>
              <w:t>章</w:t>
            </w:r>
          </w:p>
          <w:p w14:paraId="3219A4FE"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sz w:val="32"/>
                <w:szCs w:val="32"/>
              </w:rPr>
              <w:t>气体吸收</w:t>
            </w:r>
          </w:p>
        </w:tc>
        <w:tc>
          <w:tcPr>
            <w:tcW w:w="1372" w:type="dxa"/>
            <w:vAlign w:val="center"/>
          </w:tcPr>
          <w:p w14:paraId="1CDB7AE5" w14:textId="77777777" w:rsidR="0002095A" w:rsidRDefault="0002095A" w:rsidP="00CA4D35">
            <w:pPr>
              <w:spacing w:line="540" w:lineRule="exact"/>
              <w:jc w:val="center"/>
              <w:rPr>
                <w:rFonts w:ascii="宋体" w:hAnsi="宋体"/>
                <w:b/>
                <w:sz w:val="32"/>
                <w:szCs w:val="32"/>
              </w:rPr>
            </w:pPr>
            <w:r w:rsidRPr="00745371">
              <w:rPr>
                <w:rFonts w:ascii="宋体" w:hAnsi="宋体" w:hint="eastAsia"/>
                <w:b/>
                <w:sz w:val="32"/>
                <w:szCs w:val="32"/>
              </w:rPr>
              <w:t>课次/</w:t>
            </w:r>
          </w:p>
          <w:p w14:paraId="2B0655C5" w14:textId="77777777" w:rsidR="0002095A" w:rsidRPr="00745371" w:rsidRDefault="0002095A" w:rsidP="00CA4D35">
            <w:pPr>
              <w:spacing w:line="540" w:lineRule="exact"/>
              <w:jc w:val="center"/>
              <w:rPr>
                <w:rFonts w:ascii="宋体" w:hAnsi="宋体"/>
                <w:b/>
                <w:sz w:val="32"/>
                <w:szCs w:val="32"/>
              </w:rPr>
            </w:pPr>
            <w:r w:rsidRPr="00745371">
              <w:rPr>
                <w:rFonts w:ascii="宋体" w:hAnsi="宋体" w:hint="eastAsia"/>
                <w:b/>
                <w:sz w:val="32"/>
                <w:szCs w:val="32"/>
              </w:rPr>
              <w:t>学时</w:t>
            </w:r>
          </w:p>
        </w:tc>
        <w:tc>
          <w:tcPr>
            <w:tcW w:w="1198" w:type="dxa"/>
            <w:vAlign w:val="center"/>
          </w:tcPr>
          <w:p w14:paraId="2D153159" w14:textId="77777777" w:rsidR="0002095A" w:rsidRPr="00745371" w:rsidRDefault="0002095A" w:rsidP="00CA4D35">
            <w:pPr>
              <w:spacing w:line="540" w:lineRule="exact"/>
              <w:jc w:val="center"/>
              <w:rPr>
                <w:rFonts w:ascii="宋体" w:hAnsi="宋体"/>
                <w:sz w:val="32"/>
                <w:szCs w:val="32"/>
              </w:rPr>
            </w:pPr>
            <w:r>
              <w:rPr>
                <w:rFonts w:ascii="宋体" w:hAnsi="宋体" w:hint="eastAsia"/>
                <w:sz w:val="32"/>
                <w:szCs w:val="32"/>
              </w:rPr>
              <w:t>25</w:t>
            </w:r>
            <w:r w:rsidRPr="00745371">
              <w:rPr>
                <w:rFonts w:ascii="宋体" w:hAnsi="宋体" w:hint="eastAsia"/>
                <w:sz w:val="32"/>
                <w:szCs w:val="32"/>
              </w:rPr>
              <w:t>/2</w:t>
            </w:r>
          </w:p>
        </w:tc>
      </w:tr>
      <w:tr w:rsidR="00CA4D35" w:rsidRPr="00745371" w14:paraId="30B5C4E0" w14:textId="77777777" w:rsidTr="0002095A">
        <w:tc>
          <w:tcPr>
            <w:tcW w:w="8522" w:type="dxa"/>
            <w:gridSpan w:val="4"/>
            <w:vAlign w:val="center"/>
          </w:tcPr>
          <w:p w14:paraId="6C5FC281"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CA4D35" w:rsidRPr="00745371" w14:paraId="783E5D3E" w14:textId="77777777" w:rsidTr="0002095A">
        <w:tc>
          <w:tcPr>
            <w:tcW w:w="8522" w:type="dxa"/>
            <w:gridSpan w:val="4"/>
            <w:vAlign w:val="center"/>
          </w:tcPr>
          <w:p w14:paraId="484EA283"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1.巩固操作线相关知识；</w:t>
            </w:r>
          </w:p>
          <w:p w14:paraId="0BBD4CF7"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w:t>
            </w:r>
            <w:r>
              <w:rPr>
                <w:rFonts w:ascii="宋体" w:hAnsi="宋体" w:hint="eastAsia"/>
                <w:sz w:val="24"/>
                <w:szCs w:val="24"/>
              </w:rPr>
              <w:t>掌握</w:t>
            </w:r>
            <w:r w:rsidRPr="00745371">
              <w:rPr>
                <w:rFonts w:ascii="宋体" w:hAnsi="宋体" w:hint="eastAsia"/>
                <w:sz w:val="24"/>
                <w:szCs w:val="24"/>
              </w:rPr>
              <w:t>填料</w:t>
            </w:r>
            <w:proofErr w:type="gramStart"/>
            <w:r w:rsidRPr="00745371">
              <w:rPr>
                <w:rFonts w:ascii="宋体" w:hAnsi="宋体" w:hint="eastAsia"/>
                <w:sz w:val="24"/>
                <w:szCs w:val="24"/>
              </w:rPr>
              <w:t>层高度</w:t>
            </w:r>
            <w:proofErr w:type="gramEnd"/>
            <w:r w:rsidRPr="00745371">
              <w:rPr>
                <w:rFonts w:ascii="宋体" w:hAnsi="宋体" w:hint="eastAsia"/>
                <w:sz w:val="24"/>
                <w:szCs w:val="24"/>
              </w:rPr>
              <w:t>计算式的引出。</w:t>
            </w:r>
          </w:p>
        </w:tc>
      </w:tr>
      <w:tr w:rsidR="00CA4D35" w:rsidRPr="00745371" w14:paraId="18986FD7" w14:textId="77777777" w:rsidTr="0002095A">
        <w:tc>
          <w:tcPr>
            <w:tcW w:w="8522" w:type="dxa"/>
            <w:gridSpan w:val="4"/>
            <w:vAlign w:val="center"/>
          </w:tcPr>
          <w:p w14:paraId="0B8C1899"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CA4D35" w:rsidRPr="00745371" w14:paraId="70E9CD1E" w14:textId="77777777" w:rsidTr="0002095A">
        <w:tc>
          <w:tcPr>
            <w:tcW w:w="8522" w:type="dxa"/>
            <w:gridSpan w:val="4"/>
            <w:vAlign w:val="center"/>
          </w:tcPr>
          <w:p w14:paraId="2B073ECF"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50014B6A"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1.操作线方程的应用；</w:t>
            </w:r>
          </w:p>
          <w:p w14:paraId="5CB6EE88"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2.填料</w:t>
            </w:r>
            <w:proofErr w:type="gramStart"/>
            <w:r w:rsidRPr="00745371">
              <w:rPr>
                <w:rFonts w:ascii="宋体" w:hAnsi="宋体" w:hint="eastAsia"/>
                <w:sz w:val="24"/>
                <w:szCs w:val="24"/>
              </w:rPr>
              <w:t>层高度</w:t>
            </w:r>
            <w:proofErr w:type="gramEnd"/>
            <w:r w:rsidRPr="00745371">
              <w:rPr>
                <w:rFonts w:ascii="宋体" w:hAnsi="宋体" w:hint="eastAsia"/>
                <w:sz w:val="24"/>
                <w:szCs w:val="24"/>
              </w:rPr>
              <w:t>计算式的引出及应用分类。</w:t>
            </w:r>
          </w:p>
        </w:tc>
      </w:tr>
      <w:tr w:rsidR="00CA4D35" w:rsidRPr="00745371" w14:paraId="730E3500" w14:textId="77777777" w:rsidTr="0002095A">
        <w:tc>
          <w:tcPr>
            <w:tcW w:w="8522" w:type="dxa"/>
            <w:gridSpan w:val="4"/>
            <w:vAlign w:val="center"/>
          </w:tcPr>
          <w:p w14:paraId="546EDF73"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重点：操作线方程变化</w:t>
            </w:r>
          </w:p>
          <w:p w14:paraId="3C7F19D1"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难点：填料</w:t>
            </w:r>
            <w:proofErr w:type="gramStart"/>
            <w:r w:rsidRPr="00745371">
              <w:rPr>
                <w:rFonts w:ascii="宋体" w:hAnsi="宋体" w:hint="eastAsia"/>
                <w:sz w:val="24"/>
                <w:szCs w:val="24"/>
              </w:rPr>
              <w:t>层高度</w:t>
            </w:r>
            <w:proofErr w:type="gramEnd"/>
            <w:r w:rsidRPr="00745371">
              <w:rPr>
                <w:rFonts w:ascii="宋体" w:hAnsi="宋体" w:hint="eastAsia"/>
                <w:sz w:val="24"/>
                <w:szCs w:val="24"/>
              </w:rPr>
              <w:t>计算式的多样性及选择</w:t>
            </w:r>
          </w:p>
        </w:tc>
      </w:tr>
      <w:tr w:rsidR="00CA4D35" w:rsidRPr="00745371" w14:paraId="36E32A02" w14:textId="77777777" w:rsidTr="0002095A">
        <w:tc>
          <w:tcPr>
            <w:tcW w:w="8522" w:type="dxa"/>
            <w:gridSpan w:val="4"/>
            <w:vAlign w:val="center"/>
          </w:tcPr>
          <w:p w14:paraId="0314252F"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CA4D35" w:rsidRPr="00745371" w14:paraId="726D4481" w14:textId="77777777" w:rsidTr="0002095A">
        <w:tc>
          <w:tcPr>
            <w:tcW w:w="8522" w:type="dxa"/>
            <w:gridSpan w:val="4"/>
            <w:vAlign w:val="center"/>
          </w:tcPr>
          <w:p w14:paraId="43CF4F78"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w:t>
            </w:r>
            <w:r>
              <w:rPr>
                <w:rFonts w:ascii="宋体" w:hAnsi="宋体" w:hint="eastAsia"/>
                <w:sz w:val="24"/>
                <w:szCs w:val="24"/>
              </w:rPr>
              <w:t>提</w:t>
            </w:r>
            <w:r w:rsidRPr="00745371">
              <w:rPr>
                <w:rFonts w:ascii="宋体" w:hAnsi="宋体" w:hint="eastAsia"/>
                <w:sz w:val="24"/>
                <w:szCs w:val="24"/>
              </w:rPr>
              <w:t>问</w:t>
            </w:r>
            <w:r>
              <w:rPr>
                <w:rFonts w:ascii="宋体" w:hAnsi="宋体" w:hint="eastAsia"/>
                <w:sz w:val="24"/>
                <w:szCs w:val="24"/>
              </w:rPr>
              <w:t>引导</w:t>
            </w:r>
            <w:r w:rsidRPr="00745371">
              <w:rPr>
                <w:rFonts w:ascii="宋体" w:hAnsi="宋体" w:hint="eastAsia"/>
                <w:sz w:val="24"/>
                <w:szCs w:val="24"/>
              </w:rPr>
              <w:t>复习上节</w:t>
            </w:r>
            <w:proofErr w:type="gramStart"/>
            <w:r w:rsidRPr="00745371">
              <w:rPr>
                <w:rFonts w:ascii="宋体" w:hAnsi="宋体" w:hint="eastAsia"/>
                <w:sz w:val="24"/>
                <w:szCs w:val="24"/>
              </w:rPr>
              <w:t>课核心</w:t>
            </w:r>
            <w:proofErr w:type="gramEnd"/>
            <w:r w:rsidRPr="00745371">
              <w:rPr>
                <w:rFonts w:ascii="宋体" w:hAnsi="宋体" w:hint="eastAsia"/>
                <w:sz w:val="24"/>
                <w:szCs w:val="24"/>
              </w:rPr>
              <w:t>内容；</w:t>
            </w:r>
          </w:p>
          <w:p w14:paraId="032876AE" w14:textId="77777777" w:rsidR="00CA4D35"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w:t>
            </w:r>
            <w:r>
              <w:rPr>
                <w:rFonts w:ascii="宋体" w:hAnsi="宋体" w:hint="eastAsia"/>
                <w:sz w:val="24"/>
                <w:szCs w:val="24"/>
              </w:rPr>
              <w:t>两</w:t>
            </w:r>
            <w:proofErr w:type="gramStart"/>
            <w:r>
              <w:rPr>
                <w:rFonts w:ascii="宋体" w:hAnsi="宋体" w:hint="eastAsia"/>
                <w:sz w:val="24"/>
                <w:szCs w:val="24"/>
              </w:rPr>
              <w:t>塔联合</w:t>
            </w:r>
            <w:proofErr w:type="gramEnd"/>
            <w:r>
              <w:rPr>
                <w:rFonts w:ascii="宋体" w:hAnsi="宋体" w:hint="eastAsia"/>
                <w:sz w:val="24"/>
                <w:szCs w:val="24"/>
              </w:rPr>
              <w:t>操作的操作线（讲授法、图解法）</w:t>
            </w:r>
          </w:p>
          <w:p w14:paraId="425D9AA5" w14:textId="77777777" w:rsidR="00CA4D35" w:rsidRPr="00086BE3" w:rsidRDefault="00CA4D35" w:rsidP="00CA4D35">
            <w:pPr>
              <w:rPr>
                <w:rFonts w:ascii="宋体" w:hAnsi="宋体" w:cs="宋体"/>
                <w:sz w:val="24"/>
                <w:szCs w:val="24"/>
              </w:rPr>
            </w:pPr>
            <w:r>
              <w:rPr>
                <w:rFonts w:ascii="宋体" w:hAnsi="宋体" w:cs="宋体"/>
                <w:noProof/>
                <w:sz w:val="24"/>
                <w:szCs w:val="24"/>
              </w:rPr>
              <w:lastRenderedPageBreak/>
              <w:drawing>
                <wp:inline distT="0" distB="0" distL="0" distR="0" wp14:anchorId="632AB92B" wp14:editId="790E9656">
                  <wp:extent cx="4924425" cy="2847975"/>
                  <wp:effectExtent l="0" t="0" r="9525" b="9525"/>
                  <wp:docPr id="3" name="图片 3" descr="OST1%X]MD3IPG~EIK~6I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ST1%X]MD3IPG~EIK~6IAR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924425" cy="2847975"/>
                          </a:xfrm>
                          <a:prstGeom prst="rect">
                            <a:avLst/>
                          </a:prstGeom>
                          <a:noFill/>
                          <a:ln>
                            <a:noFill/>
                          </a:ln>
                        </pic:spPr>
                      </pic:pic>
                    </a:graphicData>
                  </a:graphic>
                </wp:inline>
              </w:drawing>
            </w:r>
          </w:p>
          <w:p w14:paraId="1C0296F2"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如何在相图中绘制两个塔的操作线？</w:t>
            </w:r>
          </w:p>
          <w:p w14:paraId="2A6574B8" w14:textId="77777777" w:rsidR="00CA4D35" w:rsidRDefault="00CA4D35" w:rsidP="00CA4D35">
            <w:pPr>
              <w:spacing w:line="540" w:lineRule="exact"/>
              <w:ind w:firstLineChars="100" w:firstLine="240"/>
              <w:rPr>
                <w:rFonts w:ascii="宋体" w:hAnsi="宋体"/>
                <w:sz w:val="24"/>
                <w:szCs w:val="24"/>
              </w:rPr>
            </w:pPr>
            <w:r>
              <w:rPr>
                <w:rFonts w:ascii="宋体" w:hAnsi="宋体" w:hint="eastAsia"/>
                <w:sz w:val="24"/>
                <w:szCs w:val="24"/>
              </w:rPr>
              <w:t>第一步、判断两个塔是并流还是逆流</w:t>
            </w:r>
          </w:p>
          <w:p w14:paraId="113B702B" w14:textId="77777777" w:rsidR="00CA4D35" w:rsidRDefault="00CA4D35" w:rsidP="00CA4D35">
            <w:pPr>
              <w:spacing w:line="540" w:lineRule="exact"/>
              <w:ind w:firstLineChars="100" w:firstLine="240"/>
              <w:rPr>
                <w:rFonts w:ascii="宋体" w:hAnsi="宋体"/>
                <w:sz w:val="24"/>
                <w:szCs w:val="24"/>
              </w:rPr>
            </w:pPr>
            <w:r>
              <w:rPr>
                <w:rFonts w:ascii="宋体" w:hAnsi="宋体" w:hint="eastAsia"/>
                <w:sz w:val="24"/>
                <w:szCs w:val="24"/>
              </w:rPr>
              <w:t>第二步、判断气相和液相各浓度的大小关系</w:t>
            </w:r>
          </w:p>
          <w:p w14:paraId="304AD360" w14:textId="77777777" w:rsidR="00CA4D35" w:rsidRDefault="00CA4D35" w:rsidP="00CA4D35">
            <w:pPr>
              <w:spacing w:line="540" w:lineRule="exact"/>
              <w:ind w:firstLineChars="100" w:firstLine="240"/>
              <w:rPr>
                <w:rFonts w:ascii="宋体" w:hAnsi="宋体"/>
                <w:sz w:val="24"/>
                <w:szCs w:val="24"/>
              </w:rPr>
            </w:pPr>
            <w:r>
              <w:rPr>
                <w:rFonts w:ascii="宋体" w:hAnsi="宋体" w:hint="eastAsia"/>
                <w:sz w:val="24"/>
                <w:szCs w:val="24"/>
              </w:rPr>
              <w:t>第三步、在相图中标注出个浓度点</w:t>
            </w:r>
          </w:p>
          <w:p w14:paraId="419BD4BB" w14:textId="77777777" w:rsidR="00CA4D35" w:rsidRDefault="00CA4D35" w:rsidP="00CA4D35">
            <w:pPr>
              <w:spacing w:line="540" w:lineRule="exact"/>
              <w:ind w:firstLineChars="100" w:firstLine="240"/>
              <w:rPr>
                <w:rFonts w:ascii="宋体" w:hAnsi="宋体"/>
                <w:sz w:val="24"/>
                <w:szCs w:val="24"/>
              </w:rPr>
            </w:pPr>
            <w:r>
              <w:rPr>
                <w:rFonts w:ascii="宋体" w:hAnsi="宋体" w:hint="eastAsia"/>
                <w:sz w:val="24"/>
                <w:szCs w:val="24"/>
              </w:rPr>
              <w:t>第四步、在相图中找到a、b塔塔顶和塔底的点连接塔顶和塔底点可得到操作箱方程</w:t>
            </w:r>
          </w:p>
          <w:p w14:paraId="123CCF05" w14:textId="77777777" w:rsidR="00CA4D35" w:rsidRDefault="00CA4D35" w:rsidP="00CA4D35">
            <w:pPr>
              <w:spacing w:line="540" w:lineRule="exact"/>
              <w:rPr>
                <w:rFonts w:ascii="宋体" w:hAnsi="宋体"/>
                <w:sz w:val="24"/>
                <w:szCs w:val="24"/>
              </w:rPr>
            </w:pPr>
            <w:r>
              <w:rPr>
                <w:rFonts w:ascii="宋体" w:hAnsi="宋体" w:hint="eastAsia"/>
                <w:sz w:val="24"/>
                <w:szCs w:val="24"/>
              </w:rPr>
              <w:t xml:space="preserve">  第五步、判断两塔中气相、液相流量的关系，确定两操作线斜率是否正确。</w:t>
            </w:r>
          </w:p>
          <w:p w14:paraId="41DEB86D" w14:textId="77777777" w:rsidR="00CA4D35" w:rsidRDefault="00CA4D35" w:rsidP="00CA4D35">
            <w:pPr>
              <w:spacing w:line="540" w:lineRule="exact"/>
              <w:rPr>
                <w:rFonts w:ascii="宋体" w:hAnsi="宋体"/>
                <w:sz w:val="24"/>
                <w:szCs w:val="24"/>
              </w:rPr>
            </w:pPr>
            <w:r>
              <w:rPr>
                <w:rFonts w:ascii="宋体" w:hAnsi="宋体" w:hint="eastAsia"/>
                <w:sz w:val="24"/>
                <w:szCs w:val="24"/>
              </w:rPr>
              <w:t>讲完此内容再讲如下两种情况联合操作的操作线</w:t>
            </w:r>
          </w:p>
          <w:p w14:paraId="1855FDA0" w14:textId="77777777" w:rsidR="00CA4D35" w:rsidRDefault="00CA4D35" w:rsidP="00CA4D35">
            <w:pPr>
              <w:spacing w:line="540" w:lineRule="exact"/>
              <w:rPr>
                <w:rFonts w:ascii="宋体" w:hAnsi="宋体"/>
                <w:sz w:val="24"/>
                <w:szCs w:val="24"/>
              </w:rPr>
            </w:pPr>
            <w:r>
              <w:rPr>
                <w:noProof/>
              </w:rPr>
              <w:drawing>
                <wp:anchor distT="0" distB="0" distL="114300" distR="114300" simplePos="0" relativeHeight="251691008" behindDoc="0" locked="0" layoutInCell="1" allowOverlap="1" wp14:anchorId="3FAA5AC7" wp14:editId="07A3FA1A">
                  <wp:simplePos x="0" y="0"/>
                  <wp:positionH relativeFrom="column">
                    <wp:posOffset>431800</wp:posOffset>
                  </wp:positionH>
                  <wp:positionV relativeFrom="paragraph">
                    <wp:posOffset>76200</wp:posOffset>
                  </wp:positionV>
                  <wp:extent cx="3676650" cy="2109470"/>
                  <wp:effectExtent l="0" t="0" r="0" b="5080"/>
                  <wp:wrapNone/>
                  <wp:docPr id="21" name="图片 21" descr="C:\Users\Administrator\AppData\Roaming\Tencent\Users\272489175\QQ\WinTemp\RichOle\OST1%X]MD3IPG~EIK~6I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dministrator\AppData\Roaming\Tencent\Users\272489175\QQ\WinTemp\RichOle\OST1%X]MD3IPG~EIK~6IARD.png"/>
                          <pic:cNvPicPr>
                            <a:picLocks noChangeAspect="1" noChangeArrowheads="1"/>
                          </pic:cNvPicPr>
                        </pic:nvPicPr>
                        <pic:blipFill>
                          <a:blip r:embed="rId72" r:link="rId73" cstate="print">
                            <a:extLst>
                              <a:ext uri="{28A0092B-C50C-407E-A947-70E740481C1C}">
                                <a14:useLocalDpi xmlns:a14="http://schemas.microsoft.com/office/drawing/2010/main" val="0"/>
                              </a:ext>
                            </a:extLst>
                          </a:blip>
                          <a:srcRect r="1065" b="1949"/>
                          <a:stretch>
                            <a:fillRect/>
                          </a:stretch>
                        </pic:blipFill>
                        <pic:spPr bwMode="auto">
                          <a:xfrm>
                            <a:off x="0" y="0"/>
                            <a:ext cx="3676650" cy="21094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EF964D" w14:textId="77777777" w:rsidR="00CA4D35" w:rsidRDefault="00CA4D35" w:rsidP="00CA4D35">
            <w:pPr>
              <w:spacing w:line="540" w:lineRule="exact"/>
              <w:rPr>
                <w:rFonts w:ascii="宋体" w:hAnsi="宋体"/>
                <w:sz w:val="24"/>
                <w:szCs w:val="24"/>
              </w:rPr>
            </w:pPr>
          </w:p>
          <w:p w14:paraId="4365E422" w14:textId="77777777" w:rsidR="00CA4D35" w:rsidRDefault="00CA4D35" w:rsidP="00CA4D35">
            <w:pPr>
              <w:spacing w:line="540" w:lineRule="exact"/>
              <w:rPr>
                <w:rFonts w:ascii="宋体" w:hAnsi="宋体"/>
                <w:sz w:val="24"/>
                <w:szCs w:val="24"/>
              </w:rPr>
            </w:pPr>
          </w:p>
          <w:p w14:paraId="36EDD63A" w14:textId="77777777" w:rsidR="00CA4D35" w:rsidRDefault="00CA4D35" w:rsidP="00CA4D35">
            <w:pPr>
              <w:spacing w:line="540" w:lineRule="exact"/>
              <w:rPr>
                <w:rFonts w:ascii="宋体" w:hAnsi="宋体"/>
                <w:sz w:val="24"/>
                <w:szCs w:val="24"/>
              </w:rPr>
            </w:pPr>
          </w:p>
          <w:p w14:paraId="5D403BCC" w14:textId="77777777" w:rsidR="00CA4D35" w:rsidRDefault="00CA4D35" w:rsidP="00CA4D35">
            <w:pPr>
              <w:spacing w:line="540" w:lineRule="exact"/>
              <w:rPr>
                <w:rFonts w:ascii="宋体" w:hAnsi="宋体"/>
                <w:sz w:val="24"/>
                <w:szCs w:val="24"/>
              </w:rPr>
            </w:pPr>
          </w:p>
          <w:p w14:paraId="0442DAF4" w14:textId="77777777" w:rsidR="00CA4D35" w:rsidRDefault="0002095A" w:rsidP="00CA4D35">
            <w:pPr>
              <w:spacing w:line="540" w:lineRule="exact"/>
              <w:rPr>
                <w:rFonts w:ascii="宋体" w:hAnsi="宋体"/>
                <w:sz w:val="24"/>
                <w:szCs w:val="24"/>
              </w:rPr>
            </w:pPr>
            <w:r>
              <w:rPr>
                <w:noProof/>
              </w:rPr>
              <w:lastRenderedPageBreak/>
              <w:drawing>
                <wp:anchor distT="0" distB="0" distL="114300" distR="114300" simplePos="0" relativeHeight="251689984" behindDoc="0" locked="0" layoutInCell="1" allowOverlap="1" wp14:anchorId="342528DB" wp14:editId="109D2491">
                  <wp:simplePos x="0" y="0"/>
                  <wp:positionH relativeFrom="column">
                    <wp:posOffset>1330325</wp:posOffset>
                  </wp:positionH>
                  <wp:positionV relativeFrom="paragraph">
                    <wp:posOffset>409575</wp:posOffset>
                  </wp:positionV>
                  <wp:extent cx="1906270" cy="3286760"/>
                  <wp:effectExtent l="0" t="0" r="0" b="889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906270" cy="3286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D66DF4" w14:textId="77777777" w:rsidR="00CA4D35" w:rsidRDefault="00CA4D35" w:rsidP="00CA4D35">
            <w:pPr>
              <w:spacing w:line="540" w:lineRule="exact"/>
              <w:rPr>
                <w:rFonts w:ascii="宋体" w:hAnsi="宋体"/>
                <w:sz w:val="24"/>
                <w:szCs w:val="24"/>
              </w:rPr>
            </w:pPr>
          </w:p>
          <w:p w14:paraId="2444DCAB" w14:textId="77777777" w:rsidR="00CA4D35" w:rsidRDefault="00CA4D35" w:rsidP="00CA4D35">
            <w:pPr>
              <w:spacing w:line="540" w:lineRule="exact"/>
              <w:rPr>
                <w:rFonts w:ascii="宋体" w:hAnsi="宋体"/>
                <w:sz w:val="24"/>
                <w:szCs w:val="24"/>
              </w:rPr>
            </w:pPr>
          </w:p>
          <w:p w14:paraId="00D25A5A" w14:textId="77777777" w:rsidR="00CA4D35" w:rsidRDefault="00CA4D35" w:rsidP="00CA4D35">
            <w:pPr>
              <w:spacing w:line="540" w:lineRule="exact"/>
              <w:rPr>
                <w:rFonts w:ascii="宋体" w:hAnsi="宋体"/>
                <w:sz w:val="24"/>
                <w:szCs w:val="24"/>
              </w:rPr>
            </w:pPr>
          </w:p>
          <w:p w14:paraId="20E0D416" w14:textId="77777777" w:rsidR="00CA4D35" w:rsidRDefault="00CA4D35" w:rsidP="00CA4D35">
            <w:pPr>
              <w:spacing w:line="540" w:lineRule="exact"/>
              <w:rPr>
                <w:rFonts w:ascii="宋体" w:hAnsi="宋体"/>
                <w:sz w:val="24"/>
                <w:szCs w:val="24"/>
              </w:rPr>
            </w:pPr>
          </w:p>
          <w:p w14:paraId="6C351BF8" w14:textId="77777777" w:rsidR="00CA4D35" w:rsidRDefault="00CA4D35" w:rsidP="00CA4D35">
            <w:pPr>
              <w:spacing w:line="540" w:lineRule="exact"/>
              <w:rPr>
                <w:rFonts w:ascii="宋体" w:hAnsi="宋体"/>
                <w:sz w:val="24"/>
                <w:szCs w:val="24"/>
              </w:rPr>
            </w:pPr>
          </w:p>
          <w:p w14:paraId="4C7EE57A" w14:textId="77777777" w:rsidR="00CA4D35" w:rsidRDefault="00CA4D35" w:rsidP="00CA4D35">
            <w:pPr>
              <w:spacing w:line="540" w:lineRule="exact"/>
              <w:rPr>
                <w:rFonts w:ascii="宋体" w:hAnsi="宋体"/>
                <w:sz w:val="24"/>
                <w:szCs w:val="24"/>
              </w:rPr>
            </w:pPr>
          </w:p>
          <w:p w14:paraId="3B365C9A" w14:textId="77777777" w:rsidR="00CA4D35" w:rsidRDefault="00CA4D35" w:rsidP="00CA4D35">
            <w:pPr>
              <w:spacing w:line="540" w:lineRule="exact"/>
              <w:rPr>
                <w:rFonts w:ascii="宋体" w:hAnsi="宋体"/>
                <w:sz w:val="24"/>
                <w:szCs w:val="24"/>
              </w:rPr>
            </w:pPr>
          </w:p>
          <w:p w14:paraId="2F8B4D46" w14:textId="77777777" w:rsidR="00CA4D35" w:rsidRPr="003B1BEB" w:rsidRDefault="00CA4D35" w:rsidP="00CA4D35">
            <w:pPr>
              <w:rPr>
                <w:rFonts w:ascii="宋体" w:hAnsi="宋体" w:cs="宋体"/>
                <w:sz w:val="24"/>
                <w:szCs w:val="24"/>
              </w:rPr>
            </w:pPr>
          </w:p>
          <w:p w14:paraId="0E203B4B" w14:textId="77777777" w:rsidR="00CA4D35" w:rsidRDefault="0002095A" w:rsidP="00CA4D35">
            <w:pPr>
              <w:spacing w:line="540" w:lineRule="exact"/>
              <w:rPr>
                <w:rFonts w:ascii="宋体" w:hAnsi="宋体"/>
                <w:sz w:val="24"/>
                <w:szCs w:val="24"/>
              </w:rPr>
            </w:pPr>
            <w:r>
              <w:rPr>
                <w:noProof/>
              </w:rPr>
              <w:drawing>
                <wp:anchor distT="0" distB="0" distL="114300" distR="114300" simplePos="0" relativeHeight="251692032" behindDoc="0" locked="0" layoutInCell="1" allowOverlap="1" wp14:anchorId="77907B54" wp14:editId="1AB75E29">
                  <wp:simplePos x="0" y="0"/>
                  <wp:positionH relativeFrom="column">
                    <wp:posOffset>965835</wp:posOffset>
                  </wp:positionH>
                  <wp:positionV relativeFrom="paragraph">
                    <wp:posOffset>42545</wp:posOffset>
                  </wp:positionV>
                  <wp:extent cx="2848610" cy="1962150"/>
                  <wp:effectExtent l="0" t="0" r="8890" b="0"/>
                  <wp:wrapNone/>
                  <wp:docPr id="19" name="图片 19" descr="C:\Users\Administrator\AppData\Roaming\Tencent\Users\272489175\QQ\WinTemp\RichOle\8LQK91KGS9]QXT57~3MB(X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istrator\AppData\Roaming\Tencent\Users\272489175\QQ\WinTemp\RichOle\8LQK91KGS9]QXT57~3MB(XG.png"/>
                          <pic:cNvPicPr>
                            <a:picLocks noChangeAspect="1" noChangeArrowheads="1"/>
                          </pic:cNvPicPr>
                        </pic:nvPicPr>
                        <pic:blipFill>
                          <a:blip r:embed="rId75" r:link="rId76" cstate="print">
                            <a:extLst>
                              <a:ext uri="{28A0092B-C50C-407E-A947-70E740481C1C}">
                                <a14:useLocalDpi xmlns:a14="http://schemas.microsoft.com/office/drawing/2010/main" val="0"/>
                              </a:ext>
                            </a:extLst>
                          </a:blip>
                          <a:srcRect/>
                          <a:stretch>
                            <a:fillRect/>
                          </a:stretch>
                        </pic:blipFill>
                        <pic:spPr bwMode="auto">
                          <a:xfrm>
                            <a:off x="0" y="0"/>
                            <a:ext cx="2848610" cy="1962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8F5CF4" w14:textId="77777777" w:rsidR="00CA4D35" w:rsidRDefault="00CA4D35" w:rsidP="00CA4D35">
            <w:pPr>
              <w:spacing w:line="540" w:lineRule="exact"/>
              <w:rPr>
                <w:rFonts w:ascii="宋体" w:hAnsi="宋体"/>
                <w:sz w:val="24"/>
                <w:szCs w:val="24"/>
              </w:rPr>
            </w:pPr>
          </w:p>
          <w:p w14:paraId="67EDB2A9" w14:textId="77777777" w:rsidR="00CA4D35" w:rsidRDefault="00CA4D35" w:rsidP="00CA4D35">
            <w:pPr>
              <w:spacing w:line="540" w:lineRule="exact"/>
              <w:rPr>
                <w:rFonts w:ascii="宋体" w:hAnsi="宋体"/>
                <w:sz w:val="24"/>
                <w:szCs w:val="24"/>
              </w:rPr>
            </w:pPr>
          </w:p>
          <w:p w14:paraId="24EBFC2D" w14:textId="77777777" w:rsidR="00CA4D35" w:rsidRPr="00086BE3" w:rsidRDefault="00CA4D35" w:rsidP="00CA4D35">
            <w:pPr>
              <w:rPr>
                <w:rFonts w:ascii="宋体" w:hAnsi="宋体" w:cs="宋体"/>
                <w:sz w:val="24"/>
                <w:szCs w:val="24"/>
              </w:rPr>
            </w:pPr>
          </w:p>
          <w:p w14:paraId="0C360AB7" w14:textId="77777777" w:rsidR="00CA4D35" w:rsidRDefault="00CA4D35" w:rsidP="00CA4D35">
            <w:pPr>
              <w:spacing w:line="540" w:lineRule="exact"/>
              <w:rPr>
                <w:rFonts w:ascii="宋体" w:hAnsi="宋体"/>
                <w:sz w:val="24"/>
                <w:szCs w:val="24"/>
              </w:rPr>
            </w:pPr>
          </w:p>
          <w:p w14:paraId="1045C315" w14:textId="77777777" w:rsidR="00CA4D35" w:rsidRDefault="00CA4D35" w:rsidP="00CA4D35">
            <w:pPr>
              <w:spacing w:line="540" w:lineRule="exact"/>
              <w:rPr>
                <w:rFonts w:ascii="宋体" w:hAnsi="宋体"/>
                <w:sz w:val="24"/>
                <w:szCs w:val="24"/>
              </w:rPr>
            </w:pPr>
          </w:p>
          <w:p w14:paraId="5F59C3BC" w14:textId="77777777" w:rsidR="00CA4D35" w:rsidRPr="00745371" w:rsidRDefault="00CA4D35" w:rsidP="00CA4D35">
            <w:pPr>
              <w:spacing w:line="540" w:lineRule="exact"/>
              <w:rPr>
                <w:rFonts w:ascii="宋体" w:hAnsi="宋体"/>
                <w:sz w:val="24"/>
                <w:szCs w:val="24"/>
              </w:rPr>
            </w:pPr>
            <w:r>
              <w:rPr>
                <w:rFonts w:ascii="宋体" w:hAnsi="宋体" w:hint="eastAsia"/>
                <w:sz w:val="24"/>
                <w:szCs w:val="24"/>
              </w:rPr>
              <w:t>提示：解题思路是一样的，详细解析解答过程，浓度大小可向学生提问，让学生思考。</w:t>
            </w:r>
          </w:p>
          <w:p w14:paraId="11B6EB9A" w14:textId="77777777" w:rsidR="00CA4D35" w:rsidRDefault="00CA4D35" w:rsidP="004F5901">
            <w:pPr>
              <w:widowControl w:val="0"/>
              <w:numPr>
                <w:ilvl w:val="0"/>
                <w:numId w:val="20"/>
              </w:numPr>
              <w:spacing w:after="0" w:line="540" w:lineRule="exact"/>
              <w:rPr>
                <w:rFonts w:ascii="宋体" w:hAnsi="宋体"/>
                <w:sz w:val="24"/>
                <w:szCs w:val="24"/>
              </w:rPr>
            </w:pPr>
            <w:r>
              <w:rPr>
                <w:rFonts w:ascii="宋体" w:hAnsi="宋体" w:hint="eastAsia"/>
                <w:sz w:val="24"/>
                <w:szCs w:val="24"/>
              </w:rPr>
              <w:t>举例课堂练习</w:t>
            </w:r>
          </w:p>
          <w:p w14:paraId="3179206E" w14:textId="77777777" w:rsidR="00CA4D35" w:rsidRPr="003B1BEB" w:rsidRDefault="00CA4D35" w:rsidP="00CA4D35">
            <w:pPr>
              <w:spacing w:line="540" w:lineRule="exact"/>
              <w:rPr>
                <w:rFonts w:ascii="宋体" w:hAnsi="宋体"/>
                <w:sz w:val="24"/>
                <w:szCs w:val="24"/>
              </w:rPr>
            </w:pPr>
            <w:r w:rsidRPr="003B1BEB">
              <w:rPr>
                <w:rFonts w:ascii="宋体" w:hAnsi="宋体" w:hint="eastAsia"/>
                <w:bCs/>
                <w:sz w:val="24"/>
                <w:szCs w:val="24"/>
              </w:rPr>
              <w:t>例</w:t>
            </w:r>
            <w:r w:rsidRPr="003B1BEB">
              <w:rPr>
                <w:rFonts w:ascii="宋体" w:hAnsi="宋体"/>
                <w:bCs/>
                <w:sz w:val="24"/>
                <w:szCs w:val="24"/>
              </w:rPr>
              <w:t>.</w:t>
            </w:r>
            <w:r w:rsidRPr="003B1BEB">
              <w:rPr>
                <w:rFonts w:ascii="宋体" w:hAnsi="宋体" w:hint="eastAsia"/>
                <w:bCs/>
                <w:sz w:val="24"/>
                <w:szCs w:val="24"/>
              </w:rPr>
              <w:t>在常压下用纯溶剂吸收某混合气中的溶质。</w:t>
            </w:r>
            <w:r w:rsidRPr="003B1BEB">
              <w:rPr>
                <w:rFonts w:ascii="宋体" w:hAnsi="宋体"/>
                <w:bCs/>
                <w:sz w:val="24"/>
                <w:szCs w:val="24"/>
              </w:rPr>
              <w:t xml:space="preserve"> 已知：入塔气体溶质浓度为5%</w:t>
            </w:r>
            <w:r w:rsidRPr="003B1BEB">
              <w:rPr>
                <w:rFonts w:ascii="宋体" w:hAnsi="宋体" w:hint="eastAsia"/>
                <w:bCs/>
                <w:sz w:val="24"/>
                <w:szCs w:val="24"/>
              </w:rPr>
              <w:t>（</w:t>
            </w:r>
            <w:r w:rsidRPr="003B1BEB">
              <w:rPr>
                <w:rFonts w:ascii="宋体" w:hAnsi="宋体"/>
                <w:bCs/>
                <w:sz w:val="24"/>
                <w:szCs w:val="24"/>
              </w:rPr>
              <w:t>mol%)</w:t>
            </w:r>
            <w:r w:rsidRPr="003B1BEB">
              <w:rPr>
                <w:rFonts w:ascii="宋体" w:hAnsi="宋体" w:hint="eastAsia"/>
                <w:bCs/>
                <w:sz w:val="24"/>
                <w:szCs w:val="24"/>
              </w:rPr>
              <w:t>，</w:t>
            </w:r>
            <w:proofErr w:type="gramStart"/>
            <w:r w:rsidRPr="003B1BEB">
              <w:rPr>
                <w:rFonts w:ascii="宋体" w:hAnsi="宋体" w:hint="eastAsia"/>
                <w:bCs/>
                <w:sz w:val="24"/>
                <w:szCs w:val="24"/>
              </w:rPr>
              <w:t>出</w:t>
            </w:r>
            <w:r w:rsidRPr="003B1BEB">
              <w:rPr>
                <w:rFonts w:ascii="宋体" w:hAnsi="宋体"/>
                <w:bCs/>
                <w:sz w:val="24"/>
                <w:szCs w:val="24"/>
              </w:rPr>
              <w:t>塔气体</w:t>
            </w:r>
            <w:proofErr w:type="gramEnd"/>
            <w:r w:rsidRPr="003B1BEB">
              <w:rPr>
                <w:rFonts w:ascii="宋体" w:hAnsi="宋体"/>
                <w:bCs/>
                <w:sz w:val="24"/>
                <w:szCs w:val="24"/>
              </w:rPr>
              <w:t>浓度1%</w:t>
            </w:r>
            <w:r w:rsidRPr="003B1BEB">
              <w:rPr>
                <w:rFonts w:ascii="宋体" w:hAnsi="宋体" w:hint="eastAsia"/>
                <w:bCs/>
                <w:sz w:val="24"/>
                <w:szCs w:val="24"/>
              </w:rPr>
              <w:t>。操作条件下的平衡关系为：</w:t>
            </w:r>
            <w:r w:rsidRPr="003B1BEB">
              <w:rPr>
                <w:rFonts w:ascii="宋体" w:hAnsi="宋体"/>
                <w:bCs/>
                <w:i/>
                <w:iCs/>
                <w:sz w:val="24"/>
                <w:szCs w:val="24"/>
              </w:rPr>
              <w:t>Y</w:t>
            </w:r>
            <w:r w:rsidRPr="003B1BEB">
              <w:rPr>
                <w:rFonts w:ascii="宋体" w:hAnsi="宋体"/>
                <w:bCs/>
                <w:sz w:val="24"/>
                <w:szCs w:val="24"/>
                <w:vertAlign w:val="superscript"/>
              </w:rPr>
              <w:t>*</w:t>
            </w:r>
            <w:r w:rsidRPr="003B1BEB">
              <w:rPr>
                <w:rFonts w:ascii="宋体" w:hAnsi="宋体"/>
                <w:bCs/>
                <w:sz w:val="24"/>
                <w:szCs w:val="24"/>
              </w:rPr>
              <w:t>=35</w:t>
            </w:r>
            <w:r w:rsidRPr="003B1BEB">
              <w:rPr>
                <w:rFonts w:ascii="宋体" w:hAnsi="宋体"/>
                <w:bCs/>
                <w:i/>
                <w:iCs/>
                <w:sz w:val="24"/>
                <w:szCs w:val="24"/>
              </w:rPr>
              <w:t>X</w:t>
            </w:r>
            <w:r w:rsidRPr="003B1BEB">
              <w:rPr>
                <w:rFonts w:ascii="宋体" w:hAnsi="宋体" w:hint="eastAsia"/>
                <w:bCs/>
                <w:sz w:val="24"/>
                <w:szCs w:val="24"/>
              </w:rPr>
              <w:t>。试求：</w:t>
            </w:r>
          </w:p>
          <w:p w14:paraId="0EDDD941" w14:textId="77777777" w:rsidR="00CA4D35" w:rsidRPr="003B1BEB" w:rsidRDefault="00CA4D35" w:rsidP="00CA4D35">
            <w:pPr>
              <w:spacing w:line="540" w:lineRule="exact"/>
              <w:rPr>
                <w:rFonts w:ascii="宋体" w:hAnsi="宋体"/>
                <w:sz w:val="24"/>
                <w:szCs w:val="24"/>
              </w:rPr>
            </w:pPr>
            <w:r w:rsidRPr="003B1BEB">
              <w:rPr>
                <w:rFonts w:ascii="宋体" w:hAnsi="宋体"/>
                <w:bCs/>
                <w:sz w:val="24"/>
                <w:szCs w:val="24"/>
              </w:rPr>
              <w:t xml:space="preserve">     （1</w:t>
            </w:r>
            <w:r w:rsidRPr="003B1BEB">
              <w:rPr>
                <w:rFonts w:ascii="宋体" w:hAnsi="宋体" w:hint="eastAsia"/>
                <w:bCs/>
                <w:sz w:val="24"/>
                <w:szCs w:val="24"/>
              </w:rPr>
              <w:t>）逆流及并流时的最小液气比；</w:t>
            </w:r>
          </w:p>
          <w:p w14:paraId="6FE45C6A" w14:textId="77777777" w:rsidR="00CA4D35" w:rsidRPr="003B1BEB" w:rsidRDefault="00CA4D35" w:rsidP="00CA4D35">
            <w:pPr>
              <w:spacing w:line="540" w:lineRule="exact"/>
              <w:rPr>
                <w:rFonts w:ascii="宋体" w:hAnsi="宋体"/>
                <w:sz w:val="24"/>
                <w:szCs w:val="24"/>
              </w:rPr>
            </w:pPr>
            <w:r w:rsidRPr="003B1BEB">
              <w:rPr>
                <w:rFonts w:ascii="宋体" w:hAnsi="宋体"/>
                <w:bCs/>
                <w:sz w:val="24"/>
                <w:szCs w:val="24"/>
              </w:rPr>
              <w:lastRenderedPageBreak/>
              <w:t xml:space="preserve">     （2</w:t>
            </w:r>
            <w:r w:rsidRPr="003B1BEB">
              <w:rPr>
                <w:rFonts w:ascii="宋体" w:hAnsi="宋体" w:hint="eastAsia"/>
                <w:bCs/>
                <w:sz w:val="24"/>
                <w:szCs w:val="24"/>
              </w:rPr>
              <w:t>）压强升高至原来的</w:t>
            </w:r>
            <w:r w:rsidRPr="003B1BEB">
              <w:rPr>
                <w:rFonts w:ascii="宋体" w:hAnsi="宋体"/>
                <w:bCs/>
                <w:sz w:val="24"/>
                <w:szCs w:val="24"/>
              </w:rPr>
              <w:t>3</w:t>
            </w:r>
            <w:r w:rsidRPr="003B1BEB">
              <w:rPr>
                <w:rFonts w:ascii="宋体" w:hAnsi="宋体" w:hint="eastAsia"/>
                <w:bCs/>
                <w:sz w:val="24"/>
                <w:szCs w:val="24"/>
              </w:rPr>
              <w:t>倍时，逆流操作的液</w:t>
            </w:r>
            <w:r w:rsidRPr="003B1BEB">
              <w:rPr>
                <w:rFonts w:ascii="宋体" w:hAnsi="宋体"/>
                <w:bCs/>
                <w:sz w:val="24"/>
                <w:szCs w:val="24"/>
              </w:rPr>
              <w:t>气比为原来的多少</w:t>
            </w:r>
            <w:proofErr w:type="gramStart"/>
            <w:r w:rsidRPr="003B1BEB">
              <w:rPr>
                <w:rFonts w:ascii="宋体" w:hAnsi="宋体"/>
                <w:bCs/>
                <w:sz w:val="24"/>
                <w:szCs w:val="24"/>
              </w:rPr>
              <w:t>倍</w:t>
            </w:r>
            <w:proofErr w:type="gramEnd"/>
            <w:r w:rsidRPr="003B1BEB">
              <w:rPr>
                <w:rFonts w:ascii="宋体" w:hAnsi="宋体"/>
                <w:bCs/>
                <w:sz w:val="24"/>
                <w:szCs w:val="24"/>
              </w:rPr>
              <w:t>？</w:t>
            </w:r>
          </w:p>
          <w:p w14:paraId="26BA4B7D" w14:textId="77777777" w:rsidR="00CA4D35" w:rsidRPr="00470BD3" w:rsidRDefault="00CA4D35" w:rsidP="00CA4D35">
            <w:pPr>
              <w:spacing w:line="540" w:lineRule="exact"/>
              <w:ind w:firstLineChars="200" w:firstLine="480"/>
              <w:rPr>
                <w:rFonts w:ascii="宋体" w:hAnsi="宋体"/>
                <w:bCs/>
                <w:sz w:val="24"/>
                <w:szCs w:val="24"/>
              </w:rPr>
            </w:pPr>
            <w:r>
              <w:rPr>
                <w:rFonts w:ascii="宋体" w:hAnsi="宋体" w:hint="eastAsia"/>
                <w:bCs/>
                <w:sz w:val="24"/>
                <w:szCs w:val="24"/>
              </w:rPr>
              <w:t>5.</w:t>
            </w:r>
            <w:r w:rsidRPr="00470BD3">
              <w:rPr>
                <w:rFonts w:ascii="宋体" w:hAnsi="宋体" w:hint="eastAsia"/>
                <w:bCs/>
                <w:sz w:val="24"/>
                <w:szCs w:val="24"/>
              </w:rPr>
              <w:t>由吸收速度引出填料</w:t>
            </w:r>
            <w:proofErr w:type="gramStart"/>
            <w:r w:rsidRPr="00470BD3">
              <w:rPr>
                <w:rFonts w:ascii="宋体" w:hAnsi="宋体" w:hint="eastAsia"/>
                <w:bCs/>
                <w:sz w:val="24"/>
                <w:szCs w:val="24"/>
              </w:rPr>
              <w:t>层高度</w:t>
            </w:r>
            <w:proofErr w:type="gramEnd"/>
            <w:r w:rsidRPr="00470BD3">
              <w:rPr>
                <w:rFonts w:ascii="宋体" w:hAnsi="宋体" w:hint="eastAsia"/>
                <w:bCs/>
                <w:sz w:val="24"/>
                <w:szCs w:val="24"/>
              </w:rPr>
              <w:t>计算通式，并讨论（讲授法）。</w:t>
            </w:r>
          </w:p>
          <w:p w14:paraId="53EED359" w14:textId="77777777" w:rsidR="00CA4D35" w:rsidRPr="00470BD3" w:rsidRDefault="00CA4D35" w:rsidP="00CA4D35">
            <w:pPr>
              <w:spacing w:line="540" w:lineRule="exact"/>
              <w:ind w:firstLineChars="200" w:firstLine="480"/>
              <w:rPr>
                <w:rFonts w:ascii="宋体" w:hAnsi="宋体"/>
                <w:bCs/>
                <w:sz w:val="24"/>
                <w:szCs w:val="24"/>
              </w:rPr>
            </w:pPr>
            <w:r w:rsidRPr="00470BD3">
              <w:rPr>
                <w:rFonts w:ascii="宋体" w:hAnsi="宋体" w:hint="eastAsia"/>
                <w:bCs/>
                <w:sz w:val="24"/>
                <w:szCs w:val="24"/>
              </w:rPr>
              <w:t>由吸收速度推导出吸收的溶质的量，进行总物料衡算的下式</w:t>
            </w:r>
          </w:p>
          <w:p w14:paraId="0C2EEE7A" w14:textId="77777777" w:rsidR="00CA4D35" w:rsidRDefault="00CA4D35" w:rsidP="00CA4D35">
            <w:pPr>
              <w:spacing w:line="540" w:lineRule="exact"/>
              <w:ind w:left="480"/>
              <w:rPr>
                <w:rFonts w:ascii="宋体" w:hAnsi="宋体"/>
                <w:sz w:val="24"/>
                <w:szCs w:val="24"/>
              </w:rPr>
            </w:pPr>
            <w:r>
              <w:rPr>
                <w:noProof/>
              </w:rPr>
              <w:drawing>
                <wp:anchor distT="0" distB="0" distL="114300" distR="114300" simplePos="0" relativeHeight="251693056" behindDoc="0" locked="0" layoutInCell="1" allowOverlap="1" wp14:anchorId="1172E486" wp14:editId="15207F11">
                  <wp:simplePos x="0" y="0"/>
                  <wp:positionH relativeFrom="column">
                    <wp:posOffset>658495</wp:posOffset>
                  </wp:positionH>
                  <wp:positionV relativeFrom="paragraph">
                    <wp:posOffset>123825</wp:posOffset>
                  </wp:positionV>
                  <wp:extent cx="3388360" cy="520700"/>
                  <wp:effectExtent l="0" t="0" r="2540" b="0"/>
                  <wp:wrapNone/>
                  <wp:docPr id="18" name="图片 18" descr="C:\Users\Administrator\AppData\Roaming\Tencent\Users\272489175\QQ\WinTemp\RichOle\V`~O}HUTWQCY2GXXSQRK4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istrator\AppData\Roaming\Tencent\Users\272489175\QQ\WinTemp\RichOle\V`~O}HUTWQCY2GXXSQRK4X2.png"/>
                          <pic:cNvPicPr>
                            <a:picLocks noChangeAspect="1" noChangeArrowheads="1"/>
                          </pic:cNvPicPr>
                        </pic:nvPicPr>
                        <pic:blipFill>
                          <a:blip r:embed="rId77" r:link="rId78" cstate="print">
                            <a:extLst>
                              <a:ext uri="{28A0092B-C50C-407E-A947-70E740481C1C}">
                                <a14:useLocalDpi xmlns:a14="http://schemas.microsoft.com/office/drawing/2010/main" val="0"/>
                              </a:ext>
                            </a:extLst>
                          </a:blip>
                          <a:srcRect/>
                          <a:stretch>
                            <a:fillRect/>
                          </a:stretch>
                        </pic:blipFill>
                        <pic:spPr bwMode="auto">
                          <a:xfrm>
                            <a:off x="0" y="0"/>
                            <a:ext cx="3388360" cy="520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7F7C6F" w14:textId="77777777" w:rsidR="00CA4D35" w:rsidRDefault="00CA4D35" w:rsidP="00CA4D35">
            <w:pPr>
              <w:spacing w:line="540" w:lineRule="exact"/>
              <w:ind w:left="480"/>
              <w:rPr>
                <w:rFonts w:ascii="宋体" w:hAnsi="宋体"/>
                <w:sz w:val="24"/>
                <w:szCs w:val="24"/>
              </w:rPr>
            </w:pPr>
          </w:p>
          <w:p w14:paraId="58D59E6A" w14:textId="77777777" w:rsidR="00CA4D35" w:rsidRDefault="00CA4D35" w:rsidP="00CA4D35">
            <w:pPr>
              <w:spacing w:line="540" w:lineRule="exact"/>
              <w:ind w:left="480"/>
              <w:rPr>
                <w:rFonts w:ascii="宋体" w:hAnsi="宋体"/>
                <w:sz w:val="24"/>
                <w:szCs w:val="24"/>
              </w:rPr>
            </w:pPr>
            <w:r>
              <w:rPr>
                <w:noProof/>
              </w:rPr>
              <w:drawing>
                <wp:anchor distT="0" distB="0" distL="114300" distR="114300" simplePos="0" relativeHeight="251694080" behindDoc="0" locked="0" layoutInCell="1" allowOverlap="1" wp14:anchorId="7528FCB8" wp14:editId="407408DE">
                  <wp:simplePos x="0" y="0"/>
                  <wp:positionH relativeFrom="column">
                    <wp:posOffset>107950</wp:posOffset>
                  </wp:positionH>
                  <wp:positionV relativeFrom="paragraph">
                    <wp:posOffset>55245</wp:posOffset>
                  </wp:positionV>
                  <wp:extent cx="5162550" cy="2514600"/>
                  <wp:effectExtent l="0" t="0" r="0" b="0"/>
                  <wp:wrapNone/>
                  <wp:docPr id="17" name="图片 17" descr="C:\Users\Administrator\AppData\Roaming\Tencent\Users\272489175\QQ\WinTemp\RichOle\$XAN{K@GF)$6L@~LF%EV3Q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dministrator\AppData\Roaming\Tencent\Users\272489175\QQ\WinTemp\RichOle\$XAN{K@GF)$6L@~LF%EV3Q6.png"/>
                          <pic:cNvPicPr>
                            <a:picLocks noChangeAspect="1" noChangeArrowheads="1"/>
                          </pic:cNvPicPr>
                        </pic:nvPicPr>
                        <pic:blipFill>
                          <a:blip r:embed="rId79" r:link="rId80">
                            <a:extLst>
                              <a:ext uri="{28A0092B-C50C-407E-A947-70E740481C1C}">
                                <a14:useLocalDpi xmlns:a14="http://schemas.microsoft.com/office/drawing/2010/main" val="0"/>
                              </a:ext>
                            </a:extLst>
                          </a:blip>
                          <a:srcRect/>
                          <a:stretch>
                            <a:fillRect/>
                          </a:stretch>
                        </pic:blipFill>
                        <pic:spPr bwMode="auto">
                          <a:xfrm>
                            <a:off x="0" y="0"/>
                            <a:ext cx="5162550" cy="2514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2B3E86" w14:textId="77777777" w:rsidR="00CA4D35" w:rsidRDefault="00CA4D35" w:rsidP="00CA4D35">
            <w:pPr>
              <w:spacing w:line="540" w:lineRule="exact"/>
              <w:ind w:left="480"/>
              <w:rPr>
                <w:rFonts w:ascii="宋体" w:hAnsi="宋体"/>
                <w:sz w:val="24"/>
                <w:szCs w:val="24"/>
              </w:rPr>
            </w:pPr>
          </w:p>
          <w:p w14:paraId="140A5161" w14:textId="77777777" w:rsidR="00CA4D35" w:rsidRDefault="00CA4D35" w:rsidP="00CA4D35">
            <w:pPr>
              <w:spacing w:line="540" w:lineRule="exact"/>
              <w:ind w:left="480"/>
              <w:rPr>
                <w:rFonts w:ascii="宋体" w:hAnsi="宋体"/>
                <w:sz w:val="24"/>
                <w:szCs w:val="24"/>
              </w:rPr>
            </w:pPr>
          </w:p>
          <w:p w14:paraId="6AE0C0A4" w14:textId="77777777" w:rsidR="00CA4D35" w:rsidRDefault="00CA4D35" w:rsidP="00CA4D35">
            <w:pPr>
              <w:spacing w:line="540" w:lineRule="exact"/>
              <w:ind w:left="480"/>
              <w:rPr>
                <w:rFonts w:ascii="宋体" w:hAnsi="宋体"/>
                <w:sz w:val="24"/>
                <w:szCs w:val="24"/>
              </w:rPr>
            </w:pPr>
          </w:p>
          <w:p w14:paraId="4B4B3B94" w14:textId="77777777" w:rsidR="00CA4D35" w:rsidRDefault="00CA4D35" w:rsidP="00CA4D35">
            <w:pPr>
              <w:spacing w:line="540" w:lineRule="exact"/>
              <w:ind w:left="480"/>
              <w:rPr>
                <w:rFonts w:ascii="宋体" w:hAnsi="宋体"/>
                <w:sz w:val="24"/>
                <w:szCs w:val="24"/>
              </w:rPr>
            </w:pPr>
          </w:p>
          <w:p w14:paraId="20397B1A" w14:textId="77777777" w:rsidR="00CA4D35" w:rsidRDefault="00CA4D35" w:rsidP="00CA4D35">
            <w:pPr>
              <w:spacing w:line="540" w:lineRule="exact"/>
              <w:ind w:left="480"/>
              <w:rPr>
                <w:rFonts w:ascii="宋体" w:hAnsi="宋体"/>
                <w:sz w:val="24"/>
                <w:szCs w:val="24"/>
              </w:rPr>
            </w:pPr>
          </w:p>
          <w:p w14:paraId="58346238" w14:textId="77777777" w:rsidR="00CA4D35" w:rsidRDefault="00000000" w:rsidP="00CA4D35">
            <w:pPr>
              <w:spacing w:line="540" w:lineRule="exact"/>
              <w:ind w:left="480"/>
              <w:rPr>
                <w:rFonts w:ascii="宋体" w:hAnsi="宋体"/>
                <w:sz w:val="24"/>
                <w:szCs w:val="24"/>
              </w:rPr>
            </w:pPr>
            <w:r>
              <w:rPr>
                <w:rFonts w:ascii="宋体" w:hAnsi="宋体"/>
                <w:noProof/>
                <w:sz w:val="24"/>
                <w:szCs w:val="24"/>
              </w:rPr>
              <w:object w:dxaOrig="1440" w:dyaOrig="1440" w14:anchorId="3E850763">
                <v:shape id="_x0000_s2085" type="#_x0000_t75" style="position:absolute;left:0;text-align:left;margin-left:139.1pt;margin-top:4.05pt;width:244.05pt;height:51.45pt;z-index:251695104" filled="t">
                  <v:imagedata r:id="rId81" o:title=""/>
                  <v:shadow color="#1c1c1c"/>
                </v:shape>
                <o:OLEObject Type="Embed" ProgID="Equation.3" ShapeID="_x0000_s2085" DrawAspect="Content" ObjectID="_1770910449" r:id="rId82"/>
              </w:object>
            </w:r>
          </w:p>
          <w:p w14:paraId="6CA8ED03" w14:textId="77777777" w:rsidR="00CA4D35" w:rsidRPr="00212C7A" w:rsidRDefault="00CA4D35" w:rsidP="00CA4D35">
            <w:pPr>
              <w:rPr>
                <w:rFonts w:ascii="宋体" w:hAnsi="宋体" w:cs="宋体"/>
                <w:sz w:val="24"/>
                <w:szCs w:val="24"/>
              </w:rPr>
            </w:pPr>
          </w:p>
          <w:p w14:paraId="279970CC" w14:textId="77777777" w:rsidR="00CA4D35" w:rsidRDefault="00000000" w:rsidP="00CA4D35">
            <w:pPr>
              <w:spacing w:line="540" w:lineRule="exact"/>
              <w:ind w:left="480"/>
              <w:rPr>
                <w:rFonts w:ascii="宋体" w:hAnsi="宋体"/>
                <w:sz w:val="24"/>
                <w:szCs w:val="24"/>
              </w:rPr>
            </w:pPr>
            <w:r>
              <w:rPr>
                <w:noProof/>
                <w:sz w:val="28"/>
                <w:szCs w:val="28"/>
              </w:rPr>
              <w:object w:dxaOrig="1440" w:dyaOrig="1440" w14:anchorId="10793989">
                <v:shape id="_x0000_s2086" type="#_x0000_t75" style="position:absolute;left:0;text-align:left;margin-left:131.45pt;margin-top:16.95pt;width:231.15pt;height:47.7pt;z-index:251696128" filled="t">
                  <v:imagedata r:id="rId83" o:title=""/>
                  <v:shadow color="#1c1c1c"/>
                </v:shape>
                <o:OLEObject Type="Embed" ProgID="Equation.3" ShapeID="_x0000_s2086" DrawAspect="Content" ObjectID="_1770910450" r:id="rId84"/>
              </w:object>
            </w:r>
          </w:p>
          <w:p w14:paraId="4488FA61" w14:textId="77777777" w:rsidR="00CA4D35" w:rsidRDefault="00CA4D35" w:rsidP="00CA4D35">
            <w:pPr>
              <w:spacing w:line="540" w:lineRule="exact"/>
              <w:ind w:left="480"/>
              <w:rPr>
                <w:rFonts w:ascii="宋体" w:hAnsi="宋体"/>
                <w:sz w:val="24"/>
                <w:szCs w:val="24"/>
              </w:rPr>
            </w:pPr>
          </w:p>
          <w:p w14:paraId="55FA44E3" w14:textId="77777777" w:rsidR="00CA4D35" w:rsidRPr="00212C7A" w:rsidRDefault="00CA4D35" w:rsidP="00CA4D35">
            <w:pPr>
              <w:spacing w:line="540" w:lineRule="exact"/>
              <w:ind w:left="480"/>
              <w:rPr>
                <w:rFonts w:ascii="宋体" w:hAnsi="宋体"/>
                <w:sz w:val="24"/>
                <w:szCs w:val="24"/>
              </w:rPr>
            </w:pPr>
          </w:p>
          <w:p w14:paraId="7D3196A5" w14:textId="77777777" w:rsidR="00CA4D35" w:rsidRPr="00745371" w:rsidRDefault="00CA4D35" w:rsidP="00CA4D35">
            <w:pPr>
              <w:spacing w:line="540" w:lineRule="exact"/>
              <w:ind w:firstLineChars="200" w:firstLine="480"/>
              <w:rPr>
                <w:rFonts w:ascii="宋体" w:hAnsi="宋体"/>
                <w:sz w:val="24"/>
                <w:szCs w:val="24"/>
              </w:rPr>
            </w:pPr>
            <w:r>
              <w:rPr>
                <w:rFonts w:ascii="宋体" w:hAnsi="宋体" w:hint="eastAsia"/>
                <w:sz w:val="24"/>
                <w:szCs w:val="24"/>
              </w:rPr>
              <w:t>6</w:t>
            </w:r>
            <w:r w:rsidRPr="00745371">
              <w:rPr>
                <w:rFonts w:ascii="宋体" w:hAnsi="宋体" w:hint="eastAsia"/>
                <w:sz w:val="24"/>
                <w:szCs w:val="24"/>
              </w:rPr>
              <w:t>.</w:t>
            </w:r>
            <w:r>
              <w:rPr>
                <w:rFonts w:ascii="宋体" w:hAnsi="宋体" w:hint="eastAsia"/>
                <w:sz w:val="24"/>
                <w:szCs w:val="24"/>
              </w:rPr>
              <w:t>下次课将应用上面的两个基本公式详细讲解填料层高度的计算，请同学们复习相关</w:t>
            </w:r>
            <w:r w:rsidRPr="00745371">
              <w:rPr>
                <w:rFonts w:ascii="宋体" w:hAnsi="宋体" w:hint="eastAsia"/>
                <w:sz w:val="24"/>
                <w:szCs w:val="24"/>
              </w:rPr>
              <w:t>部分</w:t>
            </w:r>
            <w:r>
              <w:rPr>
                <w:rFonts w:ascii="宋体" w:hAnsi="宋体" w:hint="eastAsia"/>
                <w:sz w:val="24"/>
                <w:szCs w:val="24"/>
              </w:rPr>
              <w:t>内容</w:t>
            </w:r>
          </w:p>
        </w:tc>
      </w:tr>
      <w:tr w:rsidR="00CA4D35" w:rsidRPr="00745371" w14:paraId="000632F7" w14:textId="77777777" w:rsidTr="0002095A">
        <w:tc>
          <w:tcPr>
            <w:tcW w:w="8522" w:type="dxa"/>
            <w:gridSpan w:val="4"/>
            <w:vAlign w:val="center"/>
          </w:tcPr>
          <w:p w14:paraId="64E9FFC6" w14:textId="77777777" w:rsidR="00CA4D35" w:rsidRPr="00745371" w:rsidRDefault="00CA4D35" w:rsidP="00CA4D35">
            <w:pPr>
              <w:spacing w:line="540" w:lineRule="exact"/>
              <w:ind w:firstLineChars="200" w:firstLine="482"/>
              <w:rPr>
                <w:rFonts w:ascii="宋体" w:hAnsi="宋体"/>
                <w:sz w:val="24"/>
                <w:szCs w:val="24"/>
              </w:rPr>
            </w:pPr>
            <w:r w:rsidRPr="00745371">
              <w:rPr>
                <w:rFonts w:hint="eastAsia"/>
                <w:b/>
                <w:sz w:val="24"/>
                <w:szCs w:val="24"/>
              </w:rPr>
              <w:lastRenderedPageBreak/>
              <w:t>本讲师生互动</w:t>
            </w:r>
          </w:p>
        </w:tc>
      </w:tr>
      <w:tr w:rsidR="00CA4D35" w:rsidRPr="00745371" w14:paraId="3D0F98AE" w14:textId="77777777" w:rsidTr="0002095A">
        <w:tc>
          <w:tcPr>
            <w:tcW w:w="8522" w:type="dxa"/>
            <w:gridSpan w:val="4"/>
            <w:vAlign w:val="center"/>
          </w:tcPr>
          <w:p w14:paraId="08DDCDA7" w14:textId="77777777" w:rsidR="00CA4D35" w:rsidRDefault="00CA4D35" w:rsidP="00CA4D35">
            <w:pPr>
              <w:spacing w:line="540" w:lineRule="exact"/>
              <w:rPr>
                <w:rFonts w:ascii="宋体" w:hAnsi="宋体"/>
                <w:sz w:val="24"/>
                <w:szCs w:val="24"/>
              </w:rPr>
            </w:pPr>
            <w:r w:rsidRPr="00745371">
              <w:rPr>
                <w:rFonts w:ascii="宋体" w:hAnsi="宋体" w:hint="eastAsia"/>
                <w:sz w:val="24"/>
                <w:szCs w:val="24"/>
              </w:rPr>
              <w:t>1、</w:t>
            </w:r>
            <w:r>
              <w:rPr>
                <w:rFonts w:ascii="宋体" w:hAnsi="宋体" w:hint="eastAsia"/>
                <w:sz w:val="24"/>
                <w:szCs w:val="24"/>
              </w:rPr>
              <w:t>塔中气相组成和液相组成的大小关系？</w:t>
            </w:r>
          </w:p>
          <w:p w14:paraId="402741AE" w14:textId="77777777" w:rsidR="00CA4D35" w:rsidRPr="00745371" w:rsidRDefault="00CA4D35" w:rsidP="00CA4D35">
            <w:pPr>
              <w:spacing w:line="540" w:lineRule="exact"/>
              <w:rPr>
                <w:rFonts w:ascii="宋体" w:hAnsi="宋体"/>
                <w:sz w:val="24"/>
                <w:szCs w:val="24"/>
              </w:rPr>
            </w:pPr>
            <w:r>
              <w:rPr>
                <w:rFonts w:ascii="宋体" w:hAnsi="宋体" w:hint="eastAsia"/>
                <w:sz w:val="24"/>
                <w:szCs w:val="24"/>
              </w:rPr>
              <w:lastRenderedPageBreak/>
              <w:t>2</w:t>
            </w:r>
            <w:r w:rsidRPr="00745371">
              <w:rPr>
                <w:rFonts w:ascii="宋体" w:hAnsi="宋体" w:hint="eastAsia"/>
                <w:sz w:val="24"/>
                <w:szCs w:val="24"/>
              </w:rPr>
              <w:t>、为什么填料</w:t>
            </w:r>
            <w:proofErr w:type="gramStart"/>
            <w:r w:rsidRPr="00745371">
              <w:rPr>
                <w:rFonts w:ascii="宋体" w:hAnsi="宋体" w:hint="eastAsia"/>
                <w:sz w:val="24"/>
                <w:szCs w:val="24"/>
              </w:rPr>
              <w:t>层高度</w:t>
            </w:r>
            <w:proofErr w:type="gramEnd"/>
            <w:r w:rsidRPr="00745371">
              <w:rPr>
                <w:rFonts w:ascii="宋体" w:hAnsi="宋体" w:hint="eastAsia"/>
                <w:sz w:val="24"/>
                <w:szCs w:val="24"/>
              </w:rPr>
              <w:t>计算形式多样？</w:t>
            </w:r>
          </w:p>
        </w:tc>
      </w:tr>
      <w:tr w:rsidR="00CA4D35" w:rsidRPr="00745371" w14:paraId="1BDA1545" w14:textId="77777777" w:rsidTr="0002095A">
        <w:tc>
          <w:tcPr>
            <w:tcW w:w="8522" w:type="dxa"/>
            <w:gridSpan w:val="4"/>
            <w:vAlign w:val="center"/>
          </w:tcPr>
          <w:p w14:paraId="1A612521" w14:textId="77777777" w:rsidR="00CA4D35" w:rsidRPr="00745371" w:rsidRDefault="00CA4D35" w:rsidP="00CA4D35">
            <w:pPr>
              <w:spacing w:line="540" w:lineRule="exact"/>
              <w:ind w:firstLineChars="200" w:firstLine="482"/>
              <w:rPr>
                <w:rFonts w:ascii="宋体" w:hAnsi="宋体"/>
                <w:b/>
                <w:sz w:val="24"/>
                <w:szCs w:val="24"/>
              </w:rPr>
            </w:pPr>
            <w:r w:rsidRPr="00745371">
              <w:rPr>
                <w:rFonts w:hint="eastAsia"/>
                <w:b/>
                <w:sz w:val="24"/>
                <w:szCs w:val="24"/>
              </w:rPr>
              <w:lastRenderedPageBreak/>
              <w:t>作业安排及课后反思</w:t>
            </w:r>
          </w:p>
        </w:tc>
      </w:tr>
      <w:tr w:rsidR="00CA4D35" w:rsidRPr="00745371" w14:paraId="264CA0AF" w14:textId="77777777" w:rsidTr="0002095A">
        <w:tc>
          <w:tcPr>
            <w:tcW w:w="8522" w:type="dxa"/>
            <w:gridSpan w:val="4"/>
            <w:vAlign w:val="center"/>
          </w:tcPr>
          <w:p w14:paraId="186EA6F9"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作业：补充作业</w:t>
            </w:r>
          </w:p>
          <w:p w14:paraId="68086D0E"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课后要求阅读参考教材相关内容。</w:t>
            </w:r>
          </w:p>
        </w:tc>
      </w:tr>
      <w:tr w:rsidR="00CA4D35" w:rsidRPr="00745371" w14:paraId="443FF6AB" w14:textId="77777777" w:rsidTr="0002095A">
        <w:tc>
          <w:tcPr>
            <w:tcW w:w="8522" w:type="dxa"/>
            <w:gridSpan w:val="4"/>
            <w:vAlign w:val="center"/>
          </w:tcPr>
          <w:p w14:paraId="64BD10F2"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课前准备情况及其他相关特殊要求</w:t>
            </w:r>
          </w:p>
        </w:tc>
      </w:tr>
      <w:tr w:rsidR="00CA4D35" w:rsidRPr="00745371" w14:paraId="0947EF67" w14:textId="77777777" w:rsidTr="0002095A">
        <w:tc>
          <w:tcPr>
            <w:tcW w:w="8522" w:type="dxa"/>
            <w:gridSpan w:val="4"/>
            <w:vAlign w:val="center"/>
          </w:tcPr>
          <w:p w14:paraId="64E6E765"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复习前面传质速率部分内容，理解</w:t>
            </w:r>
            <w:r w:rsidRPr="00745371">
              <w:rPr>
                <w:rFonts w:hint="eastAsia"/>
                <w:sz w:val="24"/>
                <w:szCs w:val="24"/>
              </w:rPr>
              <w:t>Z</w:t>
            </w:r>
            <w:r w:rsidRPr="00745371">
              <w:rPr>
                <w:rFonts w:hint="eastAsia"/>
                <w:sz w:val="24"/>
                <w:szCs w:val="24"/>
              </w:rPr>
              <w:t>计算式的多样性；预习教材相关内容。</w:t>
            </w:r>
          </w:p>
        </w:tc>
      </w:tr>
      <w:tr w:rsidR="00CA4D35" w:rsidRPr="00745371" w14:paraId="56922D2C" w14:textId="77777777" w:rsidTr="0002095A">
        <w:tc>
          <w:tcPr>
            <w:tcW w:w="8522" w:type="dxa"/>
            <w:gridSpan w:val="4"/>
            <w:vAlign w:val="center"/>
          </w:tcPr>
          <w:p w14:paraId="27B7F080"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参考资料</w:t>
            </w:r>
          </w:p>
        </w:tc>
      </w:tr>
      <w:tr w:rsidR="00CA4D35" w:rsidRPr="00745371" w14:paraId="4F286279" w14:textId="77777777" w:rsidTr="0002095A">
        <w:tc>
          <w:tcPr>
            <w:tcW w:w="8522" w:type="dxa"/>
            <w:gridSpan w:val="4"/>
            <w:vAlign w:val="center"/>
          </w:tcPr>
          <w:p w14:paraId="40DBE68C"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P111~116</w:t>
            </w:r>
            <w:r w:rsidRPr="00745371">
              <w:rPr>
                <w:rFonts w:hint="eastAsia"/>
                <w:sz w:val="24"/>
                <w:szCs w:val="24"/>
              </w:rPr>
              <w:t>，另参阅陈敏恒、谭天恩等相关教材。</w:t>
            </w:r>
          </w:p>
        </w:tc>
      </w:tr>
    </w:tbl>
    <w:p w14:paraId="5B569F16" w14:textId="77777777" w:rsidR="00CA4D35" w:rsidRPr="00745371" w:rsidRDefault="00CA4D35" w:rsidP="00CA4D35">
      <w:pPr>
        <w:spacing w:line="540" w:lineRule="exact"/>
        <w:ind w:firstLineChars="200" w:firstLine="560"/>
        <w:rPr>
          <w:sz w:val="28"/>
          <w:szCs w:val="28"/>
        </w:rPr>
      </w:pPr>
    </w:p>
    <w:p w14:paraId="2521F4BF" w14:textId="77777777" w:rsidR="00CA4D35" w:rsidRDefault="00CA4D35" w:rsidP="00CA4D35">
      <w:pPr>
        <w:spacing w:line="540" w:lineRule="exact"/>
        <w:ind w:firstLineChars="200" w:firstLine="560"/>
        <w:rPr>
          <w:sz w:val="28"/>
          <w:szCs w:val="28"/>
        </w:rPr>
      </w:pPr>
    </w:p>
    <w:p w14:paraId="22B7107D" w14:textId="77777777" w:rsidR="00CA4D35" w:rsidRDefault="00CA4D35" w:rsidP="00CA4D35">
      <w:pPr>
        <w:spacing w:line="540" w:lineRule="exact"/>
        <w:ind w:firstLineChars="200" w:firstLine="560"/>
        <w:rPr>
          <w:sz w:val="28"/>
          <w:szCs w:val="28"/>
        </w:rPr>
      </w:pPr>
    </w:p>
    <w:p w14:paraId="640061BA" w14:textId="77777777" w:rsidR="00CA4D35" w:rsidRDefault="00CA4D35" w:rsidP="00CA4D35">
      <w:pPr>
        <w:spacing w:line="540" w:lineRule="exact"/>
        <w:ind w:firstLineChars="200" w:firstLine="560"/>
        <w:rPr>
          <w:sz w:val="28"/>
          <w:szCs w:val="28"/>
        </w:rPr>
      </w:pPr>
    </w:p>
    <w:p w14:paraId="7DB1FFFF" w14:textId="77777777" w:rsidR="00CA4D35" w:rsidRDefault="00CA4D35" w:rsidP="00CA4D35">
      <w:pPr>
        <w:spacing w:line="540" w:lineRule="exact"/>
        <w:ind w:firstLineChars="200" w:firstLine="560"/>
        <w:rPr>
          <w:sz w:val="28"/>
          <w:szCs w:val="28"/>
        </w:rPr>
      </w:pPr>
    </w:p>
    <w:p w14:paraId="30B6DB44" w14:textId="77777777" w:rsidR="00CA4D35" w:rsidRDefault="00CA4D35" w:rsidP="00CA4D35">
      <w:pPr>
        <w:spacing w:line="540" w:lineRule="exact"/>
        <w:ind w:firstLineChars="200" w:firstLine="560"/>
        <w:rPr>
          <w:sz w:val="28"/>
          <w:szCs w:val="28"/>
        </w:rPr>
      </w:pPr>
    </w:p>
    <w:p w14:paraId="72067C78" w14:textId="77777777" w:rsidR="00CA4D35" w:rsidRDefault="00CA4D35" w:rsidP="00CA4D35">
      <w:pPr>
        <w:spacing w:line="540" w:lineRule="exact"/>
        <w:ind w:firstLineChars="200" w:firstLine="560"/>
        <w:rPr>
          <w:sz w:val="28"/>
          <w:szCs w:val="28"/>
        </w:rPr>
      </w:pPr>
    </w:p>
    <w:p w14:paraId="7DE1ED58" w14:textId="77777777" w:rsidR="00CA4D35" w:rsidRDefault="00CA4D35" w:rsidP="00CA4D35">
      <w:pPr>
        <w:spacing w:line="540" w:lineRule="exact"/>
        <w:ind w:firstLineChars="200" w:firstLine="560"/>
        <w:rPr>
          <w:sz w:val="28"/>
          <w:szCs w:val="28"/>
        </w:rPr>
      </w:pPr>
    </w:p>
    <w:p w14:paraId="5F5B3C95" w14:textId="77777777" w:rsidR="00CA4D35" w:rsidRDefault="00CA4D35" w:rsidP="00CA4D35">
      <w:pPr>
        <w:spacing w:line="540" w:lineRule="exact"/>
        <w:ind w:firstLineChars="200" w:firstLine="560"/>
        <w:rPr>
          <w:sz w:val="28"/>
          <w:szCs w:val="28"/>
        </w:rPr>
      </w:pPr>
    </w:p>
    <w:p w14:paraId="4A300475" w14:textId="77777777" w:rsidR="00CA4D35" w:rsidRDefault="00CA4D35" w:rsidP="00CA4D35">
      <w:pPr>
        <w:spacing w:line="540" w:lineRule="exact"/>
        <w:ind w:firstLineChars="200" w:firstLine="560"/>
        <w:rPr>
          <w:sz w:val="28"/>
          <w:szCs w:val="28"/>
        </w:rPr>
      </w:pPr>
    </w:p>
    <w:p w14:paraId="2F27DEA9" w14:textId="77777777" w:rsidR="00CA4D35" w:rsidRDefault="00CA4D35" w:rsidP="00CA4D35">
      <w:pPr>
        <w:spacing w:line="540" w:lineRule="exact"/>
        <w:ind w:firstLineChars="200" w:firstLine="560"/>
        <w:rPr>
          <w:sz w:val="28"/>
          <w:szCs w:val="28"/>
        </w:rPr>
      </w:pPr>
    </w:p>
    <w:p w14:paraId="2795D14A" w14:textId="77777777" w:rsidR="00CA4D35" w:rsidRDefault="00CA4D35" w:rsidP="00CA4D35">
      <w:pPr>
        <w:spacing w:line="540" w:lineRule="exact"/>
        <w:ind w:firstLineChars="200" w:firstLine="560"/>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3192"/>
        <w:gridCol w:w="1358"/>
        <w:gridCol w:w="1157"/>
      </w:tblGrid>
      <w:tr w:rsidR="0002095A" w:rsidRPr="00745371" w14:paraId="77EEC648" w14:textId="77777777" w:rsidTr="00A029E9">
        <w:tc>
          <w:tcPr>
            <w:tcW w:w="2815" w:type="dxa"/>
            <w:vAlign w:val="center"/>
          </w:tcPr>
          <w:p w14:paraId="398AB9D5" w14:textId="77777777" w:rsidR="0002095A" w:rsidRDefault="0002095A" w:rsidP="0002095A">
            <w:pPr>
              <w:spacing w:line="540" w:lineRule="exact"/>
              <w:jc w:val="center"/>
              <w:rPr>
                <w:rFonts w:ascii="宋体" w:hAnsi="宋体"/>
                <w:b/>
                <w:sz w:val="32"/>
                <w:szCs w:val="32"/>
              </w:rPr>
            </w:pPr>
            <w:r w:rsidRPr="00745371">
              <w:rPr>
                <w:rFonts w:ascii="宋体" w:hAnsi="宋体" w:hint="eastAsia"/>
                <w:b/>
                <w:sz w:val="32"/>
                <w:szCs w:val="32"/>
              </w:rPr>
              <w:lastRenderedPageBreak/>
              <w:t>章节</w:t>
            </w:r>
          </w:p>
          <w:p w14:paraId="1A07F1D4"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b/>
                <w:sz w:val="32"/>
                <w:szCs w:val="32"/>
              </w:rPr>
              <w:t>名称</w:t>
            </w:r>
          </w:p>
        </w:tc>
        <w:tc>
          <w:tcPr>
            <w:tcW w:w="3192" w:type="dxa"/>
            <w:vAlign w:val="center"/>
          </w:tcPr>
          <w:p w14:paraId="3DD51680" w14:textId="77777777" w:rsidR="0002095A" w:rsidRDefault="0002095A" w:rsidP="00CA4D35">
            <w:pPr>
              <w:spacing w:line="540" w:lineRule="exact"/>
              <w:jc w:val="center"/>
              <w:rPr>
                <w:rFonts w:ascii="宋体" w:hAnsi="宋体"/>
                <w:sz w:val="32"/>
                <w:szCs w:val="32"/>
              </w:rPr>
            </w:pPr>
            <w:r w:rsidRPr="00745371">
              <w:rPr>
                <w:rFonts w:ascii="宋体" w:hAnsi="宋体" w:hint="eastAsia"/>
                <w:sz w:val="32"/>
                <w:szCs w:val="32"/>
              </w:rPr>
              <w:t>第</w:t>
            </w:r>
            <w:r>
              <w:rPr>
                <w:rFonts w:ascii="宋体" w:hAnsi="宋体" w:hint="eastAsia"/>
                <w:sz w:val="32"/>
                <w:szCs w:val="32"/>
              </w:rPr>
              <w:t>五</w:t>
            </w:r>
            <w:r w:rsidRPr="00745371">
              <w:rPr>
                <w:rFonts w:ascii="宋体" w:hAnsi="宋体" w:hint="eastAsia"/>
                <w:sz w:val="32"/>
                <w:szCs w:val="32"/>
              </w:rPr>
              <w:t>章</w:t>
            </w:r>
          </w:p>
          <w:p w14:paraId="32CD0717"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sz w:val="32"/>
                <w:szCs w:val="32"/>
              </w:rPr>
              <w:t>气体吸收</w:t>
            </w:r>
          </w:p>
        </w:tc>
        <w:tc>
          <w:tcPr>
            <w:tcW w:w="1358" w:type="dxa"/>
            <w:vAlign w:val="center"/>
          </w:tcPr>
          <w:p w14:paraId="7E95C7FB" w14:textId="77777777" w:rsidR="0002095A" w:rsidRDefault="0002095A" w:rsidP="00CA4D35">
            <w:pPr>
              <w:spacing w:line="540" w:lineRule="exact"/>
              <w:jc w:val="center"/>
              <w:rPr>
                <w:rFonts w:ascii="宋体" w:hAnsi="宋体"/>
                <w:b/>
                <w:sz w:val="32"/>
                <w:szCs w:val="32"/>
              </w:rPr>
            </w:pPr>
            <w:r w:rsidRPr="00745371">
              <w:rPr>
                <w:rFonts w:ascii="宋体" w:hAnsi="宋体" w:hint="eastAsia"/>
                <w:b/>
                <w:sz w:val="32"/>
                <w:szCs w:val="32"/>
              </w:rPr>
              <w:t>课次/</w:t>
            </w:r>
          </w:p>
          <w:p w14:paraId="5325E517" w14:textId="77777777" w:rsidR="0002095A" w:rsidRPr="00745371" w:rsidRDefault="0002095A" w:rsidP="00CA4D35">
            <w:pPr>
              <w:spacing w:line="540" w:lineRule="exact"/>
              <w:jc w:val="center"/>
              <w:rPr>
                <w:rFonts w:ascii="宋体" w:hAnsi="宋体"/>
                <w:b/>
                <w:sz w:val="32"/>
                <w:szCs w:val="32"/>
              </w:rPr>
            </w:pPr>
            <w:r w:rsidRPr="00745371">
              <w:rPr>
                <w:rFonts w:ascii="宋体" w:hAnsi="宋体" w:hint="eastAsia"/>
                <w:b/>
                <w:sz w:val="32"/>
                <w:szCs w:val="32"/>
              </w:rPr>
              <w:t>学时</w:t>
            </w:r>
          </w:p>
        </w:tc>
        <w:tc>
          <w:tcPr>
            <w:tcW w:w="1157" w:type="dxa"/>
            <w:vAlign w:val="center"/>
          </w:tcPr>
          <w:p w14:paraId="6FD27566" w14:textId="77777777" w:rsidR="0002095A" w:rsidRPr="00745371" w:rsidRDefault="0002095A" w:rsidP="00CA4D35">
            <w:pPr>
              <w:spacing w:line="540" w:lineRule="exact"/>
              <w:jc w:val="center"/>
              <w:rPr>
                <w:rFonts w:ascii="宋体" w:hAnsi="宋体"/>
                <w:sz w:val="32"/>
                <w:szCs w:val="32"/>
              </w:rPr>
            </w:pPr>
            <w:r>
              <w:rPr>
                <w:rFonts w:ascii="宋体" w:hAnsi="宋体" w:hint="eastAsia"/>
                <w:sz w:val="32"/>
                <w:szCs w:val="32"/>
              </w:rPr>
              <w:t>26</w:t>
            </w:r>
            <w:r w:rsidRPr="00745371">
              <w:rPr>
                <w:rFonts w:ascii="宋体" w:hAnsi="宋体" w:hint="eastAsia"/>
                <w:sz w:val="32"/>
                <w:szCs w:val="32"/>
              </w:rPr>
              <w:t>/2</w:t>
            </w:r>
          </w:p>
        </w:tc>
      </w:tr>
      <w:tr w:rsidR="00CA4D35" w:rsidRPr="00745371" w14:paraId="2853E84F" w14:textId="77777777" w:rsidTr="0002095A">
        <w:tc>
          <w:tcPr>
            <w:tcW w:w="8522" w:type="dxa"/>
            <w:gridSpan w:val="4"/>
            <w:vAlign w:val="center"/>
          </w:tcPr>
          <w:p w14:paraId="1E39BEA8"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CA4D35" w:rsidRPr="00745371" w14:paraId="2EE5FDB0" w14:textId="77777777" w:rsidTr="0002095A">
        <w:tc>
          <w:tcPr>
            <w:tcW w:w="8522" w:type="dxa"/>
            <w:gridSpan w:val="4"/>
            <w:vAlign w:val="center"/>
          </w:tcPr>
          <w:p w14:paraId="3603D7CC" w14:textId="77777777" w:rsidR="00CA4D35" w:rsidRDefault="00CA4D35" w:rsidP="004F5901">
            <w:pPr>
              <w:widowControl w:val="0"/>
              <w:numPr>
                <w:ilvl w:val="0"/>
                <w:numId w:val="23"/>
              </w:numPr>
              <w:spacing w:after="0" w:line="540" w:lineRule="exact"/>
              <w:rPr>
                <w:rFonts w:ascii="宋体" w:hAnsi="宋体"/>
                <w:sz w:val="24"/>
                <w:szCs w:val="24"/>
              </w:rPr>
            </w:pPr>
            <w:proofErr w:type="gramStart"/>
            <w:r>
              <w:rPr>
                <w:rFonts w:ascii="宋体" w:hAnsi="宋体" w:hint="eastAsia"/>
                <w:sz w:val="24"/>
                <w:szCs w:val="24"/>
              </w:rPr>
              <w:t>理解</w:t>
            </w:r>
            <w:r w:rsidRPr="00745371">
              <w:rPr>
                <w:rFonts w:ascii="宋体" w:hAnsi="宋体" w:hint="eastAsia"/>
                <w:sz w:val="24"/>
                <w:szCs w:val="24"/>
              </w:rPr>
              <w:t>低浓吸收</w:t>
            </w:r>
            <w:proofErr w:type="gramEnd"/>
            <w:r w:rsidRPr="00745371">
              <w:rPr>
                <w:rFonts w:ascii="宋体" w:hAnsi="宋体" w:hint="eastAsia"/>
                <w:sz w:val="24"/>
                <w:szCs w:val="24"/>
              </w:rPr>
              <w:t>填料层高度的计算</w:t>
            </w:r>
          </w:p>
          <w:p w14:paraId="4C7A7052" w14:textId="77777777" w:rsidR="00CA4D35" w:rsidRDefault="00CA4D35" w:rsidP="004F5901">
            <w:pPr>
              <w:widowControl w:val="0"/>
              <w:numPr>
                <w:ilvl w:val="0"/>
                <w:numId w:val="23"/>
              </w:numPr>
              <w:spacing w:after="0" w:line="540" w:lineRule="exact"/>
              <w:rPr>
                <w:rFonts w:ascii="宋体" w:hAnsi="宋体"/>
                <w:sz w:val="24"/>
                <w:szCs w:val="24"/>
              </w:rPr>
            </w:pPr>
            <w:r>
              <w:rPr>
                <w:rFonts w:ascii="宋体" w:hAnsi="宋体" w:hint="eastAsia"/>
                <w:sz w:val="24"/>
                <w:szCs w:val="24"/>
              </w:rPr>
              <w:t>理解传质单元高度和传质单元数</w:t>
            </w:r>
          </w:p>
          <w:p w14:paraId="1033D102" w14:textId="77777777" w:rsidR="00CA4D35" w:rsidRPr="00745371" w:rsidRDefault="00CA4D35" w:rsidP="004F5901">
            <w:pPr>
              <w:widowControl w:val="0"/>
              <w:numPr>
                <w:ilvl w:val="0"/>
                <w:numId w:val="23"/>
              </w:numPr>
              <w:spacing w:after="0" w:line="540" w:lineRule="exact"/>
              <w:rPr>
                <w:rFonts w:ascii="宋体" w:hAnsi="宋体"/>
                <w:sz w:val="24"/>
                <w:szCs w:val="24"/>
              </w:rPr>
            </w:pPr>
            <w:r>
              <w:rPr>
                <w:rFonts w:ascii="宋体" w:hAnsi="宋体" w:hint="eastAsia"/>
                <w:sz w:val="24"/>
                <w:szCs w:val="24"/>
              </w:rPr>
              <w:t>掌握传质单元数的计算（平衡线为直线）</w:t>
            </w:r>
          </w:p>
        </w:tc>
      </w:tr>
      <w:tr w:rsidR="00CA4D35" w:rsidRPr="00745371" w14:paraId="2ACA2EA6" w14:textId="77777777" w:rsidTr="0002095A">
        <w:tc>
          <w:tcPr>
            <w:tcW w:w="8522" w:type="dxa"/>
            <w:gridSpan w:val="4"/>
            <w:vAlign w:val="center"/>
          </w:tcPr>
          <w:p w14:paraId="4842191C"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CA4D35" w:rsidRPr="00745371" w14:paraId="02DA944F" w14:textId="77777777" w:rsidTr="0002095A">
        <w:tc>
          <w:tcPr>
            <w:tcW w:w="8522" w:type="dxa"/>
            <w:gridSpan w:val="4"/>
            <w:vAlign w:val="center"/>
          </w:tcPr>
          <w:p w14:paraId="296C6A3A"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3F33F755"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1.传质单元数、传质单元高度、填料层高度；</w:t>
            </w:r>
          </w:p>
          <w:p w14:paraId="47A43D90"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w:t>
            </w:r>
            <w:proofErr w:type="gramStart"/>
            <w:r w:rsidRPr="00745371">
              <w:rPr>
                <w:rFonts w:ascii="宋体" w:hAnsi="宋体" w:hint="eastAsia"/>
                <w:sz w:val="24"/>
                <w:szCs w:val="24"/>
              </w:rPr>
              <w:t>低浓吸收</w:t>
            </w:r>
            <w:proofErr w:type="gramEnd"/>
            <w:r w:rsidRPr="00745371">
              <w:rPr>
                <w:rFonts w:ascii="宋体" w:hAnsi="宋体" w:hint="eastAsia"/>
                <w:sz w:val="24"/>
                <w:szCs w:val="24"/>
              </w:rPr>
              <w:t>填料</w:t>
            </w:r>
            <w:proofErr w:type="gramStart"/>
            <w:r w:rsidRPr="00745371">
              <w:rPr>
                <w:rFonts w:ascii="宋体" w:hAnsi="宋体" w:hint="eastAsia"/>
                <w:sz w:val="24"/>
                <w:szCs w:val="24"/>
              </w:rPr>
              <w:t>层高度</w:t>
            </w:r>
            <w:proofErr w:type="gramEnd"/>
            <w:r w:rsidRPr="00745371">
              <w:rPr>
                <w:rFonts w:ascii="宋体" w:hAnsi="宋体" w:hint="eastAsia"/>
                <w:sz w:val="24"/>
                <w:szCs w:val="24"/>
              </w:rPr>
              <w:t>计算的基本公式</w:t>
            </w:r>
          </w:p>
        </w:tc>
      </w:tr>
      <w:tr w:rsidR="00CA4D35" w:rsidRPr="00745371" w14:paraId="1659D6AA" w14:textId="77777777" w:rsidTr="0002095A">
        <w:tc>
          <w:tcPr>
            <w:tcW w:w="8522" w:type="dxa"/>
            <w:gridSpan w:val="4"/>
            <w:vAlign w:val="center"/>
          </w:tcPr>
          <w:p w14:paraId="167849C2"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重点：传质单元数、传质单元高度</w:t>
            </w:r>
          </w:p>
          <w:p w14:paraId="1FB24DA8"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难点：传质单元</w:t>
            </w:r>
          </w:p>
        </w:tc>
      </w:tr>
      <w:tr w:rsidR="00CA4D35" w:rsidRPr="00745371" w14:paraId="2B7F961A" w14:textId="77777777" w:rsidTr="0002095A">
        <w:tc>
          <w:tcPr>
            <w:tcW w:w="8522" w:type="dxa"/>
            <w:gridSpan w:val="4"/>
            <w:vAlign w:val="center"/>
          </w:tcPr>
          <w:p w14:paraId="0F8CE6D1"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CA4D35" w:rsidRPr="00745371" w14:paraId="19FB910D" w14:textId="77777777" w:rsidTr="0002095A">
        <w:tc>
          <w:tcPr>
            <w:tcW w:w="8522" w:type="dxa"/>
            <w:gridSpan w:val="4"/>
            <w:vAlign w:val="center"/>
          </w:tcPr>
          <w:p w14:paraId="58AE236F" w14:textId="77777777" w:rsidR="00CA4D35" w:rsidRDefault="00CA4D35" w:rsidP="004F5901">
            <w:pPr>
              <w:widowControl w:val="0"/>
              <w:numPr>
                <w:ilvl w:val="0"/>
                <w:numId w:val="22"/>
              </w:numPr>
              <w:spacing w:after="0" w:line="540" w:lineRule="exact"/>
              <w:rPr>
                <w:rFonts w:ascii="宋体" w:hAnsi="宋体"/>
                <w:sz w:val="24"/>
                <w:szCs w:val="24"/>
              </w:rPr>
            </w:pPr>
            <w:r w:rsidRPr="00745371">
              <w:rPr>
                <w:rFonts w:ascii="宋体" w:hAnsi="宋体" w:hint="eastAsia"/>
                <w:sz w:val="24"/>
                <w:szCs w:val="24"/>
              </w:rPr>
              <w:t>抽问，复习上节</w:t>
            </w:r>
            <w:proofErr w:type="gramStart"/>
            <w:r w:rsidRPr="00745371">
              <w:rPr>
                <w:rFonts w:ascii="宋体" w:hAnsi="宋体" w:hint="eastAsia"/>
                <w:sz w:val="24"/>
                <w:szCs w:val="24"/>
              </w:rPr>
              <w:t>课核心</w:t>
            </w:r>
            <w:proofErr w:type="gramEnd"/>
            <w:r w:rsidRPr="00745371">
              <w:rPr>
                <w:rFonts w:ascii="宋体" w:hAnsi="宋体" w:hint="eastAsia"/>
                <w:sz w:val="24"/>
                <w:szCs w:val="24"/>
              </w:rPr>
              <w:t>内容；</w:t>
            </w:r>
          </w:p>
          <w:p w14:paraId="2B9237CF" w14:textId="77777777" w:rsidR="00CA4D35" w:rsidRDefault="00CA4D35" w:rsidP="004F5901">
            <w:pPr>
              <w:widowControl w:val="0"/>
              <w:numPr>
                <w:ilvl w:val="0"/>
                <w:numId w:val="22"/>
              </w:numPr>
              <w:spacing w:after="0" w:line="540" w:lineRule="exact"/>
              <w:rPr>
                <w:rFonts w:ascii="宋体" w:hAnsi="宋体"/>
                <w:sz w:val="24"/>
                <w:szCs w:val="24"/>
              </w:rPr>
            </w:pPr>
            <w:r>
              <w:rPr>
                <w:rFonts w:ascii="宋体" w:hAnsi="宋体" w:hint="eastAsia"/>
                <w:sz w:val="24"/>
                <w:szCs w:val="24"/>
              </w:rPr>
              <w:t>利用</w:t>
            </w:r>
            <w:r w:rsidRPr="00745371">
              <w:rPr>
                <w:rFonts w:ascii="宋体" w:hAnsi="宋体" w:hint="eastAsia"/>
                <w:sz w:val="24"/>
                <w:szCs w:val="24"/>
              </w:rPr>
              <w:t>填料</w:t>
            </w:r>
            <w:proofErr w:type="gramStart"/>
            <w:r w:rsidRPr="00745371">
              <w:rPr>
                <w:rFonts w:ascii="宋体" w:hAnsi="宋体" w:hint="eastAsia"/>
                <w:sz w:val="24"/>
                <w:szCs w:val="24"/>
              </w:rPr>
              <w:t>层高度</w:t>
            </w:r>
            <w:proofErr w:type="gramEnd"/>
            <w:r w:rsidRPr="00745371">
              <w:rPr>
                <w:rFonts w:ascii="宋体" w:hAnsi="宋体" w:hint="eastAsia"/>
                <w:sz w:val="24"/>
                <w:szCs w:val="24"/>
              </w:rPr>
              <w:t>计算通式</w:t>
            </w:r>
            <w:r>
              <w:rPr>
                <w:rFonts w:ascii="宋体" w:hAnsi="宋体" w:hint="eastAsia"/>
                <w:sz w:val="24"/>
                <w:szCs w:val="24"/>
              </w:rPr>
              <w:t>引出传质单元数和传质单元高度（讲授法）</w:t>
            </w:r>
          </w:p>
          <w:p w14:paraId="2373DBEA" w14:textId="77777777" w:rsidR="00CA4D35" w:rsidRDefault="00CA4D35" w:rsidP="00CA4D35">
            <w:pPr>
              <w:spacing w:line="540" w:lineRule="exact"/>
              <w:rPr>
                <w:rFonts w:ascii="宋体" w:hAnsi="宋体"/>
                <w:sz w:val="24"/>
                <w:szCs w:val="24"/>
              </w:rPr>
            </w:pPr>
            <w:r>
              <w:rPr>
                <w:rFonts w:ascii="宋体" w:hAnsi="宋体" w:hint="eastAsia"/>
                <w:sz w:val="24"/>
                <w:szCs w:val="24"/>
              </w:rPr>
              <w:t>（一）传质单元高度</w:t>
            </w:r>
          </w:p>
          <w:p w14:paraId="2EC86013" w14:textId="77777777" w:rsidR="00CA4D35" w:rsidRDefault="00CA4D35" w:rsidP="00CA4D35">
            <w:pPr>
              <w:spacing w:line="540" w:lineRule="exact"/>
              <w:ind w:firstLineChars="250" w:firstLine="600"/>
              <w:rPr>
                <w:rFonts w:ascii="宋体" w:hAnsi="宋体"/>
                <w:sz w:val="24"/>
                <w:szCs w:val="24"/>
              </w:rPr>
            </w:pPr>
            <w:r>
              <w:rPr>
                <w:rFonts w:ascii="宋体" w:hAnsi="宋体" w:hint="eastAsia"/>
                <w:sz w:val="24"/>
                <w:szCs w:val="24"/>
              </w:rPr>
              <w:t>根据式子中V/(K</w:t>
            </w:r>
            <w:r w:rsidRPr="0046401F">
              <w:rPr>
                <w:rFonts w:ascii="宋体" w:hAnsi="宋体" w:hint="eastAsia"/>
                <w:sz w:val="24"/>
                <w:szCs w:val="24"/>
                <w:vertAlign w:val="subscript"/>
              </w:rPr>
              <w:t>Y</w:t>
            </w:r>
            <w:r>
              <w:rPr>
                <w:rFonts w:ascii="宋体" w:hAnsi="宋体" w:hint="eastAsia"/>
                <w:sz w:val="24"/>
                <w:szCs w:val="24"/>
              </w:rPr>
              <w:t>αΩ)的单位为米，理解为由过程条件所决定的某种单元高度，因此引出传质单元高度的概念。</w:t>
            </w:r>
          </w:p>
          <w:p w14:paraId="581A77FE" w14:textId="77777777" w:rsidR="00CA4D35" w:rsidRDefault="00000000" w:rsidP="00CA4D35">
            <w:pPr>
              <w:spacing w:line="540" w:lineRule="exact"/>
              <w:rPr>
                <w:rFonts w:ascii="宋体" w:hAnsi="宋体"/>
                <w:sz w:val="24"/>
                <w:szCs w:val="24"/>
              </w:rPr>
            </w:pPr>
            <w:r>
              <w:rPr>
                <w:rFonts w:ascii="宋体" w:hAnsi="宋体"/>
                <w:noProof/>
                <w:sz w:val="24"/>
                <w:szCs w:val="24"/>
              </w:rPr>
              <w:object w:dxaOrig="1440" w:dyaOrig="1440" w14:anchorId="15A0E4B6">
                <v:shape id="_x0000_s2088" type="#_x0000_t75" style="position:absolute;margin-left:237.35pt;margin-top:14.4pt;width:117.2pt;height:57.75pt;z-index:251698176" filled="t" fillcolor="#cff">
                  <v:imagedata r:id="rId85" o:title=""/>
                  <v:shadow color="#1c1c1c"/>
                </v:shape>
                <o:OLEObject Type="Embed" ProgID="Equation.3" ShapeID="_x0000_s2088" DrawAspect="Content" ObjectID="_1770910451" r:id="rId86"/>
              </w:object>
            </w:r>
            <w:r>
              <w:rPr>
                <w:rFonts w:ascii="宋体" w:hAnsi="宋体"/>
                <w:noProof/>
                <w:sz w:val="24"/>
                <w:szCs w:val="24"/>
              </w:rPr>
              <w:object w:dxaOrig="1440" w:dyaOrig="1440" w14:anchorId="5872C679">
                <v:shape id="_x0000_s2087" type="#_x0000_t75" style="position:absolute;margin-left:52.95pt;margin-top:18.9pt;width:129.7pt;height:63pt;z-index:251697152" filled="t" fillcolor="#cff">
                  <v:imagedata r:id="rId87" o:title=""/>
                  <v:shadow color="#1c1c1c"/>
                </v:shape>
                <o:OLEObject Type="Embed" ProgID="Equation.3" ShapeID="_x0000_s2087" DrawAspect="Content" ObjectID="_1770910452" r:id="rId88"/>
              </w:object>
            </w:r>
          </w:p>
          <w:p w14:paraId="0A7A22DE" w14:textId="77777777" w:rsidR="00CA4D35" w:rsidRDefault="00CA4D35" w:rsidP="00CA4D35">
            <w:pPr>
              <w:spacing w:line="540" w:lineRule="exact"/>
              <w:rPr>
                <w:rFonts w:ascii="宋体" w:hAnsi="宋体"/>
                <w:sz w:val="24"/>
                <w:szCs w:val="24"/>
              </w:rPr>
            </w:pPr>
          </w:p>
          <w:p w14:paraId="0A985F17" w14:textId="77777777" w:rsidR="00CA4D35" w:rsidRDefault="00CA4D35" w:rsidP="00CA4D35">
            <w:pPr>
              <w:spacing w:line="540" w:lineRule="exact"/>
              <w:rPr>
                <w:rFonts w:ascii="宋体" w:hAnsi="宋体"/>
                <w:sz w:val="24"/>
                <w:szCs w:val="24"/>
              </w:rPr>
            </w:pPr>
          </w:p>
          <w:p w14:paraId="1284B0ED" w14:textId="77777777" w:rsidR="00CA4D35" w:rsidRPr="0046401F" w:rsidRDefault="00CA4D35" w:rsidP="00CA4D35">
            <w:pPr>
              <w:spacing w:line="540" w:lineRule="exact"/>
              <w:ind w:firstLineChars="200" w:firstLine="480"/>
              <w:rPr>
                <w:rFonts w:ascii="宋体" w:hAnsi="宋体"/>
                <w:sz w:val="24"/>
                <w:szCs w:val="24"/>
              </w:rPr>
            </w:pPr>
            <w:r>
              <w:rPr>
                <w:rFonts w:ascii="宋体" w:hAnsi="宋体" w:hint="eastAsia"/>
                <w:sz w:val="24"/>
                <w:szCs w:val="24"/>
              </w:rPr>
              <w:lastRenderedPageBreak/>
              <w:t>讨论传质单元高度的影响因素，反映什么？</w:t>
            </w:r>
          </w:p>
          <w:p w14:paraId="07843716" w14:textId="77777777" w:rsidR="00CA4D35" w:rsidRPr="0046401F" w:rsidRDefault="00CA4D35" w:rsidP="00CA4D35">
            <w:pPr>
              <w:spacing w:line="540" w:lineRule="exact"/>
              <w:ind w:firstLineChars="350" w:firstLine="840"/>
              <w:rPr>
                <w:rFonts w:ascii="宋体" w:hAnsi="宋体"/>
                <w:sz w:val="24"/>
                <w:szCs w:val="24"/>
              </w:rPr>
            </w:pPr>
            <w:r w:rsidRPr="0046401F">
              <w:rPr>
                <w:rFonts w:ascii="宋体" w:hAnsi="宋体" w:hint="eastAsia"/>
                <w:bCs/>
                <w:sz w:val="24"/>
                <w:szCs w:val="24"/>
              </w:rPr>
              <w:t>传质单元高度</w:t>
            </w:r>
            <w:r w:rsidRPr="0046401F">
              <w:rPr>
                <w:rFonts w:ascii="宋体" w:hAnsi="宋体"/>
                <w:bCs/>
                <w:sz w:val="24"/>
                <w:szCs w:val="24"/>
              </w:rPr>
              <w:t>=</w:t>
            </w:r>
            <w:r w:rsidRPr="0046401F">
              <w:rPr>
                <w:rFonts w:ascii="宋体" w:hAnsi="宋体"/>
                <w:bCs/>
                <w:i/>
                <w:iCs/>
                <w:sz w:val="24"/>
                <w:szCs w:val="24"/>
              </w:rPr>
              <w:t>f</w:t>
            </w:r>
            <w:r w:rsidRPr="0046401F">
              <w:rPr>
                <w:rFonts w:ascii="宋体" w:hAnsi="宋体"/>
                <w:bCs/>
                <w:sz w:val="24"/>
                <w:szCs w:val="24"/>
              </w:rPr>
              <w:t>(</w:t>
            </w:r>
            <w:r w:rsidRPr="0046401F">
              <w:rPr>
                <w:rFonts w:ascii="宋体" w:hAnsi="宋体" w:hint="eastAsia"/>
                <w:bCs/>
                <w:sz w:val="24"/>
                <w:szCs w:val="24"/>
              </w:rPr>
              <w:t>设备结构，操作条件）</w:t>
            </w:r>
          </w:p>
          <w:p w14:paraId="7642094D" w14:textId="77777777" w:rsidR="00CA4D35" w:rsidRPr="0046401F" w:rsidRDefault="00CA4D35" w:rsidP="00CA4D35">
            <w:pPr>
              <w:spacing w:line="540" w:lineRule="exact"/>
              <w:ind w:firstLineChars="300" w:firstLine="720"/>
              <w:rPr>
                <w:rFonts w:ascii="宋体" w:hAnsi="宋体"/>
                <w:sz w:val="24"/>
                <w:szCs w:val="24"/>
              </w:rPr>
            </w:pPr>
            <w:r w:rsidRPr="0046401F">
              <w:rPr>
                <w:rFonts w:ascii="宋体" w:hAnsi="宋体" w:hint="eastAsia"/>
                <w:bCs/>
                <w:sz w:val="24"/>
                <w:szCs w:val="24"/>
              </w:rPr>
              <w:t>其数值大小反映设备传质性能的优劣。</w:t>
            </w:r>
          </w:p>
          <w:p w14:paraId="5E6BC5A8" w14:textId="77777777" w:rsidR="00CA4D35" w:rsidRDefault="00CA4D35" w:rsidP="00CA4D35">
            <w:pPr>
              <w:spacing w:line="540" w:lineRule="exact"/>
              <w:ind w:firstLineChars="150" w:firstLine="360"/>
              <w:rPr>
                <w:rFonts w:ascii="宋体" w:hAnsi="宋体"/>
                <w:sz w:val="24"/>
                <w:szCs w:val="24"/>
              </w:rPr>
            </w:pPr>
            <w:r>
              <w:rPr>
                <w:rFonts w:ascii="宋体" w:hAnsi="宋体" w:hint="eastAsia"/>
                <w:sz w:val="24"/>
                <w:szCs w:val="24"/>
              </w:rPr>
              <w:t>传质单元高度求取方法：（三种）</w:t>
            </w:r>
          </w:p>
          <w:p w14:paraId="678AB371" w14:textId="77777777" w:rsidR="00CA4D35" w:rsidRDefault="00CA4D35" w:rsidP="00CA4D35">
            <w:pPr>
              <w:spacing w:line="540" w:lineRule="exact"/>
              <w:ind w:firstLineChars="150" w:firstLine="360"/>
              <w:rPr>
                <w:rFonts w:ascii="宋体" w:hAnsi="宋体"/>
                <w:sz w:val="24"/>
                <w:szCs w:val="24"/>
              </w:rPr>
            </w:pPr>
            <w:r>
              <w:rPr>
                <w:rFonts w:ascii="宋体" w:hAnsi="宋体" w:hint="eastAsia"/>
                <w:sz w:val="24"/>
                <w:szCs w:val="24"/>
              </w:rPr>
              <w:t>（二）传质单元数</w:t>
            </w:r>
          </w:p>
          <w:p w14:paraId="4F12E817" w14:textId="77777777" w:rsidR="00CA4D35" w:rsidRDefault="00CA4D35" w:rsidP="00CA4D35">
            <w:pPr>
              <w:spacing w:line="540" w:lineRule="exact"/>
              <w:ind w:firstLineChars="150" w:firstLine="360"/>
              <w:rPr>
                <w:rFonts w:ascii="宋体" w:hAnsi="宋体"/>
                <w:sz w:val="24"/>
                <w:szCs w:val="24"/>
              </w:rPr>
            </w:pPr>
            <w:r>
              <w:rPr>
                <w:rFonts w:ascii="宋体" w:hAnsi="宋体" w:hint="eastAsia"/>
                <w:sz w:val="24"/>
                <w:szCs w:val="24"/>
              </w:rPr>
              <w:t>根据积分式子，分子分母都具有相同的单位，积分必然是一个量纲为1的数值，可以认为它代表所需填料层高度Z相当于气相总传质单元高度的倍数，引出传质单元数的概念。</w:t>
            </w:r>
          </w:p>
          <w:p w14:paraId="235EA5BB" w14:textId="77777777" w:rsidR="00CA4D35" w:rsidRDefault="00000000" w:rsidP="00CA4D35">
            <w:pPr>
              <w:spacing w:line="540" w:lineRule="exact"/>
              <w:ind w:firstLineChars="150" w:firstLine="360"/>
              <w:rPr>
                <w:rFonts w:ascii="宋体" w:hAnsi="宋体"/>
                <w:sz w:val="24"/>
                <w:szCs w:val="24"/>
              </w:rPr>
            </w:pPr>
            <w:r>
              <w:rPr>
                <w:noProof/>
                <w:sz w:val="24"/>
                <w:szCs w:val="24"/>
              </w:rPr>
              <w:object w:dxaOrig="1440" w:dyaOrig="1440" w14:anchorId="4634FE2D">
                <v:shape id="_x0000_s2090" type="#_x0000_t75" style="position:absolute;left:0;text-align:left;margin-left:233.6pt;margin-top:3.5pt;width:105.95pt;height:49.8pt;z-index:251700224" filled="t" fillcolor="#cff">
                  <v:imagedata r:id="rId89" o:title=""/>
                  <v:shadow color="#1c1c1c"/>
                </v:shape>
                <o:OLEObject Type="Embed" ProgID="Equation.3" ShapeID="_x0000_s2090" DrawAspect="Content" ObjectID="_1770910453" r:id="rId90"/>
              </w:object>
            </w:r>
            <w:r>
              <w:rPr>
                <w:rFonts w:ascii="宋体" w:hAnsi="宋体"/>
                <w:noProof/>
                <w:sz w:val="24"/>
                <w:szCs w:val="24"/>
              </w:rPr>
              <w:object w:dxaOrig="1440" w:dyaOrig="1440" w14:anchorId="7A07E59A">
                <v:shape id="_x0000_s2089" type="#_x0000_t75" style="position:absolute;left:0;text-align:left;margin-left:86.3pt;margin-top:3.5pt;width:106.5pt;height:52.6pt;z-index:251699200" filled="t" fillcolor="#cff">
                  <v:imagedata r:id="rId91" o:title=""/>
                  <v:shadow color="#1c1c1c"/>
                </v:shape>
                <o:OLEObject Type="Embed" ProgID="Equation.3" ShapeID="_x0000_s2089" DrawAspect="Content" ObjectID="_1770910454" r:id="rId92"/>
              </w:object>
            </w:r>
          </w:p>
          <w:p w14:paraId="0108B594" w14:textId="77777777" w:rsidR="00CA4D35" w:rsidRDefault="00CA4D35" w:rsidP="00CA4D35">
            <w:pPr>
              <w:spacing w:line="540" w:lineRule="exact"/>
              <w:ind w:firstLineChars="150" w:firstLine="360"/>
              <w:rPr>
                <w:rFonts w:ascii="宋体" w:hAnsi="宋体"/>
                <w:sz w:val="24"/>
                <w:szCs w:val="24"/>
              </w:rPr>
            </w:pPr>
          </w:p>
          <w:p w14:paraId="462A9C8C" w14:textId="77777777" w:rsidR="00CA4D35" w:rsidRDefault="00CA4D35" w:rsidP="00CA4D35">
            <w:pPr>
              <w:spacing w:line="540" w:lineRule="exact"/>
              <w:ind w:firstLineChars="150" w:firstLine="360"/>
              <w:rPr>
                <w:rFonts w:ascii="宋体" w:hAnsi="宋体"/>
                <w:sz w:val="24"/>
                <w:szCs w:val="24"/>
              </w:rPr>
            </w:pPr>
            <w:r>
              <w:rPr>
                <w:rFonts w:ascii="宋体" w:hAnsi="宋体" w:hint="eastAsia"/>
                <w:sz w:val="24"/>
                <w:szCs w:val="24"/>
              </w:rPr>
              <w:t>传质单元数受什么因素影响？反映什么？</w:t>
            </w:r>
          </w:p>
          <w:p w14:paraId="6BC48006" w14:textId="77777777" w:rsidR="00CA4D35" w:rsidRDefault="00000000" w:rsidP="00CA4D35">
            <w:pPr>
              <w:spacing w:line="540" w:lineRule="exact"/>
              <w:ind w:firstLineChars="150" w:firstLine="360"/>
              <w:rPr>
                <w:rFonts w:ascii="宋体" w:hAnsi="宋体"/>
                <w:sz w:val="24"/>
                <w:szCs w:val="24"/>
              </w:rPr>
            </w:pPr>
            <w:r>
              <w:rPr>
                <w:rFonts w:ascii="宋体" w:hAnsi="宋体"/>
                <w:noProof/>
                <w:sz w:val="24"/>
                <w:szCs w:val="24"/>
              </w:rPr>
              <w:object w:dxaOrig="1440" w:dyaOrig="1440" w14:anchorId="1C003C4F">
                <v:shape id="_x0000_s2091" type="#_x0000_t75" style="position:absolute;left:0;text-align:left;margin-left:14.6pt;margin-top:13pt;width:240.95pt;height:33pt;z-index:251701248" filled="t">
                  <v:imagedata r:id="rId93" o:title=""/>
                  <v:shadow color="#1c1c1c"/>
                </v:shape>
                <o:OLEObject Type="Embed" ProgID="Equation.3" ShapeID="_x0000_s2091" DrawAspect="Content" ObjectID="_1770910455" r:id="rId94"/>
              </w:object>
            </w:r>
          </w:p>
          <w:p w14:paraId="6C705153" w14:textId="77777777" w:rsidR="00CA4D35" w:rsidRDefault="00CA4D35" w:rsidP="00CA4D35">
            <w:pPr>
              <w:spacing w:line="540" w:lineRule="exact"/>
              <w:ind w:firstLineChars="150" w:firstLine="360"/>
              <w:rPr>
                <w:rFonts w:ascii="宋体" w:hAnsi="宋体"/>
                <w:sz w:val="24"/>
                <w:szCs w:val="24"/>
              </w:rPr>
            </w:pPr>
          </w:p>
          <w:p w14:paraId="2BECD3C4" w14:textId="77777777" w:rsidR="00CA4D35" w:rsidRPr="00626316" w:rsidRDefault="00CA4D35" w:rsidP="00CA4D35">
            <w:pPr>
              <w:spacing w:line="540" w:lineRule="exact"/>
              <w:ind w:firstLineChars="150" w:firstLine="360"/>
              <w:rPr>
                <w:rFonts w:ascii="宋体" w:hAnsi="宋体"/>
                <w:sz w:val="24"/>
                <w:szCs w:val="24"/>
              </w:rPr>
            </w:pPr>
            <w:r w:rsidRPr="00626316">
              <w:rPr>
                <w:rFonts w:ascii="宋体" w:hAnsi="宋体" w:hint="eastAsia"/>
                <w:bCs/>
                <w:sz w:val="24"/>
                <w:szCs w:val="24"/>
              </w:rPr>
              <w:t>其数值大小反映分离的难易程度</w:t>
            </w:r>
            <w:r>
              <w:rPr>
                <w:rFonts w:ascii="宋体" w:hAnsi="宋体" w:hint="eastAsia"/>
                <w:bCs/>
                <w:sz w:val="24"/>
                <w:szCs w:val="24"/>
              </w:rPr>
              <w:t>，</w:t>
            </w:r>
            <w:r w:rsidRPr="00626316">
              <w:rPr>
                <w:rFonts w:ascii="宋体" w:hAnsi="宋体"/>
                <w:bCs/>
                <w:i/>
                <w:iCs/>
                <w:sz w:val="24"/>
                <w:szCs w:val="24"/>
              </w:rPr>
              <w:t>N</w:t>
            </w:r>
            <w:r w:rsidRPr="00626316">
              <w:rPr>
                <w:rFonts w:ascii="宋体" w:hAnsi="宋体"/>
                <w:bCs/>
                <w:sz w:val="24"/>
                <w:szCs w:val="24"/>
                <w:vertAlign w:val="subscript"/>
              </w:rPr>
              <w:t>OG</w:t>
            </w:r>
            <w:r>
              <w:rPr>
                <w:rFonts w:ascii="宋体" w:hAnsi="宋体"/>
                <w:bCs/>
                <w:sz w:val="24"/>
                <w:szCs w:val="24"/>
              </w:rPr>
              <w:t>↑,</w:t>
            </w:r>
            <w:r w:rsidRPr="00626316">
              <w:rPr>
                <w:rFonts w:ascii="宋体" w:hAnsi="宋体" w:hint="eastAsia"/>
                <w:bCs/>
                <w:sz w:val="24"/>
                <w:szCs w:val="24"/>
              </w:rPr>
              <w:t>物系就越难分离。</w:t>
            </w:r>
          </w:p>
          <w:p w14:paraId="3784CE5C" w14:textId="77777777" w:rsidR="00CA4D35" w:rsidRDefault="00CA4D35" w:rsidP="00CA4D35">
            <w:pPr>
              <w:spacing w:line="540" w:lineRule="exact"/>
              <w:ind w:firstLineChars="150" w:firstLine="360"/>
              <w:rPr>
                <w:rFonts w:ascii="宋体" w:hAnsi="宋体"/>
                <w:sz w:val="24"/>
                <w:szCs w:val="24"/>
              </w:rPr>
            </w:pPr>
            <w:r>
              <w:rPr>
                <w:rFonts w:ascii="宋体" w:hAnsi="宋体" w:hint="eastAsia"/>
                <w:sz w:val="24"/>
                <w:szCs w:val="24"/>
              </w:rPr>
              <w:t>讲解一个传质单元的物理意义（图解法）</w:t>
            </w:r>
          </w:p>
          <w:p w14:paraId="7CED762F" w14:textId="77777777" w:rsidR="00CA4D35" w:rsidRDefault="00CA4D35" w:rsidP="00CA4D35">
            <w:pPr>
              <w:spacing w:line="540" w:lineRule="exact"/>
              <w:ind w:firstLineChars="150" w:firstLine="330"/>
              <w:rPr>
                <w:rFonts w:ascii="宋体" w:hAnsi="宋体"/>
                <w:sz w:val="24"/>
                <w:szCs w:val="24"/>
              </w:rPr>
            </w:pPr>
            <w:r>
              <w:rPr>
                <w:noProof/>
              </w:rPr>
              <w:drawing>
                <wp:anchor distT="0" distB="0" distL="114300" distR="114300" simplePos="0" relativeHeight="251702272" behindDoc="0" locked="0" layoutInCell="1" allowOverlap="1" wp14:anchorId="501663D0" wp14:editId="378F724B">
                  <wp:simplePos x="0" y="0"/>
                  <wp:positionH relativeFrom="column">
                    <wp:posOffset>1617980</wp:posOffset>
                  </wp:positionH>
                  <wp:positionV relativeFrom="paragraph">
                    <wp:posOffset>77470</wp:posOffset>
                  </wp:positionV>
                  <wp:extent cx="1628775" cy="1771650"/>
                  <wp:effectExtent l="0" t="0" r="9525" b="0"/>
                  <wp:wrapNone/>
                  <wp:docPr id="16" name="图片 16" descr="C:\Users\Administrator\AppData\Roaming\Tencent\Users\272489175\QQ\WinTemp\RichOle\G_5VM4`$8CB])B1H8C6S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dministrator\AppData\Roaming\Tencent\Users\272489175\QQ\WinTemp\RichOle\G_5VM4`$8CB])B1H8C6SE`8.png"/>
                          <pic:cNvPicPr>
                            <a:picLocks noChangeAspect="1" noChangeArrowheads="1"/>
                          </pic:cNvPicPr>
                        </pic:nvPicPr>
                        <pic:blipFill>
                          <a:blip r:embed="rId95" r:link="rId96" cstate="print">
                            <a:extLst>
                              <a:ext uri="{28A0092B-C50C-407E-A947-70E740481C1C}">
                                <a14:useLocalDpi xmlns:a14="http://schemas.microsoft.com/office/drawing/2010/main" val="0"/>
                              </a:ext>
                            </a:extLst>
                          </a:blip>
                          <a:srcRect/>
                          <a:stretch>
                            <a:fillRect/>
                          </a:stretch>
                        </pic:blipFill>
                        <pic:spPr bwMode="auto">
                          <a:xfrm>
                            <a:off x="0" y="0"/>
                            <a:ext cx="1628775" cy="1771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DBF651" w14:textId="77777777" w:rsidR="00CA4D35" w:rsidRPr="00626316" w:rsidRDefault="00CA4D35" w:rsidP="00CA4D35">
            <w:pPr>
              <w:spacing w:line="540" w:lineRule="exact"/>
              <w:ind w:firstLineChars="150" w:firstLine="360"/>
              <w:rPr>
                <w:rFonts w:ascii="宋体" w:hAnsi="宋体"/>
                <w:sz w:val="24"/>
                <w:szCs w:val="24"/>
              </w:rPr>
            </w:pPr>
          </w:p>
          <w:p w14:paraId="5D854409" w14:textId="77777777" w:rsidR="00CA4D35" w:rsidRDefault="00CA4D35" w:rsidP="00CA4D35">
            <w:pPr>
              <w:spacing w:line="540" w:lineRule="exact"/>
              <w:ind w:firstLineChars="150" w:firstLine="360"/>
              <w:rPr>
                <w:rFonts w:ascii="宋体" w:hAnsi="宋体"/>
                <w:sz w:val="24"/>
                <w:szCs w:val="24"/>
              </w:rPr>
            </w:pPr>
          </w:p>
          <w:p w14:paraId="5C8FF977" w14:textId="77777777" w:rsidR="00CA4D35" w:rsidRDefault="00CA4D35" w:rsidP="00CA4D35">
            <w:pPr>
              <w:spacing w:line="540" w:lineRule="exact"/>
              <w:ind w:firstLineChars="150" w:firstLine="360"/>
              <w:rPr>
                <w:rFonts w:ascii="宋体" w:hAnsi="宋体"/>
                <w:sz w:val="24"/>
                <w:szCs w:val="24"/>
              </w:rPr>
            </w:pPr>
          </w:p>
          <w:p w14:paraId="1A622F29" w14:textId="77777777" w:rsidR="00CA4D35" w:rsidRDefault="00CA4D35" w:rsidP="00CA4D35">
            <w:pPr>
              <w:spacing w:line="540" w:lineRule="exact"/>
              <w:ind w:firstLineChars="150" w:firstLine="360"/>
              <w:rPr>
                <w:rFonts w:ascii="宋体" w:hAnsi="宋体"/>
                <w:sz w:val="24"/>
                <w:szCs w:val="24"/>
              </w:rPr>
            </w:pPr>
          </w:p>
          <w:p w14:paraId="43B80512" w14:textId="77777777" w:rsidR="00CA4D35" w:rsidRPr="00626316" w:rsidRDefault="00CA4D35" w:rsidP="00CA4D35">
            <w:pPr>
              <w:spacing w:line="540" w:lineRule="exact"/>
              <w:ind w:firstLineChars="150" w:firstLine="360"/>
              <w:rPr>
                <w:rFonts w:ascii="宋体" w:hAnsi="宋体"/>
                <w:sz w:val="24"/>
                <w:szCs w:val="24"/>
              </w:rPr>
            </w:pPr>
          </w:p>
          <w:p w14:paraId="05A760D4" w14:textId="77777777" w:rsidR="00CA4D35" w:rsidRDefault="00CA4D35" w:rsidP="004F5901">
            <w:pPr>
              <w:widowControl w:val="0"/>
              <w:numPr>
                <w:ilvl w:val="0"/>
                <w:numId w:val="22"/>
              </w:numPr>
              <w:spacing w:after="0" w:line="540" w:lineRule="exact"/>
              <w:rPr>
                <w:rFonts w:ascii="宋体" w:hAnsi="宋体"/>
                <w:sz w:val="24"/>
                <w:szCs w:val="24"/>
              </w:rPr>
            </w:pPr>
            <w:r>
              <w:rPr>
                <w:rFonts w:ascii="宋体" w:hAnsi="宋体" w:hint="eastAsia"/>
                <w:sz w:val="24"/>
                <w:szCs w:val="24"/>
              </w:rPr>
              <w:t>传质单元数的</w:t>
            </w:r>
            <w:proofErr w:type="gramStart"/>
            <w:r>
              <w:rPr>
                <w:rFonts w:ascii="宋体" w:hAnsi="宋体" w:hint="eastAsia"/>
                <w:sz w:val="24"/>
                <w:szCs w:val="24"/>
              </w:rPr>
              <w:t>的</w:t>
            </w:r>
            <w:proofErr w:type="gramEnd"/>
            <w:r>
              <w:rPr>
                <w:rFonts w:ascii="宋体" w:hAnsi="宋体" w:hint="eastAsia"/>
                <w:sz w:val="24"/>
                <w:szCs w:val="24"/>
              </w:rPr>
              <w:t>求取（讲授法）</w:t>
            </w:r>
          </w:p>
          <w:p w14:paraId="013A5DF7" w14:textId="77777777" w:rsidR="00CA4D35" w:rsidRPr="007E7FE3" w:rsidRDefault="00CA4D35" w:rsidP="00CA4D35">
            <w:pPr>
              <w:spacing w:line="540" w:lineRule="exact"/>
              <w:ind w:left="840"/>
              <w:rPr>
                <w:rFonts w:ascii="宋体" w:hAnsi="宋体"/>
                <w:sz w:val="24"/>
                <w:szCs w:val="24"/>
              </w:rPr>
            </w:pPr>
            <w:r>
              <w:rPr>
                <w:rFonts w:ascii="宋体" w:hAnsi="宋体" w:hint="eastAsia"/>
                <w:sz w:val="24"/>
                <w:szCs w:val="24"/>
              </w:rPr>
              <w:t>（一）平均推动力法</w:t>
            </w:r>
          </w:p>
          <w:p w14:paraId="37338201"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平衡关系</w:t>
            </w:r>
          </w:p>
          <w:p w14:paraId="4E0F3FD3" w14:textId="77777777" w:rsidR="00CA4D35" w:rsidRDefault="00000000" w:rsidP="00CA4D35">
            <w:pPr>
              <w:spacing w:line="540" w:lineRule="exact"/>
              <w:ind w:left="840"/>
              <w:rPr>
                <w:rFonts w:ascii="宋体" w:hAnsi="宋体"/>
                <w:sz w:val="24"/>
                <w:szCs w:val="24"/>
              </w:rPr>
            </w:pPr>
            <w:r>
              <w:rPr>
                <w:rFonts w:ascii="宋体" w:hAnsi="宋体"/>
                <w:noProof/>
                <w:sz w:val="24"/>
                <w:szCs w:val="24"/>
              </w:rPr>
              <w:object w:dxaOrig="1440" w:dyaOrig="1440" w14:anchorId="479FB74E">
                <v:shape id="_x0000_s2093" type="#_x0000_t75" style="position:absolute;left:0;text-align:left;margin-left:40.05pt;margin-top:5.1pt;width:126pt;height:25.2pt;z-index:251703296" filled="t">
                  <v:imagedata r:id="rId97" o:title=""/>
                  <v:shadow color="#1c1c1c"/>
                </v:shape>
                <o:OLEObject Type="Embed" ProgID="Equation.3" ShapeID="_x0000_s2093" DrawAspect="Content" ObjectID="_1770910456" r:id="rId98"/>
              </w:object>
            </w:r>
          </w:p>
          <w:p w14:paraId="3A105054"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操作关系</w:t>
            </w:r>
          </w:p>
          <w:p w14:paraId="1EE675B8" w14:textId="77777777" w:rsidR="00CA4D35" w:rsidRDefault="00000000" w:rsidP="00CA4D35">
            <w:pPr>
              <w:spacing w:line="540" w:lineRule="exact"/>
              <w:ind w:left="840"/>
              <w:rPr>
                <w:rFonts w:ascii="宋体" w:hAnsi="宋体"/>
                <w:sz w:val="24"/>
                <w:szCs w:val="24"/>
              </w:rPr>
            </w:pPr>
            <w:r>
              <w:rPr>
                <w:rFonts w:ascii="宋体" w:hAnsi="宋体"/>
                <w:noProof/>
                <w:sz w:val="24"/>
                <w:szCs w:val="24"/>
              </w:rPr>
              <w:object w:dxaOrig="1440" w:dyaOrig="1440" w14:anchorId="55481762">
                <v:shape id="_x0000_s2094" type="#_x0000_t75" style="position:absolute;left:0;text-align:left;margin-left:45.4pt;margin-top:8.15pt;width:147.4pt;height:41.15pt;z-index:251704320" filled="t">
                  <v:imagedata r:id="rId99" o:title=""/>
                  <v:shadow color="#1c1c1c"/>
                </v:shape>
                <o:OLEObject Type="Embed" ProgID="Equation.3" ShapeID="_x0000_s2094" DrawAspect="Content" ObjectID="_1770910457" r:id="rId100"/>
              </w:object>
            </w:r>
          </w:p>
          <w:p w14:paraId="0A3EC719" w14:textId="77777777" w:rsidR="00CA4D35" w:rsidRDefault="00CA4D35" w:rsidP="00CA4D35">
            <w:pPr>
              <w:spacing w:line="540" w:lineRule="exact"/>
              <w:ind w:left="840"/>
              <w:rPr>
                <w:rFonts w:ascii="宋体" w:hAnsi="宋体"/>
                <w:sz w:val="24"/>
                <w:szCs w:val="24"/>
              </w:rPr>
            </w:pPr>
          </w:p>
          <w:p w14:paraId="2568C6DA"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利用这两个关系推导出传质单元数的基本计算式</w:t>
            </w:r>
          </w:p>
          <w:p w14:paraId="3FA15896" w14:textId="77777777" w:rsidR="00CA4D35" w:rsidRDefault="00000000" w:rsidP="00CA4D35">
            <w:pPr>
              <w:spacing w:line="540" w:lineRule="exact"/>
              <w:ind w:left="840"/>
              <w:rPr>
                <w:rFonts w:ascii="宋体" w:hAnsi="宋体"/>
                <w:sz w:val="24"/>
                <w:szCs w:val="24"/>
              </w:rPr>
            </w:pPr>
            <w:r>
              <w:rPr>
                <w:noProof/>
                <w:sz w:val="28"/>
                <w:szCs w:val="28"/>
              </w:rPr>
              <w:object w:dxaOrig="1440" w:dyaOrig="1440" w14:anchorId="49B5E198">
                <v:shape id="_x0000_s2095" type="#_x0000_t75" style="position:absolute;left:0;text-align:left;margin-left:95.65pt;margin-top:9.65pt;width:174.5pt;height:63.7pt;z-index:251705344" filled="t" fillcolor="#cff">
                  <v:imagedata r:id="rId101" o:title=""/>
                  <v:shadow color="#1c1c1c"/>
                </v:shape>
                <o:OLEObject Type="Embed" ProgID="Equation.3" ShapeID="_x0000_s2095" DrawAspect="Content" ObjectID="_1770910458" r:id="rId102"/>
              </w:object>
            </w:r>
          </w:p>
          <w:p w14:paraId="2BD03F98" w14:textId="77777777" w:rsidR="00CA4D35" w:rsidRDefault="00CA4D35" w:rsidP="00CA4D35">
            <w:pPr>
              <w:spacing w:line="540" w:lineRule="exact"/>
              <w:ind w:left="840"/>
              <w:rPr>
                <w:rFonts w:ascii="宋体" w:hAnsi="宋体"/>
                <w:sz w:val="24"/>
                <w:szCs w:val="24"/>
              </w:rPr>
            </w:pPr>
          </w:p>
          <w:p w14:paraId="6F248089" w14:textId="77777777" w:rsidR="00CA4D35" w:rsidRDefault="00CA4D35" w:rsidP="00CA4D35">
            <w:pPr>
              <w:spacing w:line="540" w:lineRule="exact"/>
              <w:ind w:left="840"/>
              <w:rPr>
                <w:rFonts w:ascii="宋体" w:hAnsi="宋体"/>
                <w:sz w:val="24"/>
                <w:szCs w:val="24"/>
              </w:rPr>
            </w:pPr>
          </w:p>
          <w:p w14:paraId="6663EB33"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通过转化最终得到平均推动力法求取传质单元数</w:t>
            </w:r>
          </w:p>
          <w:p w14:paraId="2242DEDE" w14:textId="77777777" w:rsidR="00CA4D35" w:rsidRDefault="00000000" w:rsidP="00CA4D35">
            <w:pPr>
              <w:spacing w:line="540" w:lineRule="exact"/>
              <w:ind w:left="840"/>
              <w:rPr>
                <w:rFonts w:ascii="宋体" w:hAnsi="宋体"/>
                <w:sz w:val="24"/>
                <w:szCs w:val="24"/>
              </w:rPr>
            </w:pPr>
            <w:r>
              <w:rPr>
                <w:noProof/>
                <w:sz w:val="28"/>
                <w:szCs w:val="28"/>
              </w:rPr>
              <w:object w:dxaOrig="1440" w:dyaOrig="1440" w14:anchorId="619C59A3">
                <v:shape id="_x0000_s2097" type="#_x0000_t75" style="position:absolute;left:0;text-align:left;margin-left:239.4pt;margin-top:19.4pt;width:177.55pt;height:64.45pt;z-index:251707392" filled="t" fillcolor="#cff">
                  <v:imagedata r:id="rId103" o:title=""/>
                  <v:shadow color="#1c1c1c"/>
                </v:shape>
                <o:OLEObject Type="Embed" ProgID="Equation.3" ShapeID="_x0000_s2097" DrawAspect="Content" ObjectID="_1770910459" r:id="rId104"/>
              </w:object>
            </w:r>
            <w:r>
              <w:rPr>
                <w:noProof/>
                <w:sz w:val="28"/>
                <w:szCs w:val="28"/>
              </w:rPr>
              <w:object w:dxaOrig="1440" w:dyaOrig="1440" w14:anchorId="46279EC0">
                <v:shape id="_x0000_s2096" type="#_x0000_t75" style="position:absolute;left:0;text-align:left;margin-left:47.2pt;margin-top:20pt;width:127.6pt;height:63.85pt;z-index:251706368" filled="t" fillcolor="#cff">
                  <v:imagedata r:id="rId105" o:title=""/>
                  <v:shadow color="#1c1c1c"/>
                </v:shape>
                <o:OLEObject Type="Embed" ProgID="Equation.3" ShapeID="_x0000_s2096" DrawAspect="Content" ObjectID="_1770910460" r:id="rId106"/>
              </w:object>
            </w:r>
          </w:p>
          <w:p w14:paraId="7A6CAE3B" w14:textId="77777777" w:rsidR="00CA4D35" w:rsidRDefault="00CA4D35" w:rsidP="00CA4D35">
            <w:pPr>
              <w:spacing w:line="540" w:lineRule="exact"/>
              <w:ind w:left="840"/>
              <w:rPr>
                <w:rFonts w:ascii="宋体" w:hAnsi="宋体"/>
                <w:sz w:val="24"/>
                <w:szCs w:val="24"/>
              </w:rPr>
            </w:pPr>
          </w:p>
          <w:p w14:paraId="3665077E" w14:textId="77777777" w:rsidR="00CA4D35" w:rsidRDefault="00CA4D35" w:rsidP="00CA4D35">
            <w:pPr>
              <w:spacing w:line="540" w:lineRule="exact"/>
              <w:ind w:left="840"/>
              <w:rPr>
                <w:rFonts w:ascii="宋体" w:hAnsi="宋体"/>
                <w:sz w:val="24"/>
                <w:szCs w:val="24"/>
              </w:rPr>
            </w:pPr>
            <w:r>
              <w:rPr>
                <w:rFonts w:ascii="宋体" w:hAnsi="宋体" w:hint="eastAsia"/>
                <w:sz w:val="24"/>
                <w:szCs w:val="24"/>
              </w:rPr>
              <w:t xml:space="preserve">                           其中 </w:t>
            </w:r>
          </w:p>
          <w:p w14:paraId="5CDD4291" w14:textId="77777777" w:rsidR="00CA4D35" w:rsidRDefault="00CA4D35" w:rsidP="00CA4D35">
            <w:pPr>
              <w:spacing w:line="540" w:lineRule="exact"/>
              <w:ind w:left="840"/>
              <w:rPr>
                <w:rFonts w:ascii="宋体" w:hAnsi="宋体"/>
                <w:sz w:val="24"/>
                <w:szCs w:val="24"/>
              </w:rPr>
            </w:pPr>
          </w:p>
          <w:p w14:paraId="2F4F8DB1" w14:textId="77777777" w:rsidR="00CA4D35" w:rsidRPr="00745371" w:rsidRDefault="00CA4D35" w:rsidP="004F5901">
            <w:pPr>
              <w:widowControl w:val="0"/>
              <w:numPr>
                <w:ilvl w:val="0"/>
                <w:numId w:val="22"/>
              </w:numPr>
              <w:spacing w:after="0" w:line="540" w:lineRule="exact"/>
              <w:rPr>
                <w:rFonts w:ascii="宋体" w:hAnsi="宋体"/>
                <w:sz w:val="24"/>
                <w:szCs w:val="24"/>
              </w:rPr>
            </w:pPr>
            <w:r>
              <w:rPr>
                <w:rFonts w:ascii="宋体" w:hAnsi="宋体" w:hint="eastAsia"/>
                <w:sz w:val="24"/>
                <w:szCs w:val="24"/>
              </w:rPr>
              <w:t>除平均推动力法可求取传质单元数外</w:t>
            </w:r>
            <w:proofErr w:type="gramStart"/>
            <w:r>
              <w:rPr>
                <w:rFonts w:ascii="宋体" w:hAnsi="宋体" w:hint="eastAsia"/>
                <w:sz w:val="24"/>
                <w:szCs w:val="24"/>
              </w:rPr>
              <w:t>还有脱吸因子</w:t>
            </w:r>
            <w:proofErr w:type="gramEnd"/>
            <w:r>
              <w:rPr>
                <w:rFonts w:ascii="宋体" w:hAnsi="宋体" w:hint="eastAsia"/>
                <w:sz w:val="24"/>
                <w:szCs w:val="24"/>
              </w:rPr>
              <w:t>法，下次</w:t>
            </w:r>
            <w:r w:rsidRPr="00745371">
              <w:rPr>
                <w:rFonts w:ascii="宋体" w:hAnsi="宋体" w:hint="eastAsia"/>
                <w:sz w:val="24"/>
                <w:szCs w:val="24"/>
              </w:rPr>
              <w:t>课</w:t>
            </w:r>
            <w:r>
              <w:rPr>
                <w:rFonts w:ascii="宋体" w:hAnsi="宋体" w:hint="eastAsia"/>
                <w:sz w:val="24"/>
                <w:szCs w:val="24"/>
              </w:rPr>
              <w:t>将</w:t>
            </w:r>
            <w:r w:rsidRPr="00745371">
              <w:rPr>
                <w:rFonts w:ascii="宋体" w:hAnsi="宋体" w:hint="eastAsia"/>
                <w:sz w:val="24"/>
                <w:szCs w:val="24"/>
              </w:rPr>
              <w:t>要</w:t>
            </w:r>
            <w:proofErr w:type="gramStart"/>
            <w:r w:rsidRPr="00745371">
              <w:rPr>
                <w:rFonts w:ascii="宋体" w:hAnsi="宋体" w:hint="eastAsia"/>
                <w:sz w:val="24"/>
                <w:szCs w:val="24"/>
              </w:rPr>
              <w:t>讲解</w:t>
            </w:r>
            <w:r>
              <w:rPr>
                <w:rFonts w:ascii="宋体" w:hAnsi="宋体" w:hint="eastAsia"/>
                <w:sz w:val="24"/>
                <w:szCs w:val="24"/>
              </w:rPr>
              <w:t>此</w:t>
            </w:r>
            <w:proofErr w:type="gramEnd"/>
            <w:r>
              <w:rPr>
                <w:rFonts w:ascii="宋体" w:hAnsi="宋体" w:hint="eastAsia"/>
                <w:sz w:val="24"/>
                <w:szCs w:val="24"/>
              </w:rPr>
              <w:t>部分</w:t>
            </w:r>
            <w:r w:rsidRPr="00745371">
              <w:rPr>
                <w:rFonts w:ascii="宋体" w:hAnsi="宋体" w:hint="eastAsia"/>
                <w:sz w:val="24"/>
                <w:szCs w:val="24"/>
              </w:rPr>
              <w:t>内容，</w:t>
            </w:r>
            <w:r>
              <w:rPr>
                <w:rFonts w:ascii="宋体" w:hAnsi="宋体" w:hint="eastAsia"/>
                <w:sz w:val="24"/>
                <w:szCs w:val="24"/>
              </w:rPr>
              <w:t>平衡线不为直线该如何求取传质单元数，请同学们</w:t>
            </w:r>
            <w:r w:rsidRPr="00745371">
              <w:rPr>
                <w:rFonts w:ascii="宋体" w:hAnsi="宋体" w:hint="eastAsia"/>
                <w:sz w:val="24"/>
                <w:szCs w:val="24"/>
              </w:rPr>
              <w:t>预习相关部分</w:t>
            </w:r>
            <w:r>
              <w:rPr>
                <w:rFonts w:ascii="宋体" w:hAnsi="宋体" w:hint="eastAsia"/>
                <w:sz w:val="24"/>
                <w:szCs w:val="24"/>
              </w:rPr>
              <w:t>内容。</w:t>
            </w:r>
          </w:p>
        </w:tc>
      </w:tr>
      <w:tr w:rsidR="00CA4D35" w:rsidRPr="00745371" w14:paraId="6C96B1F2" w14:textId="77777777" w:rsidTr="0002095A">
        <w:tc>
          <w:tcPr>
            <w:tcW w:w="8522" w:type="dxa"/>
            <w:gridSpan w:val="4"/>
            <w:vAlign w:val="center"/>
          </w:tcPr>
          <w:p w14:paraId="62F859B7" w14:textId="77777777" w:rsidR="00CA4D35" w:rsidRPr="00745371" w:rsidRDefault="00CA4D35" w:rsidP="00CA4D35">
            <w:pPr>
              <w:spacing w:line="540" w:lineRule="exact"/>
              <w:ind w:firstLineChars="200" w:firstLine="482"/>
              <w:rPr>
                <w:rFonts w:ascii="宋体" w:hAnsi="宋体"/>
                <w:sz w:val="24"/>
                <w:szCs w:val="24"/>
              </w:rPr>
            </w:pPr>
            <w:r w:rsidRPr="00745371">
              <w:rPr>
                <w:rFonts w:ascii="宋体" w:hAnsi="宋体" w:hint="eastAsia"/>
                <w:b/>
                <w:sz w:val="24"/>
                <w:szCs w:val="24"/>
              </w:rPr>
              <w:lastRenderedPageBreak/>
              <w:t>本讲师生互动</w:t>
            </w:r>
          </w:p>
        </w:tc>
      </w:tr>
      <w:tr w:rsidR="00CA4D35" w:rsidRPr="00745371" w14:paraId="74C80BF3" w14:textId="77777777" w:rsidTr="0002095A">
        <w:tc>
          <w:tcPr>
            <w:tcW w:w="8522" w:type="dxa"/>
            <w:gridSpan w:val="4"/>
            <w:vAlign w:val="center"/>
          </w:tcPr>
          <w:p w14:paraId="6C358367" w14:textId="77777777" w:rsidR="00CA4D35" w:rsidRDefault="00CA4D35" w:rsidP="004F5901">
            <w:pPr>
              <w:widowControl w:val="0"/>
              <w:numPr>
                <w:ilvl w:val="0"/>
                <w:numId w:val="24"/>
              </w:numPr>
              <w:spacing w:after="0" w:line="540" w:lineRule="exact"/>
              <w:rPr>
                <w:rFonts w:ascii="宋体" w:hAnsi="宋体"/>
                <w:sz w:val="24"/>
                <w:szCs w:val="24"/>
              </w:rPr>
            </w:pPr>
            <w:r w:rsidRPr="00745371">
              <w:rPr>
                <w:rFonts w:ascii="宋体" w:hAnsi="宋体" w:hint="eastAsia"/>
                <w:sz w:val="24"/>
                <w:szCs w:val="24"/>
              </w:rPr>
              <w:t>传质单元高度及传质单元数</w:t>
            </w:r>
            <w:r>
              <w:rPr>
                <w:rFonts w:ascii="宋体" w:hAnsi="宋体" w:hint="eastAsia"/>
                <w:sz w:val="24"/>
                <w:szCs w:val="24"/>
              </w:rPr>
              <w:t>受哪些因素影响？</w:t>
            </w:r>
          </w:p>
          <w:p w14:paraId="5BFEF53C" w14:textId="77777777" w:rsidR="00CA4D35" w:rsidRDefault="00CA4D35" w:rsidP="004F5901">
            <w:pPr>
              <w:widowControl w:val="0"/>
              <w:numPr>
                <w:ilvl w:val="0"/>
                <w:numId w:val="24"/>
              </w:numPr>
              <w:spacing w:after="0" w:line="540" w:lineRule="exact"/>
              <w:rPr>
                <w:rFonts w:ascii="宋体" w:hAnsi="宋体"/>
                <w:sz w:val="24"/>
                <w:szCs w:val="24"/>
              </w:rPr>
            </w:pPr>
            <w:r w:rsidRPr="00745371">
              <w:rPr>
                <w:rFonts w:ascii="宋体" w:hAnsi="宋体" w:hint="eastAsia"/>
                <w:sz w:val="24"/>
                <w:szCs w:val="24"/>
              </w:rPr>
              <w:t>传质单元高度及传质单元数反应什么？</w:t>
            </w:r>
          </w:p>
          <w:p w14:paraId="5F12F183" w14:textId="77777777" w:rsidR="00CA4D35" w:rsidRPr="00745371" w:rsidRDefault="00CA4D35" w:rsidP="004F5901">
            <w:pPr>
              <w:widowControl w:val="0"/>
              <w:numPr>
                <w:ilvl w:val="0"/>
                <w:numId w:val="24"/>
              </w:numPr>
              <w:spacing w:after="0" w:line="540" w:lineRule="exact"/>
              <w:rPr>
                <w:rFonts w:ascii="宋体" w:hAnsi="宋体"/>
                <w:sz w:val="24"/>
                <w:szCs w:val="24"/>
              </w:rPr>
            </w:pPr>
            <w:r>
              <w:rPr>
                <w:rFonts w:ascii="宋体" w:hAnsi="宋体" w:hint="eastAsia"/>
                <w:sz w:val="24"/>
                <w:szCs w:val="24"/>
              </w:rPr>
              <w:t>在推导传质单元数的基本计算式是可以与学生提问，比如如何找到Y与Y-Y</w:t>
            </w:r>
            <w:r w:rsidRPr="00A74BDD">
              <w:rPr>
                <w:rFonts w:ascii="宋体" w:hAnsi="宋体" w:hint="eastAsia"/>
                <w:sz w:val="24"/>
                <w:szCs w:val="24"/>
                <w:vertAlign w:val="superscript"/>
              </w:rPr>
              <w:t>*</w:t>
            </w:r>
            <w:r>
              <w:rPr>
                <w:rFonts w:ascii="宋体" w:hAnsi="宋体" w:hint="eastAsia"/>
                <w:sz w:val="24"/>
                <w:szCs w:val="24"/>
              </w:rPr>
              <w:t>关系？</w:t>
            </w:r>
          </w:p>
        </w:tc>
      </w:tr>
      <w:tr w:rsidR="00CA4D35" w:rsidRPr="00745371" w14:paraId="641BD22D" w14:textId="77777777" w:rsidTr="0002095A">
        <w:tc>
          <w:tcPr>
            <w:tcW w:w="8522" w:type="dxa"/>
            <w:gridSpan w:val="4"/>
            <w:vAlign w:val="center"/>
          </w:tcPr>
          <w:p w14:paraId="397F4F8E" w14:textId="77777777" w:rsidR="00CA4D35" w:rsidRPr="00745371" w:rsidRDefault="00CA4D35" w:rsidP="00CA4D35">
            <w:pPr>
              <w:spacing w:line="540" w:lineRule="exact"/>
              <w:ind w:firstLineChars="200" w:firstLine="482"/>
              <w:rPr>
                <w:rFonts w:ascii="宋体" w:hAnsi="宋体"/>
                <w:b/>
                <w:sz w:val="24"/>
                <w:szCs w:val="24"/>
              </w:rPr>
            </w:pPr>
            <w:r w:rsidRPr="00745371">
              <w:rPr>
                <w:rFonts w:hint="eastAsia"/>
                <w:b/>
                <w:sz w:val="24"/>
                <w:szCs w:val="24"/>
              </w:rPr>
              <w:t>作业安排及课后反思</w:t>
            </w:r>
          </w:p>
        </w:tc>
      </w:tr>
      <w:tr w:rsidR="00CA4D35" w:rsidRPr="00745371" w14:paraId="579323A5" w14:textId="77777777" w:rsidTr="0002095A">
        <w:tc>
          <w:tcPr>
            <w:tcW w:w="8522" w:type="dxa"/>
            <w:gridSpan w:val="4"/>
            <w:vAlign w:val="center"/>
          </w:tcPr>
          <w:p w14:paraId="1A5AEF27" w14:textId="77777777" w:rsidR="00CA4D35" w:rsidRPr="00626316" w:rsidRDefault="00CA4D35" w:rsidP="00CA4D35">
            <w:pPr>
              <w:rPr>
                <w:rFonts w:ascii="宋体" w:hAnsi="宋体" w:cs="宋体"/>
                <w:sz w:val="24"/>
                <w:szCs w:val="24"/>
              </w:rPr>
            </w:pPr>
            <w:r w:rsidRPr="00745371">
              <w:rPr>
                <w:rFonts w:hint="eastAsia"/>
                <w:sz w:val="24"/>
                <w:szCs w:val="24"/>
              </w:rPr>
              <w:t>作业：</w:t>
            </w:r>
            <w:r w:rsidRPr="00745371">
              <w:rPr>
                <w:rFonts w:hint="eastAsia"/>
                <w:sz w:val="24"/>
                <w:szCs w:val="24"/>
              </w:rPr>
              <w:t>P149 11</w:t>
            </w:r>
            <w:r w:rsidRPr="00745371">
              <w:rPr>
                <w:rFonts w:hint="eastAsia"/>
                <w:sz w:val="24"/>
                <w:szCs w:val="24"/>
              </w:rPr>
              <w:t>、</w:t>
            </w:r>
            <w:r w:rsidRPr="00745371">
              <w:rPr>
                <w:rFonts w:hint="eastAsia"/>
                <w:sz w:val="24"/>
                <w:szCs w:val="24"/>
              </w:rPr>
              <w:t>14</w:t>
            </w:r>
          </w:p>
          <w:p w14:paraId="2D9566BD"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课后要求阅读参考教材相关内容。</w:t>
            </w:r>
          </w:p>
        </w:tc>
      </w:tr>
      <w:tr w:rsidR="00CA4D35" w:rsidRPr="00745371" w14:paraId="0E39D2BA" w14:textId="77777777" w:rsidTr="0002095A">
        <w:tc>
          <w:tcPr>
            <w:tcW w:w="8522" w:type="dxa"/>
            <w:gridSpan w:val="4"/>
            <w:vAlign w:val="center"/>
          </w:tcPr>
          <w:p w14:paraId="42CB599E"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课前准备情况及其他相关特殊要求</w:t>
            </w:r>
          </w:p>
        </w:tc>
      </w:tr>
      <w:tr w:rsidR="00CA4D35" w:rsidRPr="00745371" w14:paraId="066FF9A8" w14:textId="77777777" w:rsidTr="0002095A">
        <w:tc>
          <w:tcPr>
            <w:tcW w:w="8522" w:type="dxa"/>
            <w:gridSpan w:val="4"/>
            <w:vAlign w:val="center"/>
          </w:tcPr>
          <w:p w14:paraId="5B55D241"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预习教材相关内容。</w:t>
            </w:r>
          </w:p>
        </w:tc>
      </w:tr>
      <w:tr w:rsidR="00CA4D35" w:rsidRPr="00745371" w14:paraId="1982CFA4" w14:textId="77777777" w:rsidTr="0002095A">
        <w:tc>
          <w:tcPr>
            <w:tcW w:w="8522" w:type="dxa"/>
            <w:gridSpan w:val="4"/>
            <w:vAlign w:val="center"/>
          </w:tcPr>
          <w:p w14:paraId="10C9670B"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参考资料</w:t>
            </w:r>
          </w:p>
        </w:tc>
      </w:tr>
      <w:tr w:rsidR="00CA4D35" w:rsidRPr="00745371" w14:paraId="0AD0C697" w14:textId="77777777" w:rsidTr="0002095A">
        <w:tc>
          <w:tcPr>
            <w:tcW w:w="8522" w:type="dxa"/>
            <w:gridSpan w:val="4"/>
            <w:vAlign w:val="center"/>
          </w:tcPr>
          <w:p w14:paraId="4A64745C"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P116~122</w:t>
            </w:r>
            <w:r w:rsidRPr="00745371">
              <w:rPr>
                <w:rFonts w:hint="eastAsia"/>
                <w:sz w:val="24"/>
                <w:szCs w:val="24"/>
              </w:rPr>
              <w:t>，另参阅陈敏恒、谭天恩等相关教材。</w:t>
            </w:r>
          </w:p>
        </w:tc>
      </w:tr>
    </w:tbl>
    <w:p w14:paraId="065F482E" w14:textId="77777777" w:rsidR="00CA4D35" w:rsidRPr="00745371" w:rsidRDefault="00CA4D35" w:rsidP="00CA4D35">
      <w:pPr>
        <w:spacing w:line="540" w:lineRule="exact"/>
        <w:ind w:firstLineChars="200" w:firstLine="560"/>
        <w:rPr>
          <w:sz w:val="28"/>
          <w:szCs w:val="28"/>
        </w:rPr>
      </w:pPr>
    </w:p>
    <w:p w14:paraId="1060BE77" w14:textId="77777777" w:rsidR="00CA4D35" w:rsidRDefault="00CA4D35" w:rsidP="0002095A">
      <w:pPr>
        <w:rPr>
          <w:sz w:val="28"/>
          <w:szCs w:val="28"/>
        </w:rPr>
      </w:pPr>
    </w:p>
    <w:p w14:paraId="6A77A615" w14:textId="77777777" w:rsidR="0002095A" w:rsidRDefault="0002095A" w:rsidP="0002095A">
      <w:pPr>
        <w:rPr>
          <w:sz w:val="28"/>
          <w:szCs w:val="28"/>
        </w:rPr>
      </w:pPr>
    </w:p>
    <w:p w14:paraId="0B2B5F14" w14:textId="77777777" w:rsidR="0002095A" w:rsidRPr="00745371" w:rsidRDefault="0002095A" w:rsidP="000209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3192"/>
        <w:gridCol w:w="1358"/>
        <w:gridCol w:w="1157"/>
      </w:tblGrid>
      <w:tr w:rsidR="0002095A" w:rsidRPr="00745371" w14:paraId="34D05A89" w14:textId="77777777" w:rsidTr="001656F1">
        <w:tc>
          <w:tcPr>
            <w:tcW w:w="2815" w:type="dxa"/>
            <w:vAlign w:val="center"/>
          </w:tcPr>
          <w:p w14:paraId="19EB47E0" w14:textId="77777777" w:rsidR="0002095A" w:rsidRDefault="0002095A" w:rsidP="0002095A">
            <w:pPr>
              <w:spacing w:line="540" w:lineRule="exact"/>
              <w:jc w:val="center"/>
              <w:rPr>
                <w:rFonts w:ascii="宋体" w:hAnsi="宋体"/>
                <w:b/>
                <w:sz w:val="32"/>
                <w:szCs w:val="32"/>
              </w:rPr>
            </w:pPr>
            <w:r w:rsidRPr="00745371">
              <w:rPr>
                <w:rFonts w:ascii="宋体" w:hAnsi="宋体" w:hint="eastAsia"/>
                <w:b/>
                <w:sz w:val="32"/>
                <w:szCs w:val="32"/>
              </w:rPr>
              <w:t>章节</w:t>
            </w:r>
          </w:p>
          <w:p w14:paraId="72312C65"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b/>
                <w:sz w:val="32"/>
                <w:szCs w:val="32"/>
              </w:rPr>
              <w:t>名称</w:t>
            </w:r>
          </w:p>
        </w:tc>
        <w:tc>
          <w:tcPr>
            <w:tcW w:w="3192" w:type="dxa"/>
            <w:vAlign w:val="center"/>
          </w:tcPr>
          <w:p w14:paraId="63811E98" w14:textId="77777777" w:rsidR="0002095A" w:rsidRDefault="0002095A" w:rsidP="00CA4D35">
            <w:pPr>
              <w:spacing w:line="540" w:lineRule="exact"/>
              <w:jc w:val="center"/>
              <w:rPr>
                <w:rFonts w:ascii="宋体" w:hAnsi="宋体"/>
                <w:sz w:val="32"/>
                <w:szCs w:val="32"/>
              </w:rPr>
            </w:pPr>
            <w:r w:rsidRPr="00745371">
              <w:rPr>
                <w:rFonts w:ascii="宋体" w:hAnsi="宋体" w:hint="eastAsia"/>
                <w:sz w:val="32"/>
                <w:szCs w:val="32"/>
              </w:rPr>
              <w:t>第</w:t>
            </w:r>
            <w:r>
              <w:rPr>
                <w:rFonts w:ascii="宋体" w:hAnsi="宋体" w:hint="eastAsia"/>
                <w:sz w:val="32"/>
                <w:szCs w:val="32"/>
              </w:rPr>
              <w:t>五</w:t>
            </w:r>
            <w:r w:rsidRPr="00745371">
              <w:rPr>
                <w:rFonts w:ascii="宋体" w:hAnsi="宋体" w:hint="eastAsia"/>
                <w:sz w:val="32"/>
                <w:szCs w:val="32"/>
              </w:rPr>
              <w:t>章</w:t>
            </w:r>
          </w:p>
          <w:p w14:paraId="6B7F8974"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sz w:val="32"/>
                <w:szCs w:val="32"/>
              </w:rPr>
              <w:t>气体吸收</w:t>
            </w:r>
          </w:p>
        </w:tc>
        <w:tc>
          <w:tcPr>
            <w:tcW w:w="1358" w:type="dxa"/>
            <w:vAlign w:val="center"/>
          </w:tcPr>
          <w:p w14:paraId="16C917FC" w14:textId="77777777" w:rsidR="0002095A" w:rsidRDefault="0002095A" w:rsidP="00CA4D35">
            <w:pPr>
              <w:spacing w:line="540" w:lineRule="exact"/>
              <w:jc w:val="center"/>
              <w:rPr>
                <w:rFonts w:ascii="宋体" w:hAnsi="宋体"/>
                <w:b/>
                <w:sz w:val="32"/>
                <w:szCs w:val="32"/>
              </w:rPr>
            </w:pPr>
            <w:r w:rsidRPr="00745371">
              <w:rPr>
                <w:rFonts w:ascii="宋体" w:hAnsi="宋体" w:hint="eastAsia"/>
                <w:b/>
                <w:sz w:val="32"/>
                <w:szCs w:val="32"/>
              </w:rPr>
              <w:t>课次/</w:t>
            </w:r>
          </w:p>
          <w:p w14:paraId="3BA9E74E" w14:textId="77777777" w:rsidR="0002095A" w:rsidRPr="00745371" w:rsidRDefault="0002095A" w:rsidP="00CA4D35">
            <w:pPr>
              <w:spacing w:line="540" w:lineRule="exact"/>
              <w:jc w:val="center"/>
              <w:rPr>
                <w:rFonts w:ascii="宋体" w:hAnsi="宋体"/>
                <w:b/>
                <w:sz w:val="32"/>
                <w:szCs w:val="32"/>
              </w:rPr>
            </w:pPr>
            <w:r w:rsidRPr="00745371">
              <w:rPr>
                <w:rFonts w:ascii="宋体" w:hAnsi="宋体" w:hint="eastAsia"/>
                <w:b/>
                <w:sz w:val="32"/>
                <w:szCs w:val="32"/>
              </w:rPr>
              <w:t>学时</w:t>
            </w:r>
          </w:p>
        </w:tc>
        <w:tc>
          <w:tcPr>
            <w:tcW w:w="1157" w:type="dxa"/>
            <w:vAlign w:val="center"/>
          </w:tcPr>
          <w:p w14:paraId="001B5D21" w14:textId="77777777" w:rsidR="0002095A" w:rsidRPr="00745371" w:rsidRDefault="0002095A" w:rsidP="00CA4D35">
            <w:pPr>
              <w:spacing w:line="540" w:lineRule="exact"/>
              <w:jc w:val="center"/>
              <w:rPr>
                <w:rFonts w:ascii="宋体" w:hAnsi="宋体"/>
                <w:sz w:val="32"/>
                <w:szCs w:val="32"/>
              </w:rPr>
            </w:pPr>
            <w:r>
              <w:rPr>
                <w:rFonts w:ascii="宋体" w:hAnsi="宋体" w:hint="eastAsia"/>
                <w:sz w:val="32"/>
                <w:szCs w:val="32"/>
              </w:rPr>
              <w:t>27</w:t>
            </w:r>
            <w:r w:rsidRPr="00745371">
              <w:rPr>
                <w:rFonts w:ascii="宋体" w:hAnsi="宋体" w:hint="eastAsia"/>
                <w:sz w:val="32"/>
                <w:szCs w:val="32"/>
              </w:rPr>
              <w:t>/2</w:t>
            </w:r>
          </w:p>
        </w:tc>
      </w:tr>
      <w:tr w:rsidR="00CA4D35" w:rsidRPr="00745371" w14:paraId="57A82AC7" w14:textId="77777777" w:rsidTr="0002095A">
        <w:tc>
          <w:tcPr>
            <w:tcW w:w="8522" w:type="dxa"/>
            <w:gridSpan w:val="4"/>
            <w:vAlign w:val="center"/>
          </w:tcPr>
          <w:p w14:paraId="382DFF4E"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CA4D35" w:rsidRPr="00745371" w14:paraId="5E4E3EFD" w14:textId="77777777" w:rsidTr="0002095A">
        <w:tc>
          <w:tcPr>
            <w:tcW w:w="8522" w:type="dxa"/>
            <w:gridSpan w:val="4"/>
            <w:vAlign w:val="center"/>
          </w:tcPr>
          <w:p w14:paraId="697DED28"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w:t>
            </w:r>
            <w:proofErr w:type="gramStart"/>
            <w:r>
              <w:rPr>
                <w:rFonts w:ascii="宋体" w:hAnsi="宋体" w:hint="eastAsia"/>
                <w:sz w:val="24"/>
                <w:szCs w:val="24"/>
              </w:rPr>
              <w:t>掌握</w:t>
            </w:r>
            <w:r w:rsidRPr="00745371">
              <w:rPr>
                <w:rFonts w:ascii="宋体" w:hAnsi="宋体" w:hint="eastAsia"/>
                <w:sz w:val="24"/>
                <w:szCs w:val="24"/>
              </w:rPr>
              <w:t>低浓吸收</w:t>
            </w:r>
            <w:proofErr w:type="gramEnd"/>
            <w:r w:rsidRPr="00745371">
              <w:rPr>
                <w:rFonts w:ascii="宋体" w:hAnsi="宋体" w:hint="eastAsia"/>
                <w:sz w:val="24"/>
                <w:szCs w:val="24"/>
              </w:rPr>
              <w:t>填料层高度的计算（平衡线为直线）；</w:t>
            </w:r>
          </w:p>
          <w:p w14:paraId="1F0001B5"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w:t>
            </w:r>
            <w:r>
              <w:rPr>
                <w:rFonts w:ascii="宋体" w:hAnsi="宋体" w:hint="eastAsia"/>
                <w:sz w:val="24"/>
                <w:szCs w:val="24"/>
              </w:rPr>
              <w:t>掌握操作型问题的分析</w:t>
            </w:r>
          </w:p>
        </w:tc>
      </w:tr>
      <w:tr w:rsidR="00CA4D35" w:rsidRPr="00745371" w14:paraId="1A0876A9" w14:textId="77777777" w:rsidTr="0002095A">
        <w:tc>
          <w:tcPr>
            <w:tcW w:w="8522" w:type="dxa"/>
            <w:gridSpan w:val="4"/>
            <w:vAlign w:val="center"/>
          </w:tcPr>
          <w:p w14:paraId="7AD35FA0"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lastRenderedPageBreak/>
              <w:t>主要内容</w:t>
            </w:r>
          </w:p>
        </w:tc>
      </w:tr>
      <w:tr w:rsidR="00CA4D35" w:rsidRPr="00745371" w14:paraId="180E17D6" w14:textId="77777777" w:rsidTr="0002095A">
        <w:tc>
          <w:tcPr>
            <w:tcW w:w="8522" w:type="dxa"/>
            <w:gridSpan w:val="4"/>
            <w:vAlign w:val="center"/>
          </w:tcPr>
          <w:p w14:paraId="51BCFCD9"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5A3CE74C"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1.吸收因子法；</w:t>
            </w:r>
          </w:p>
          <w:p w14:paraId="6D823FF9"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2.吸收过程操作型问题分析；</w:t>
            </w:r>
          </w:p>
          <w:p w14:paraId="38DD2CD7"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3.图解积分、近似梯级、分段法。</w:t>
            </w:r>
          </w:p>
        </w:tc>
      </w:tr>
      <w:tr w:rsidR="00CA4D35" w:rsidRPr="00745371" w14:paraId="5327EC2A" w14:textId="77777777" w:rsidTr="0002095A">
        <w:tc>
          <w:tcPr>
            <w:tcW w:w="8522" w:type="dxa"/>
            <w:gridSpan w:val="4"/>
            <w:vAlign w:val="center"/>
          </w:tcPr>
          <w:p w14:paraId="6FB53D83"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重点：吸收因子法公式</w:t>
            </w:r>
          </w:p>
          <w:p w14:paraId="1705C374"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难点：操作型问题分析</w:t>
            </w:r>
          </w:p>
        </w:tc>
      </w:tr>
      <w:tr w:rsidR="00CA4D35" w:rsidRPr="00745371" w14:paraId="24197F96" w14:textId="77777777" w:rsidTr="0002095A">
        <w:tc>
          <w:tcPr>
            <w:tcW w:w="8522" w:type="dxa"/>
            <w:gridSpan w:val="4"/>
            <w:vAlign w:val="center"/>
          </w:tcPr>
          <w:p w14:paraId="3D9BFBD9"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CA4D35" w:rsidRPr="00745371" w14:paraId="7DB9EA05" w14:textId="77777777" w:rsidTr="0002095A">
        <w:tc>
          <w:tcPr>
            <w:tcW w:w="8522" w:type="dxa"/>
            <w:gridSpan w:val="4"/>
            <w:vAlign w:val="center"/>
          </w:tcPr>
          <w:p w14:paraId="01406979"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1.抽问，复习上节</w:t>
            </w:r>
            <w:proofErr w:type="gramStart"/>
            <w:r w:rsidRPr="00745371">
              <w:rPr>
                <w:rFonts w:ascii="宋体" w:hAnsi="宋体" w:hint="eastAsia"/>
                <w:sz w:val="24"/>
                <w:szCs w:val="24"/>
              </w:rPr>
              <w:t>课核心</w:t>
            </w:r>
            <w:proofErr w:type="gramEnd"/>
            <w:r w:rsidRPr="00745371">
              <w:rPr>
                <w:rFonts w:ascii="宋体" w:hAnsi="宋体" w:hint="eastAsia"/>
                <w:sz w:val="24"/>
                <w:szCs w:val="24"/>
              </w:rPr>
              <w:t>内容；</w:t>
            </w:r>
          </w:p>
          <w:p w14:paraId="1F1B017A" w14:textId="77777777" w:rsidR="00CA4D35"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2.推导吸收因子法公式、算图及工程应用</w:t>
            </w:r>
            <w:r>
              <w:rPr>
                <w:rFonts w:ascii="宋体" w:hAnsi="宋体" w:hint="eastAsia"/>
                <w:sz w:val="24"/>
                <w:szCs w:val="24"/>
              </w:rPr>
              <w:t>（讲授法）</w:t>
            </w:r>
            <w:r w:rsidRPr="00745371">
              <w:rPr>
                <w:rFonts w:ascii="宋体" w:hAnsi="宋体" w:hint="eastAsia"/>
                <w:sz w:val="24"/>
                <w:szCs w:val="24"/>
              </w:rPr>
              <w:t>；</w:t>
            </w:r>
          </w:p>
          <w:p w14:paraId="6A1479D7" w14:textId="77777777" w:rsidR="00CA4D35" w:rsidRDefault="00000000" w:rsidP="00CA4D35">
            <w:pPr>
              <w:spacing w:line="540" w:lineRule="exact"/>
              <w:ind w:firstLineChars="200" w:firstLine="482"/>
              <w:rPr>
                <w:rFonts w:ascii="宋体" w:hAnsi="宋体"/>
                <w:sz w:val="24"/>
                <w:szCs w:val="24"/>
              </w:rPr>
            </w:pPr>
            <w:r>
              <w:rPr>
                <w:b/>
                <w:noProof/>
                <w:sz w:val="24"/>
                <w:szCs w:val="24"/>
              </w:rPr>
              <w:object w:dxaOrig="1440" w:dyaOrig="1440" w14:anchorId="79021219">
                <v:shape id="_x0000_s2099" type="#_x0000_t75" style="position:absolute;left:0;text-align:left;margin-left:151.15pt;margin-top:13.8pt;width:174.5pt;height:63.7pt;z-index:251709440" filled="t" fillcolor="#cff">
                  <v:imagedata r:id="rId101" o:title=""/>
                  <v:shadow color="#1c1c1c"/>
                </v:shape>
                <o:OLEObject Type="Embed" ProgID="Equation.3" ShapeID="_x0000_s2099" DrawAspect="Content" ObjectID="_1770910461" r:id="rId107"/>
              </w:object>
            </w:r>
          </w:p>
          <w:p w14:paraId="2E930E40"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用传质单元数的基本式</w:t>
            </w:r>
          </w:p>
          <w:p w14:paraId="5A968703" w14:textId="77777777" w:rsidR="00CA4D35" w:rsidRDefault="00CA4D35" w:rsidP="00CA4D35">
            <w:pPr>
              <w:spacing w:line="540" w:lineRule="exact"/>
              <w:ind w:firstLineChars="200" w:firstLine="480"/>
              <w:rPr>
                <w:rFonts w:ascii="宋体" w:hAnsi="宋体"/>
                <w:sz w:val="24"/>
                <w:szCs w:val="24"/>
              </w:rPr>
            </w:pPr>
          </w:p>
          <w:p w14:paraId="5BC66F28" w14:textId="77777777" w:rsidR="00CA4D35" w:rsidRDefault="00000000" w:rsidP="00CA4D35">
            <w:pPr>
              <w:spacing w:line="540" w:lineRule="exact"/>
              <w:ind w:firstLineChars="200" w:firstLine="480"/>
              <w:rPr>
                <w:rFonts w:ascii="宋体" w:hAnsi="宋体"/>
                <w:sz w:val="24"/>
                <w:szCs w:val="24"/>
              </w:rPr>
            </w:pPr>
            <w:r>
              <w:rPr>
                <w:rFonts w:ascii="宋体" w:hAnsi="宋体"/>
                <w:noProof/>
                <w:sz w:val="24"/>
                <w:szCs w:val="24"/>
              </w:rPr>
              <w:object w:dxaOrig="1440" w:dyaOrig="1440" w14:anchorId="5F7D4DEE">
                <v:shape id="_x0000_s2098" type="#_x0000_t75" style="position:absolute;left:0;text-align:left;margin-left:65.1pt;margin-top:3.9pt;width:289.8pt;height:64.4pt;z-index:251708416" filled="t" fillcolor="#cff">
                  <v:imagedata r:id="rId108" o:title=""/>
                  <v:shadow color="#1c1c1c"/>
                </v:shape>
                <o:OLEObject Type="Embed" ProgID="Equation.3" ShapeID="_x0000_s2098" DrawAspect="Content" ObjectID="_1770910462" r:id="rId109"/>
              </w:object>
            </w:r>
            <w:r w:rsidR="00CA4D35">
              <w:rPr>
                <w:rFonts w:ascii="宋体" w:hAnsi="宋体" w:hint="eastAsia"/>
                <w:sz w:val="24"/>
                <w:szCs w:val="24"/>
              </w:rPr>
              <w:t>推导出</w:t>
            </w:r>
          </w:p>
          <w:p w14:paraId="66A32F0A" w14:textId="77777777" w:rsidR="00CA4D35" w:rsidRDefault="00CA4D35" w:rsidP="00CA4D35">
            <w:pPr>
              <w:spacing w:line="540" w:lineRule="exact"/>
              <w:ind w:firstLineChars="200" w:firstLine="480"/>
              <w:rPr>
                <w:rFonts w:ascii="宋体" w:hAnsi="宋体"/>
                <w:sz w:val="24"/>
                <w:szCs w:val="24"/>
              </w:rPr>
            </w:pPr>
          </w:p>
          <w:p w14:paraId="1D5086D9" w14:textId="77777777" w:rsidR="00CA4D35" w:rsidRDefault="00CA4D35" w:rsidP="00CA4D35">
            <w:pPr>
              <w:spacing w:line="540" w:lineRule="exact"/>
              <w:ind w:firstLineChars="200" w:firstLine="480"/>
              <w:rPr>
                <w:rFonts w:ascii="宋体" w:hAnsi="宋体"/>
                <w:sz w:val="24"/>
                <w:szCs w:val="24"/>
              </w:rPr>
            </w:pPr>
          </w:p>
          <w:p w14:paraId="3552021B"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此式为</w:t>
            </w:r>
            <w:r w:rsidRPr="00745371">
              <w:rPr>
                <w:rFonts w:ascii="宋体" w:hAnsi="宋体" w:hint="eastAsia"/>
                <w:sz w:val="24"/>
                <w:szCs w:val="24"/>
              </w:rPr>
              <w:t>吸收因子法</w:t>
            </w:r>
            <w:r>
              <w:rPr>
                <w:rFonts w:ascii="宋体" w:hAnsi="宋体" w:hint="eastAsia"/>
                <w:sz w:val="24"/>
                <w:szCs w:val="24"/>
              </w:rPr>
              <w:t>求传质单元数</w:t>
            </w:r>
          </w:p>
          <w:p w14:paraId="2627A665"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为方便分析一些操作型问题，以N</w:t>
            </w:r>
            <w:r w:rsidRPr="00A74BDD">
              <w:rPr>
                <w:rFonts w:ascii="宋体" w:hAnsi="宋体" w:hint="eastAsia"/>
                <w:sz w:val="24"/>
                <w:szCs w:val="24"/>
                <w:vertAlign w:val="subscript"/>
              </w:rPr>
              <w:t>OG</w:t>
            </w:r>
            <w:r>
              <w:rPr>
                <w:rFonts w:ascii="宋体" w:hAnsi="宋体" w:hint="eastAsia"/>
                <w:sz w:val="24"/>
                <w:szCs w:val="24"/>
              </w:rPr>
              <w:t>为纵坐标，以Y</w:t>
            </w:r>
            <w:r w:rsidRPr="00A74BDD">
              <w:rPr>
                <w:rFonts w:ascii="宋体" w:hAnsi="宋体" w:hint="eastAsia"/>
                <w:sz w:val="24"/>
                <w:szCs w:val="24"/>
                <w:vertAlign w:val="subscript"/>
              </w:rPr>
              <w:t>1</w:t>
            </w:r>
            <w:r>
              <w:rPr>
                <w:rFonts w:ascii="宋体" w:hAnsi="宋体" w:hint="eastAsia"/>
                <w:sz w:val="24"/>
                <w:szCs w:val="24"/>
              </w:rPr>
              <w:t>-Y</w:t>
            </w:r>
            <w:r w:rsidRPr="00A74BDD">
              <w:rPr>
                <w:rFonts w:ascii="宋体" w:hAnsi="宋体" w:hint="eastAsia"/>
                <w:sz w:val="24"/>
                <w:szCs w:val="24"/>
                <w:vertAlign w:val="subscript"/>
              </w:rPr>
              <w:t>2</w:t>
            </w:r>
            <w:r w:rsidRPr="00A74BDD">
              <w:rPr>
                <w:rFonts w:ascii="宋体" w:hAnsi="宋体" w:hint="eastAsia"/>
                <w:sz w:val="24"/>
                <w:szCs w:val="24"/>
                <w:vertAlign w:val="superscript"/>
              </w:rPr>
              <w:t>*</w:t>
            </w:r>
            <w:r>
              <w:rPr>
                <w:rFonts w:ascii="宋体" w:hAnsi="宋体" w:hint="eastAsia"/>
                <w:sz w:val="24"/>
                <w:szCs w:val="24"/>
              </w:rPr>
              <w:t>/Y</w:t>
            </w:r>
            <w:r w:rsidRPr="00A74BDD">
              <w:rPr>
                <w:rFonts w:ascii="宋体" w:hAnsi="宋体" w:hint="eastAsia"/>
                <w:sz w:val="24"/>
                <w:szCs w:val="24"/>
                <w:vertAlign w:val="subscript"/>
              </w:rPr>
              <w:t>2</w:t>
            </w:r>
            <w:r>
              <w:rPr>
                <w:rFonts w:ascii="宋体" w:hAnsi="宋体" w:hint="eastAsia"/>
                <w:sz w:val="24"/>
                <w:szCs w:val="24"/>
              </w:rPr>
              <w:t>-Y</w:t>
            </w:r>
            <w:r w:rsidRPr="00A74BDD">
              <w:rPr>
                <w:rFonts w:ascii="宋体" w:hAnsi="宋体" w:hint="eastAsia"/>
                <w:sz w:val="24"/>
                <w:szCs w:val="24"/>
                <w:vertAlign w:val="subscript"/>
              </w:rPr>
              <w:t>2</w:t>
            </w:r>
            <w:r w:rsidRPr="00A74BDD">
              <w:rPr>
                <w:rFonts w:ascii="宋体" w:hAnsi="宋体" w:hint="eastAsia"/>
                <w:sz w:val="24"/>
                <w:szCs w:val="24"/>
                <w:vertAlign w:val="superscript"/>
              </w:rPr>
              <w:t>*</w:t>
            </w:r>
            <w:r>
              <w:rPr>
                <w:rFonts w:ascii="宋体" w:hAnsi="宋体" w:hint="eastAsia"/>
                <w:sz w:val="24"/>
                <w:szCs w:val="24"/>
              </w:rPr>
              <w:t>为横坐标，</w:t>
            </w:r>
            <w:proofErr w:type="gramStart"/>
            <w:r>
              <w:rPr>
                <w:rFonts w:ascii="宋体" w:hAnsi="宋体" w:hint="eastAsia"/>
                <w:sz w:val="24"/>
                <w:szCs w:val="24"/>
              </w:rPr>
              <w:t>以脱吸因子</w:t>
            </w:r>
            <w:proofErr w:type="gramEnd"/>
            <w:r>
              <w:rPr>
                <w:rFonts w:ascii="宋体" w:hAnsi="宋体" w:hint="eastAsia"/>
                <w:sz w:val="24"/>
                <w:szCs w:val="24"/>
              </w:rPr>
              <w:t>为参变量做图，得到</w:t>
            </w:r>
            <w:r w:rsidRPr="00745371">
              <w:rPr>
                <w:rFonts w:ascii="宋体" w:hAnsi="宋体" w:hint="eastAsia"/>
                <w:sz w:val="24"/>
                <w:szCs w:val="24"/>
              </w:rPr>
              <w:t>吸收因子法算图</w:t>
            </w:r>
          </w:p>
          <w:p w14:paraId="5A272956" w14:textId="77777777" w:rsidR="00CA4D35" w:rsidRDefault="00CA4D35" w:rsidP="0002095A">
            <w:pPr>
              <w:spacing w:line="540" w:lineRule="exact"/>
              <w:ind w:firstLineChars="200" w:firstLine="480"/>
              <w:rPr>
                <w:rFonts w:ascii="宋体" w:hAnsi="宋体"/>
                <w:sz w:val="24"/>
                <w:szCs w:val="24"/>
              </w:rPr>
            </w:pPr>
          </w:p>
          <w:p w14:paraId="2B69AE5F" w14:textId="77777777" w:rsidR="00CA4D35" w:rsidRDefault="00CA4D35" w:rsidP="00CA4D35">
            <w:pPr>
              <w:spacing w:line="540" w:lineRule="exact"/>
              <w:ind w:firstLineChars="200" w:firstLine="480"/>
              <w:rPr>
                <w:rFonts w:ascii="宋体" w:hAnsi="宋体"/>
                <w:sz w:val="24"/>
                <w:szCs w:val="24"/>
              </w:rPr>
            </w:pPr>
          </w:p>
          <w:p w14:paraId="10533C18" w14:textId="77777777" w:rsidR="00CA4D35" w:rsidRDefault="00CA4D35" w:rsidP="0002095A">
            <w:pPr>
              <w:spacing w:line="540" w:lineRule="exact"/>
              <w:ind w:firstLineChars="200" w:firstLine="480"/>
              <w:rPr>
                <w:rFonts w:ascii="宋体" w:hAnsi="宋体"/>
                <w:sz w:val="24"/>
                <w:szCs w:val="24"/>
              </w:rPr>
            </w:pPr>
          </w:p>
          <w:p w14:paraId="6435266E" w14:textId="77777777" w:rsidR="00CA4D35" w:rsidRDefault="00CA4D35" w:rsidP="00CA4D35">
            <w:pPr>
              <w:spacing w:line="540" w:lineRule="exact"/>
              <w:ind w:firstLineChars="200" w:firstLine="480"/>
              <w:rPr>
                <w:rFonts w:ascii="宋体" w:hAnsi="宋体"/>
                <w:sz w:val="24"/>
                <w:szCs w:val="24"/>
              </w:rPr>
            </w:pPr>
          </w:p>
          <w:p w14:paraId="66102F43" w14:textId="77777777" w:rsidR="00CA4D35" w:rsidRDefault="00CA4D35" w:rsidP="00CA4D35">
            <w:pPr>
              <w:spacing w:line="540" w:lineRule="exact"/>
              <w:ind w:firstLineChars="200" w:firstLine="480"/>
              <w:rPr>
                <w:rFonts w:ascii="宋体" w:hAnsi="宋体"/>
                <w:sz w:val="24"/>
                <w:szCs w:val="24"/>
              </w:rPr>
            </w:pPr>
          </w:p>
          <w:p w14:paraId="15F20D5C" w14:textId="77777777" w:rsidR="00CA4D35" w:rsidRDefault="00CA4D35" w:rsidP="00CA4D35">
            <w:pPr>
              <w:spacing w:line="540" w:lineRule="exact"/>
              <w:ind w:firstLineChars="200" w:firstLine="480"/>
              <w:rPr>
                <w:rFonts w:ascii="宋体" w:hAnsi="宋体"/>
                <w:sz w:val="24"/>
                <w:szCs w:val="24"/>
              </w:rPr>
            </w:pPr>
          </w:p>
          <w:p w14:paraId="01F74B1B" w14:textId="77777777" w:rsidR="00CA4D35" w:rsidRDefault="00CA4D35" w:rsidP="00CA4D35">
            <w:pPr>
              <w:spacing w:line="540" w:lineRule="exact"/>
              <w:ind w:firstLineChars="200" w:firstLine="480"/>
              <w:rPr>
                <w:rFonts w:ascii="宋体" w:hAnsi="宋体"/>
                <w:sz w:val="24"/>
                <w:szCs w:val="24"/>
              </w:rPr>
            </w:pPr>
          </w:p>
          <w:p w14:paraId="070905A2" w14:textId="77777777" w:rsidR="00CA4D35" w:rsidRDefault="00CA4D35" w:rsidP="00CA4D35">
            <w:pPr>
              <w:spacing w:line="540" w:lineRule="exact"/>
              <w:ind w:firstLineChars="200" w:firstLine="480"/>
              <w:rPr>
                <w:rFonts w:ascii="宋体" w:hAnsi="宋体"/>
                <w:sz w:val="24"/>
                <w:szCs w:val="24"/>
              </w:rPr>
            </w:pPr>
          </w:p>
          <w:p w14:paraId="0029BB86" w14:textId="77777777" w:rsidR="00CA4D35" w:rsidRDefault="0002095A" w:rsidP="00CA4D35">
            <w:pPr>
              <w:spacing w:line="540" w:lineRule="exact"/>
              <w:ind w:firstLineChars="200" w:firstLine="480"/>
              <w:rPr>
                <w:rFonts w:ascii="宋体" w:hAnsi="宋体"/>
                <w:sz w:val="24"/>
                <w:szCs w:val="24"/>
              </w:rPr>
            </w:pPr>
            <w:r>
              <w:rPr>
                <w:rFonts w:ascii="宋体" w:hAnsi="宋体"/>
                <w:noProof/>
                <w:sz w:val="24"/>
                <w:szCs w:val="24"/>
              </w:rPr>
              <w:drawing>
                <wp:anchor distT="0" distB="0" distL="114300" distR="114300" simplePos="0" relativeHeight="251730944" behindDoc="0" locked="0" layoutInCell="1" allowOverlap="1" wp14:anchorId="65237F3F" wp14:editId="1DD58149">
                  <wp:simplePos x="0" y="0"/>
                  <wp:positionH relativeFrom="column">
                    <wp:posOffset>304800</wp:posOffset>
                  </wp:positionH>
                  <wp:positionV relativeFrom="paragraph">
                    <wp:posOffset>-3022600</wp:posOffset>
                  </wp:positionV>
                  <wp:extent cx="2932430" cy="3286125"/>
                  <wp:effectExtent l="0" t="0" r="1270" b="9525"/>
                  <wp:wrapNone/>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32430" cy="3286125"/>
                          </a:xfrm>
                          <a:prstGeom prst="rect">
                            <a:avLst/>
                          </a:prstGeom>
                          <a:noFill/>
                        </pic:spPr>
                      </pic:pic>
                    </a:graphicData>
                  </a:graphic>
                  <wp14:sizeRelH relativeFrom="page">
                    <wp14:pctWidth>0</wp14:pctWidth>
                  </wp14:sizeRelH>
                  <wp14:sizeRelV relativeFrom="page">
                    <wp14:pctHeight>0</wp14:pctHeight>
                  </wp14:sizeRelV>
                </wp:anchor>
              </w:drawing>
            </w:r>
          </w:p>
          <w:p w14:paraId="5C0BB978" w14:textId="77777777" w:rsidR="00CA4D35" w:rsidRDefault="00CA4D35" w:rsidP="00CA4D35">
            <w:pPr>
              <w:spacing w:line="540" w:lineRule="exact"/>
              <w:ind w:firstLineChars="200" w:firstLine="480"/>
              <w:rPr>
                <w:rFonts w:ascii="宋体" w:hAnsi="宋体"/>
                <w:sz w:val="24"/>
                <w:szCs w:val="24"/>
              </w:rPr>
            </w:pPr>
          </w:p>
          <w:p w14:paraId="48D70B36" w14:textId="77777777" w:rsidR="00CA4D35" w:rsidRDefault="00CA4D35" w:rsidP="004F5901">
            <w:pPr>
              <w:widowControl w:val="0"/>
              <w:numPr>
                <w:ilvl w:val="0"/>
                <w:numId w:val="23"/>
              </w:numPr>
              <w:spacing w:after="0" w:line="540" w:lineRule="exact"/>
              <w:rPr>
                <w:rFonts w:ascii="宋体" w:hAnsi="宋体"/>
                <w:sz w:val="24"/>
                <w:szCs w:val="24"/>
              </w:rPr>
            </w:pPr>
            <w:r w:rsidRPr="00745371">
              <w:rPr>
                <w:rFonts w:ascii="宋体" w:hAnsi="宋体" w:hint="eastAsia"/>
                <w:sz w:val="24"/>
                <w:szCs w:val="24"/>
              </w:rPr>
              <w:t>吸收过程操作型问题分析，举例让学生分析并</w:t>
            </w:r>
            <w:proofErr w:type="gramStart"/>
            <w:r w:rsidRPr="00745371">
              <w:rPr>
                <w:rFonts w:ascii="宋体" w:hAnsi="宋体" w:hint="eastAsia"/>
                <w:sz w:val="24"/>
                <w:szCs w:val="24"/>
              </w:rPr>
              <w:t>抽学生</w:t>
            </w:r>
            <w:proofErr w:type="gramEnd"/>
            <w:r w:rsidRPr="00745371">
              <w:rPr>
                <w:rFonts w:ascii="宋体" w:hAnsi="宋体" w:hint="eastAsia"/>
                <w:sz w:val="24"/>
                <w:szCs w:val="24"/>
              </w:rPr>
              <w:t>回答分析结果，然后再详细分析这类操作型问题</w:t>
            </w:r>
          </w:p>
          <w:p w14:paraId="7CD5F70C" w14:textId="77777777" w:rsidR="00CA4D35" w:rsidRPr="00E81751" w:rsidRDefault="00CA4D35" w:rsidP="00CA4D35">
            <w:pPr>
              <w:spacing w:line="540" w:lineRule="exact"/>
              <w:rPr>
                <w:rFonts w:ascii="宋体" w:hAnsi="宋体"/>
                <w:sz w:val="24"/>
                <w:szCs w:val="24"/>
              </w:rPr>
            </w:pPr>
            <w:r>
              <w:rPr>
                <w:rFonts w:ascii="宋体" w:hAnsi="宋体" w:hint="eastAsia"/>
                <w:bCs/>
                <w:sz w:val="24"/>
                <w:szCs w:val="24"/>
              </w:rPr>
              <w:t>例1、</w:t>
            </w:r>
            <w:r w:rsidRPr="00E81751">
              <w:rPr>
                <w:rFonts w:ascii="宋体" w:hAnsi="宋体" w:hint="eastAsia"/>
                <w:bCs/>
                <w:sz w:val="24"/>
                <w:szCs w:val="24"/>
              </w:rPr>
              <w:t>在</w:t>
            </w:r>
            <w:proofErr w:type="gramStart"/>
            <w:r w:rsidRPr="00E81751">
              <w:rPr>
                <w:rFonts w:ascii="宋体" w:hAnsi="宋体" w:hint="eastAsia"/>
                <w:bCs/>
                <w:sz w:val="24"/>
                <w:szCs w:val="24"/>
              </w:rPr>
              <w:t>一</w:t>
            </w:r>
            <w:proofErr w:type="gramEnd"/>
            <w:r w:rsidRPr="00E81751">
              <w:rPr>
                <w:rFonts w:ascii="宋体" w:hAnsi="宋体" w:hint="eastAsia"/>
                <w:bCs/>
                <w:sz w:val="24"/>
                <w:szCs w:val="24"/>
              </w:rPr>
              <w:t>填料塔中用清水吸收空气中氨，若用水量增大，其他条件不变，则</w:t>
            </w:r>
            <w:r w:rsidRPr="00E81751">
              <w:rPr>
                <w:rFonts w:ascii="宋体" w:hAnsi="宋体"/>
                <w:bCs/>
                <w:i/>
                <w:iCs/>
                <w:sz w:val="24"/>
                <w:szCs w:val="24"/>
              </w:rPr>
              <w:t>Y</w:t>
            </w:r>
            <w:r w:rsidRPr="00E81751">
              <w:rPr>
                <w:rFonts w:ascii="宋体" w:hAnsi="宋体"/>
                <w:bCs/>
                <w:sz w:val="24"/>
                <w:szCs w:val="24"/>
                <w:vertAlign w:val="subscript"/>
              </w:rPr>
              <w:t>2</w:t>
            </w:r>
            <w:r w:rsidRPr="00E81751">
              <w:rPr>
                <w:rFonts w:ascii="宋体" w:hAnsi="宋体"/>
                <w:bCs/>
                <w:sz w:val="24"/>
                <w:szCs w:val="24"/>
              </w:rPr>
              <w:t xml:space="preserve">, </w:t>
            </w:r>
            <w:r w:rsidRPr="00E81751">
              <w:rPr>
                <w:rFonts w:ascii="宋体" w:hAnsi="宋体"/>
                <w:bCs/>
                <w:i/>
                <w:iCs/>
                <w:sz w:val="24"/>
                <w:szCs w:val="24"/>
              </w:rPr>
              <w:t>X</w:t>
            </w:r>
            <w:r w:rsidRPr="00E81751">
              <w:rPr>
                <w:rFonts w:ascii="宋体" w:hAnsi="宋体"/>
                <w:bCs/>
                <w:sz w:val="24"/>
                <w:szCs w:val="24"/>
                <w:vertAlign w:val="subscript"/>
              </w:rPr>
              <w:t>1</w:t>
            </w:r>
            <w:r w:rsidRPr="00E81751">
              <w:rPr>
                <w:rFonts w:ascii="宋体" w:hAnsi="宋体" w:hint="eastAsia"/>
                <w:bCs/>
                <w:sz w:val="24"/>
                <w:szCs w:val="24"/>
              </w:rPr>
              <w:t>如何变化？</w:t>
            </w:r>
          </w:p>
          <w:p w14:paraId="37737ECC" w14:textId="77777777" w:rsidR="00CA4D35" w:rsidRDefault="00CA4D35" w:rsidP="00CA4D35">
            <w:pPr>
              <w:spacing w:line="540" w:lineRule="exact"/>
              <w:rPr>
                <w:rFonts w:ascii="宋体" w:hAnsi="宋体"/>
                <w:bCs/>
                <w:sz w:val="24"/>
                <w:szCs w:val="24"/>
              </w:rPr>
            </w:pPr>
            <w:r>
              <w:rPr>
                <w:rFonts w:ascii="宋体" w:hAnsi="宋体" w:hint="eastAsia"/>
                <w:sz w:val="24"/>
                <w:szCs w:val="24"/>
              </w:rPr>
              <w:t>例2、</w:t>
            </w:r>
            <w:r w:rsidRPr="00E81751">
              <w:rPr>
                <w:rFonts w:ascii="宋体" w:hAnsi="宋体" w:hint="eastAsia"/>
                <w:bCs/>
                <w:sz w:val="24"/>
                <w:szCs w:val="24"/>
              </w:rPr>
              <w:t>在</w:t>
            </w:r>
            <w:proofErr w:type="gramStart"/>
            <w:r w:rsidRPr="00E81751">
              <w:rPr>
                <w:rFonts w:ascii="宋体" w:hAnsi="宋体" w:hint="eastAsia"/>
                <w:bCs/>
                <w:sz w:val="24"/>
                <w:szCs w:val="24"/>
              </w:rPr>
              <w:t>一</w:t>
            </w:r>
            <w:proofErr w:type="gramEnd"/>
            <w:r w:rsidRPr="00E81751">
              <w:rPr>
                <w:rFonts w:ascii="宋体" w:hAnsi="宋体" w:hint="eastAsia"/>
                <w:bCs/>
                <w:sz w:val="24"/>
                <w:szCs w:val="24"/>
              </w:rPr>
              <w:t>填料塔中吸收低浓度气体，若用气量增大，要求吸收率不变，按比例增大吸收剂用量可行吗？</w:t>
            </w:r>
          </w:p>
          <w:p w14:paraId="64D42043" w14:textId="77777777" w:rsidR="00CA4D35" w:rsidRPr="00E81751" w:rsidRDefault="00CA4D35" w:rsidP="00CA4D35">
            <w:pPr>
              <w:spacing w:line="540" w:lineRule="exact"/>
              <w:rPr>
                <w:rFonts w:ascii="宋体" w:hAnsi="宋体"/>
                <w:bCs/>
                <w:sz w:val="24"/>
                <w:szCs w:val="24"/>
              </w:rPr>
            </w:pPr>
            <w:r>
              <w:rPr>
                <w:rFonts w:ascii="宋体" w:hAnsi="宋体" w:hint="eastAsia"/>
                <w:bCs/>
                <w:sz w:val="24"/>
                <w:szCs w:val="24"/>
              </w:rPr>
              <w:t>例3、</w:t>
            </w:r>
            <w:r w:rsidRPr="00E81751">
              <w:rPr>
                <w:rFonts w:hint="eastAsia"/>
                <w:bCs/>
                <w:sz w:val="24"/>
                <w:szCs w:val="24"/>
              </w:rPr>
              <w:t>逆流吸收塔中用纯溶剂进行低浓度吸收操作，</w:t>
            </w:r>
            <w:r w:rsidRPr="00E81751">
              <w:rPr>
                <w:rFonts w:ascii="宋体" w:hAnsi="宋体"/>
                <w:bCs/>
                <w:sz w:val="24"/>
                <w:szCs w:val="24"/>
              </w:rPr>
              <w:t>其操作线如图所示。若其它条件不变，而系统温度降低（设</w:t>
            </w:r>
            <w:r w:rsidRPr="00E81751">
              <w:rPr>
                <w:rFonts w:ascii="宋体" w:hAnsi="宋体"/>
                <w:bCs/>
                <w:i/>
                <w:iCs/>
                <w:sz w:val="24"/>
                <w:szCs w:val="24"/>
              </w:rPr>
              <w:t>T</w:t>
            </w:r>
            <w:r w:rsidRPr="00E81751">
              <w:rPr>
                <w:rFonts w:ascii="宋体" w:hAnsi="宋体" w:hint="eastAsia"/>
                <w:bCs/>
                <w:sz w:val="24"/>
                <w:szCs w:val="24"/>
              </w:rPr>
              <w:t>对</w:t>
            </w:r>
            <w:r w:rsidRPr="00E81751">
              <w:rPr>
                <w:rFonts w:ascii="宋体" w:hAnsi="宋体"/>
                <w:bCs/>
                <w:i/>
                <w:iCs/>
                <w:sz w:val="24"/>
                <w:szCs w:val="24"/>
              </w:rPr>
              <w:t>m</w:t>
            </w:r>
            <w:r w:rsidRPr="00E81751">
              <w:rPr>
                <w:rFonts w:ascii="宋体" w:hAnsi="宋体" w:hint="eastAsia"/>
                <w:bCs/>
                <w:sz w:val="24"/>
                <w:szCs w:val="24"/>
              </w:rPr>
              <w:t>的</w:t>
            </w:r>
            <w:r w:rsidRPr="00E81751">
              <w:rPr>
                <w:rFonts w:ascii="宋体" w:hAnsi="宋体"/>
                <w:bCs/>
                <w:sz w:val="24"/>
                <w:szCs w:val="24"/>
              </w:rPr>
              <w:t>影响远大于</w:t>
            </w:r>
            <w:proofErr w:type="spellStart"/>
            <w:r w:rsidRPr="00E81751">
              <w:rPr>
                <w:rFonts w:ascii="宋体" w:hAnsi="宋体"/>
                <w:bCs/>
                <w:i/>
                <w:iCs/>
                <w:sz w:val="24"/>
                <w:szCs w:val="24"/>
              </w:rPr>
              <w:t>k</w:t>
            </w:r>
            <w:r w:rsidRPr="00E81751">
              <w:rPr>
                <w:rFonts w:ascii="宋体" w:hAnsi="宋体"/>
                <w:bCs/>
                <w:sz w:val="24"/>
                <w:szCs w:val="24"/>
                <w:vertAlign w:val="subscript"/>
              </w:rPr>
              <w:t>Y</w:t>
            </w:r>
            <w:r w:rsidRPr="00E81751">
              <w:rPr>
                <w:rFonts w:ascii="宋体" w:hAnsi="宋体"/>
                <w:bCs/>
                <w:i/>
                <w:iCs/>
                <w:sz w:val="24"/>
                <w:szCs w:val="24"/>
              </w:rPr>
              <w:t>a</w:t>
            </w:r>
            <w:proofErr w:type="spellEnd"/>
            <w:r w:rsidRPr="00E81751">
              <w:rPr>
                <w:rFonts w:ascii="宋体" w:hAnsi="宋体" w:hint="eastAsia"/>
                <w:bCs/>
                <w:sz w:val="24"/>
                <w:szCs w:val="24"/>
              </w:rPr>
              <w:t>，</w:t>
            </w:r>
            <w:proofErr w:type="spellStart"/>
            <w:r w:rsidRPr="00E81751">
              <w:rPr>
                <w:rFonts w:ascii="宋体" w:hAnsi="宋体"/>
                <w:bCs/>
                <w:i/>
                <w:iCs/>
                <w:sz w:val="24"/>
                <w:szCs w:val="24"/>
              </w:rPr>
              <w:t>k</w:t>
            </w:r>
            <w:r w:rsidRPr="00E81751">
              <w:rPr>
                <w:rFonts w:ascii="宋体" w:hAnsi="宋体"/>
                <w:bCs/>
                <w:sz w:val="24"/>
                <w:szCs w:val="24"/>
                <w:vertAlign w:val="subscript"/>
              </w:rPr>
              <w:t>X</w:t>
            </w:r>
            <w:r w:rsidRPr="00E81751">
              <w:rPr>
                <w:rFonts w:ascii="宋体" w:hAnsi="宋体"/>
                <w:bCs/>
                <w:i/>
                <w:iCs/>
                <w:sz w:val="24"/>
                <w:szCs w:val="24"/>
              </w:rPr>
              <w:t>a</w:t>
            </w:r>
            <w:proofErr w:type="spellEnd"/>
            <w:r w:rsidRPr="00E81751">
              <w:rPr>
                <w:rFonts w:ascii="宋体" w:hAnsi="宋体"/>
                <w:bCs/>
                <w:sz w:val="24"/>
                <w:szCs w:val="24"/>
              </w:rPr>
              <w:t xml:space="preserve">),  </w:t>
            </w:r>
            <w:r w:rsidRPr="00E81751">
              <w:rPr>
                <w:rFonts w:ascii="宋体" w:hAnsi="宋体" w:hint="eastAsia"/>
                <w:bCs/>
                <w:sz w:val="24"/>
                <w:szCs w:val="24"/>
              </w:rPr>
              <w:t>则： （</w:t>
            </w:r>
            <w:r w:rsidRPr="00E81751">
              <w:rPr>
                <w:rFonts w:ascii="宋体" w:hAnsi="宋体"/>
                <w:bCs/>
                <w:sz w:val="24"/>
                <w:szCs w:val="24"/>
              </w:rPr>
              <w:t>1</w:t>
            </w:r>
            <w:r w:rsidRPr="00E81751">
              <w:rPr>
                <w:rFonts w:ascii="宋体" w:hAnsi="宋体" w:hint="eastAsia"/>
                <w:bCs/>
                <w:sz w:val="24"/>
                <w:szCs w:val="24"/>
              </w:rPr>
              <w:t>）</w:t>
            </w:r>
            <w:r w:rsidRPr="00E81751">
              <w:rPr>
                <w:rFonts w:ascii="宋体" w:hAnsi="宋体"/>
                <w:bCs/>
                <w:i/>
                <w:iCs/>
                <w:sz w:val="24"/>
                <w:szCs w:val="24"/>
              </w:rPr>
              <w:t>H</w:t>
            </w:r>
            <w:r w:rsidRPr="00E81751">
              <w:rPr>
                <w:rFonts w:ascii="宋体" w:hAnsi="宋体"/>
                <w:bCs/>
                <w:sz w:val="24"/>
                <w:szCs w:val="24"/>
                <w:vertAlign w:val="subscript"/>
              </w:rPr>
              <w:t>OG</w:t>
            </w:r>
            <w:r w:rsidRPr="00E81751">
              <w:rPr>
                <w:rFonts w:ascii="宋体" w:hAnsi="宋体" w:hint="eastAsia"/>
                <w:bCs/>
                <w:sz w:val="24"/>
                <w:szCs w:val="24"/>
              </w:rPr>
              <w:t>；</w:t>
            </w:r>
            <w:r w:rsidRPr="00E81751">
              <w:rPr>
                <w:rFonts w:ascii="宋体" w:hAnsi="宋体"/>
                <w:bCs/>
                <w:i/>
                <w:iCs/>
                <w:sz w:val="24"/>
                <w:szCs w:val="24"/>
              </w:rPr>
              <w:t>Y</w:t>
            </w:r>
            <w:r w:rsidRPr="00E81751">
              <w:rPr>
                <w:rFonts w:ascii="宋体" w:hAnsi="宋体"/>
                <w:bCs/>
                <w:sz w:val="24"/>
                <w:szCs w:val="24"/>
                <w:vertAlign w:val="subscript"/>
              </w:rPr>
              <w:t>2</w:t>
            </w:r>
            <w:r w:rsidRPr="00E81751">
              <w:rPr>
                <w:rFonts w:ascii="宋体" w:hAnsi="宋体" w:hint="eastAsia"/>
                <w:bCs/>
                <w:sz w:val="24"/>
                <w:szCs w:val="24"/>
              </w:rPr>
              <w:t>；</w:t>
            </w:r>
            <w:r w:rsidRPr="00E81751">
              <w:rPr>
                <w:rFonts w:ascii="宋体" w:hAnsi="宋体"/>
                <w:bCs/>
                <w:i/>
                <w:iCs/>
                <w:sz w:val="24"/>
                <w:szCs w:val="24"/>
              </w:rPr>
              <w:t>X</w:t>
            </w:r>
            <w:r w:rsidRPr="00E81751">
              <w:rPr>
                <w:rFonts w:ascii="宋体" w:hAnsi="宋体"/>
                <w:bCs/>
                <w:sz w:val="24"/>
                <w:szCs w:val="24"/>
                <w:vertAlign w:val="subscript"/>
              </w:rPr>
              <w:t>1</w:t>
            </w:r>
            <w:r w:rsidRPr="00E81751">
              <w:rPr>
                <w:rFonts w:ascii="宋体" w:hAnsi="宋体" w:hint="eastAsia"/>
                <w:bCs/>
                <w:sz w:val="24"/>
                <w:szCs w:val="24"/>
              </w:rPr>
              <w:t>将如何变化？</w:t>
            </w:r>
            <w:r w:rsidRPr="00E81751">
              <w:rPr>
                <w:rFonts w:ascii="宋体" w:hAnsi="宋体"/>
                <w:bCs/>
                <w:sz w:val="24"/>
                <w:szCs w:val="24"/>
              </w:rPr>
              <w:t>（2</w:t>
            </w:r>
            <w:r w:rsidRPr="00E81751">
              <w:rPr>
                <w:rFonts w:ascii="宋体" w:hAnsi="宋体" w:hint="eastAsia"/>
                <w:bCs/>
                <w:sz w:val="24"/>
                <w:szCs w:val="24"/>
              </w:rPr>
              <w:t>）请画出操作线示意图。</w:t>
            </w:r>
          </w:p>
          <w:p w14:paraId="38E6A779" w14:textId="77777777" w:rsidR="00CA4D35" w:rsidRPr="00E81751" w:rsidRDefault="00CA4D35" w:rsidP="00CA4D35">
            <w:pPr>
              <w:rPr>
                <w:rFonts w:ascii="宋体" w:hAnsi="宋体" w:cs="宋体"/>
                <w:sz w:val="24"/>
                <w:szCs w:val="24"/>
              </w:rPr>
            </w:pPr>
            <w:r>
              <w:rPr>
                <w:rFonts w:ascii="宋体" w:hAnsi="宋体" w:cs="宋体"/>
                <w:noProof/>
                <w:sz w:val="24"/>
                <w:szCs w:val="24"/>
              </w:rPr>
              <w:lastRenderedPageBreak/>
              <w:drawing>
                <wp:inline distT="0" distB="0" distL="0" distR="0" wp14:anchorId="22CD887D" wp14:editId="41F9FB60">
                  <wp:extent cx="1666875" cy="1600200"/>
                  <wp:effectExtent l="0" t="0" r="9525" b="0"/>
                  <wp:docPr id="2" name="图片 2" descr="J1]IJ~A[R8ELG~HXC[OP26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1]IJ~A[R8ELG~HXC[OP26H"/>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666875" cy="1600200"/>
                          </a:xfrm>
                          <a:prstGeom prst="rect">
                            <a:avLst/>
                          </a:prstGeom>
                          <a:noFill/>
                          <a:ln>
                            <a:noFill/>
                          </a:ln>
                        </pic:spPr>
                      </pic:pic>
                    </a:graphicData>
                  </a:graphic>
                </wp:inline>
              </w:drawing>
            </w:r>
          </w:p>
          <w:p w14:paraId="03B38D79" w14:textId="77777777" w:rsidR="00CA4D35" w:rsidRPr="00E81751" w:rsidRDefault="00CA4D35" w:rsidP="00CA4D35">
            <w:pPr>
              <w:spacing w:line="540" w:lineRule="exact"/>
              <w:rPr>
                <w:rFonts w:ascii="宋体" w:hAnsi="宋体"/>
                <w:sz w:val="24"/>
                <w:szCs w:val="24"/>
              </w:rPr>
            </w:pPr>
            <w:r>
              <w:rPr>
                <w:rFonts w:ascii="宋体" w:hAnsi="宋体" w:hint="eastAsia"/>
                <w:sz w:val="24"/>
                <w:szCs w:val="24"/>
              </w:rPr>
              <w:t>将操作型问题时让学生思考5分钟，此时可以让学生举手回答或点名回答问题。</w:t>
            </w:r>
          </w:p>
          <w:p w14:paraId="1A471D7F" w14:textId="77777777" w:rsidR="00CA4D35" w:rsidRDefault="00CA4D35" w:rsidP="00CA4D35">
            <w:pPr>
              <w:spacing w:line="540" w:lineRule="exact"/>
              <w:rPr>
                <w:rFonts w:ascii="宋体" w:hAnsi="宋体"/>
                <w:sz w:val="24"/>
                <w:szCs w:val="24"/>
              </w:rPr>
            </w:pPr>
            <w:r>
              <w:rPr>
                <w:rFonts w:ascii="宋体" w:hAnsi="宋体" w:hint="eastAsia"/>
                <w:sz w:val="24"/>
                <w:szCs w:val="24"/>
              </w:rPr>
              <w:t>填料</w:t>
            </w:r>
            <w:proofErr w:type="gramStart"/>
            <w:r>
              <w:rPr>
                <w:rFonts w:ascii="宋体" w:hAnsi="宋体" w:hint="eastAsia"/>
                <w:sz w:val="24"/>
                <w:szCs w:val="24"/>
              </w:rPr>
              <w:t>层高度</w:t>
            </w:r>
            <w:proofErr w:type="gramEnd"/>
            <w:r>
              <w:rPr>
                <w:rFonts w:ascii="宋体" w:hAnsi="宋体" w:hint="eastAsia"/>
                <w:sz w:val="24"/>
                <w:szCs w:val="24"/>
              </w:rPr>
              <w:t>计算已经讲完，需要加深对知识的理解和应用，还应布置</w:t>
            </w:r>
            <w:proofErr w:type="gramStart"/>
            <w:r>
              <w:rPr>
                <w:rFonts w:ascii="宋体" w:hAnsi="宋体" w:hint="eastAsia"/>
                <w:sz w:val="24"/>
                <w:szCs w:val="24"/>
              </w:rPr>
              <w:t>一</w:t>
            </w:r>
            <w:proofErr w:type="gramEnd"/>
            <w:r>
              <w:rPr>
                <w:rFonts w:ascii="宋体" w:hAnsi="宋体" w:hint="eastAsia"/>
                <w:sz w:val="24"/>
                <w:szCs w:val="24"/>
              </w:rPr>
              <w:t>例题让学生在草稿本上认真做10分钟</w:t>
            </w:r>
          </w:p>
          <w:p w14:paraId="35435001" w14:textId="77777777" w:rsidR="00CA4D35" w:rsidRDefault="00CA4D35" w:rsidP="00CA4D35">
            <w:pPr>
              <w:spacing w:line="540" w:lineRule="exact"/>
              <w:rPr>
                <w:rFonts w:ascii="宋体" w:hAnsi="宋体"/>
                <w:sz w:val="24"/>
                <w:szCs w:val="24"/>
              </w:rPr>
            </w:pPr>
            <w:r>
              <w:rPr>
                <w:rFonts w:ascii="宋体" w:hAnsi="宋体" w:hint="eastAsia"/>
                <w:sz w:val="24"/>
                <w:szCs w:val="24"/>
              </w:rPr>
              <w:t>课堂习题</w:t>
            </w:r>
          </w:p>
          <w:p w14:paraId="7260F90C" w14:textId="77777777" w:rsidR="00CA4D35" w:rsidRPr="00096BD0" w:rsidRDefault="00CA4D35" w:rsidP="00CA4D35">
            <w:pPr>
              <w:spacing w:line="540" w:lineRule="exact"/>
              <w:ind w:firstLineChars="200" w:firstLine="480"/>
              <w:rPr>
                <w:rFonts w:ascii="宋体" w:hAnsi="宋体"/>
                <w:sz w:val="24"/>
                <w:szCs w:val="24"/>
              </w:rPr>
            </w:pPr>
            <w:r w:rsidRPr="00096BD0">
              <w:rPr>
                <w:rFonts w:ascii="宋体" w:hAnsi="宋体" w:hint="eastAsia"/>
                <w:bCs/>
                <w:sz w:val="24"/>
                <w:szCs w:val="24"/>
              </w:rPr>
              <w:t>某吸收塔在</w:t>
            </w:r>
            <w:r w:rsidRPr="00096BD0">
              <w:rPr>
                <w:rFonts w:ascii="宋体" w:hAnsi="宋体"/>
                <w:bCs/>
                <w:sz w:val="24"/>
                <w:szCs w:val="24"/>
              </w:rPr>
              <w:t>101.3 kPa</w:t>
            </w:r>
            <w:r w:rsidRPr="00096BD0">
              <w:rPr>
                <w:rFonts w:ascii="宋体" w:hAnsi="宋体" w:hint="eastAsia"/>
                <w:bCs/>
                <w:sz w:val="24"/>
                <w:szCs w:val="24"/>
              </w:rPr>
              <w:t>，</w:t>
            </w:r>
            <w:r w:rsidRPr="00096BD0">
              <w:rPr>
                <w:rFonts w:ascii="宋体" w:hAnsi="宋体"/>
                <w:bCs/>
                <w:sz w:val="24"/>
                <w:szCs w:val="24"/>
              </w:rPr>
              <w:t>293K</w:t>
            </w:r>
            <w:r w:rsidRPr="00096BD0">
              <w:rPr>
                <w:rFonts w:ascii="宋体" w:hAnsi="宋体" w:hint="eastAsia"/>
                <w:bCs/>
                <w:sz w:val="24"/>
                <w:szCs w:val="24"/>
              </w:rPr>
              <w:t>下用清水逆流吸收丙酮</w:t>
            </w:r>
            <w:proofErr w:type="gramStart"/>
            <w:r w:rsidRPr="00096BD0">
              <w:rPr>
                <w:rFonts w:ascii="宋体" w:hAnsi="宋体" w:hint="eastAsia"/>
                <w:bCs/>
                <w:sz w:val="24"/>
                <w:szCs w:val="24"/>
              </w:rPr>
              <w:t>一</w:t>
            </w:r>
            <w:proofErr w:type="gramEnd"/>
            <w:r w:rsidRPr="00096BD0">
              <w:rPr>
                <w:rFonts w:ascii="宋体" w:hAnsi="宋体" w:hint="eastAsia"/>
                <w:bCs/>
                <w:sz w:val="24"/>
                <w:szCs w:val="24"/>
              </w:rPr>
              <w:t>空气混合物中的丙酮，操作液气比</w:t>
            </w:r>
            <w:r w:rsidRPr="00096BD0">
              <w:rPr>
                <w:rFonts w:ascii="宋体" w:hAnsi="宋体"/>
                <w:bCs/>
                <w:i/>
                <w:iCs/>
                <w:sz w:val="24"/>
                <w:szCs w:val="24"/>
              </w:rPr>
              <w:t>L</w:t>
            </w:r>
            <w:r w:rsidRPr="00096BD0">
              <w:rPr>
                <w:rFonts w:ascii="宋体" w:hAnsi="宋体"/>
                <w:bCs/>
                <w:sz w:val="24"/>
                <w:szCs w:val="24"/>
              </w:rPr>
              <w:t>/</w:t>
            </w:r>
            <w:r w:rsidRPr="00096BD0">
              <w:rPr>
                <w:rFonts w:ascii="宋体" w:hAnsi="宋体"/>
                <w:bCs/>
                <w:i/>
                <w:iCs/>
                <w:sz w:val="24"/>
                <w:szCs w:val="24"/>
              </w:rPr>
              <w:t>V</w:t>
            </w:r>
            <w:r w:rsidRPr="00096BD0">
              <w:rPr>
                <w:rFonts w:ascii="宋体" w:hAnsi="宋体"/>
                <w:bCs/>
                <w:sz w:val="24"/>
                <w:szCs w:val="24"/>
              </w:rPr>
              <w:t>=2.1</w:t>
            </w:r>
            <w:r w:rsidRPr="00096BD0">
              <w:rPr>
                <w:rFonts w:ascii="宋体" w:hAnsi="宋体" w:hint="eastAsia"/>
                <w:bCs/>
                <w:sz w:val="24"/>
                <w:szCs w:val="24"/>
              </w:rPr>
              <w:t>时，丙酮回收率可达到</w:t>
            </w:r>
            <w:r w:rsidRPr="00096BD0">
              <w:rPr>
                <w:rFonts w:ascii="宋体" w:hAnsi="宋体"/>
                <w:bCs/>
                <w:i/>
                <w:iCs/>
                <w:sz w:val="24"/>
                <w:szCs w:val="24"/>
              </w:rPr>
              <w:t>φ</w:t>
            </w:r>
            <w:r w:rsidRPr="00096BD0">
              <w:rPr>
                <w:rFonts w:ascii="宋体" w:hAnsi="宋体"/>
                <w:bCs/>
                <w:sz w:val="24"/>
                <w:szCs w:val="24"/>
              </w:rPr>
              <w:t>=0.95</w:t>
            </w:r>
            <w:r w:rsidRPr="00096BD0">
              <w:rPr>
                <w:rFonts w:ascii="宋体" w:hAnsi="宋体" w:hint="eastAsia"/>
                <w:bCs/>
                <w:sz w:val="24"/>
                <w:szCs w:val="24"/>
              </w:rPr>
              <w:t>。已知物系的浓度较低，操作条件下的平衡关系为</w:t>
            </w:r>
            <w:r w:rsidRPr="00096BD0">
              <w:rPr>
                <w:rFonts w:ascii="宋体" w:hAnsi="宋体"/>
                <w:bCs/>
                <w:i/>
                <w:iCs/>
                <w:sz w:val="24"/>
                <w:szCs w:val="24"/>
              </w:rPr>
              <w:t>Y</w:t>
            </w:r>
            <w:r w:rsidRPr="00096BD0">
              <w:rPr>
                <w:rFonts w:ascii="宋体" w:hAnsi="宋体"/>
                <w:bCs/>
                <w:sz w:val="24"/>
                <w:szCs w:val="24"/>
              </w:rPr>
              <w:t>* =1.18</w:t>
            </w:r>
            <w:r w:rsidRPr="00096BD0">
              <w:rPr>
                <w:rFonts w:ascii="宋体" w:hAnsi="宋体"/>
                <w:bCs/>
                <w:i/>
                <w:iCs/>
                <w:sz w:val="24"/>
                <w:szCs w:val="24"/>
              </w:rPr>
              <w:t>X</w:t>
            </w:r>
            <w:r w:rsidRPr="00096BD0">
              <w:rPr>
                <w:rFonts w:ascii="宋体" w:hAnsi="宋体" w:hint="eastAsia"/>
                <w:bCs/>
                <w:sz w:val="24"/>
                <w:szCs w:val="24"/>
              </w:rPr>
              <w:t>。吸收过程为气膜控制，总传质系数</w:t>
            </w:r>
            <w:proofErr w:type="spellStart"/>
            <w:r w:rsidRPr="00096BD0">
              <w:rPr>
                <w:rFonts w:ascii="宋体" w:hAnsi="宋体"/>
                <w:bCs/>
                <w:i/>
                <w:iCs/>
                <w:sz w:val="24"/>
                <w:szCs w:val="24"/>
              </w:rPr>
              <w:t>K</w:t>
            </w:r>
            <w:r w:rsidRPr="00096BD0">
              <w:rPr>
                <w:rFonts w:ascii="宋体" w:hAnsi="宋体"/>
                <w:bCs/>
                <w:sz w:val="24"/>
                <w:szCs w:val="24"/>
                <w:vertAlign w:val="subscript"/>
              </w:rPr>
              <w:t>Y</w:t>
            </w:r>
            <w:r w:rsidRPr="00096BD0">
              <w:rPr>
                <w:rFonts w:ascii="宋体" w:hAnsi="宋体"/>
                <w:bCs/>
                <w:i/>
                <w:iCs/>
                <w:sz w:val="24"/>
                <w:szCs w:val="24"/>
              </w:rPr>
              <w:t>a</w:t>
            </w:r>
            <w:proofErr w:type="spellEnd"/>
            <w:r w:rsidRPr="00096BD0">
              <w:rPr>
                <w:rFonts w:ascii="宋体" w:hAnsi="宋体" w:hint="eastAsia"/>
                <w:bCs/>
                <w:sz w:val="24"/>
                <w:szCs w:val="24"/>
              </w:rPr>
              <w:t>与气体流率的</w:t>
            </w:r>
            <w:r w:rsidRPr="00096BD0">
              <w:rPr>
                <w:rFonts w:ascii="宋体" w:hAnsi="宋体"/>
                <w:bCs/>
                <w:sz w:val="24"/>
                <w:szCs w:val="24"/>
              </w:rPr>
              <w:t>0.8</w:t>
            </w:r>
            <w:r w:rsidRPr="00096BD0">
              <w:rPr>
                <w:rFonts w:ascii="宋体" w:hAnsi="宋体" w:hint="eastAsia"/>
                <w:bCs/>
                <w:sz w:val="24"/>
                <w:szCs w:val="24"/>
              </w:rPr>
              <w:t>次方成正比，而与</w:t>
            </w:r>
            <w:r w:rsidRPr="00096BD0">
              <w:rPr>
                <w:rFonts w:ascii="宋体" w:hAnsi="宋体"/>
                <w:bCs/>
                <w:i/>
                <w:iCs/>
                <w:sz w:val="24"/>
                <w:szCs w:val="24"/>
              </w:rPr>
              <w:t xml:space="preserve"> L</w:t>
            </w:r>
            <w:r w:rsidRPr="00096BD0">
              <w:rPr>
                <w:rFonts w:ascii="宋体" w:hAnsi="宋体" w:hint="eastAsia"/>
                <w:bCs/>
                <w:sz w:val="24"/>
                <w:szCs w:val="24"/>
              </w:rPr>
              <w:t>无关。（温度、压强不变）试求：</w:t>
            </w:r>
          </w:p>
          <w:p w14:paraId="0D3F3487" w14:textId="77777777" w:rsidR="00CA4D35" w:rsidRPr="00096BD0" w:rsidRDefault="00CA4D35" w:rsidP="00CA4D35">
            <w:pPr>
              <w:spacing w:line="540" w:lineRule="exact"/>
              <w:rPr>
                <w:rFonts w:ascii="宋体" w:hAnsi="宋体"/>
                <w:sz w:val="24"/>
                <w:szCs w:val="24"/>
              </w:rPr>
            </w:pPr>
            <w:r w:rsidRPr="00096BD0">
              <w:rPr>
                <w:rFonts w:ascii="宋体" w:hAnsi="宋体"/>
                <w:bCs/>
                <w:sz w:val="24"/>
                <w:szCs w:val="24"/>
              </w:rPr>
              <w:t>1</w:t>
            </w:r>
            <w:r w:rsidRPr="00096BD0">
              <w:rPr>
                <w:rFonts w:ascii="宋体" w:hAnsi="宋体" w:hint="eastAsia"/>
                <w:bCs/>
                <w:sz w:val="24"/>
                <w:szCs w:val="24"/>
              </w:rPr>
              <w:t>）如</w:t>
            </w:r>
            <w:r w:rsidRPr="00096BD0">
              <w:rPr>
                <w:rFonts w:ascii="宋体" w:hAnsi="宋体"/>
                <w:bCs/>
                <w:i/>
                <w:iCs/>
                <w:sz w:val="24"/>
                <w:szCs w:val="24"/>
              </w:rPr>
              <w:t>V</w:t>
            </w:r>
            <w:proofErr w:type="gramStart"/>
            <w:r w:rsidRPr="00096BD0">
              <w:rPr>
                <w:rFonts w:ascii="宋体" w:hAnsi="宋体"/>
                <w:bCs/>
                <w:sz w:val="24"/>
                <w:szCs w:val="24"/>
              </w:rPr>
              <w:t>’</w:t>
            </w:r>
            <w:proofErr w:type="gramEnd"/>
            <w:r w:rsidRPr="00096BD0">
              <w:rPr>
                <w:rFonts w:ascii="宋体" w:hAnsi="宋体"/>
                <w:bCs/>
                <w:sz w:val="24"/>
                <w:szCs w:val="24"/>
              </w:rPr>
              <w:t>=1.2</w:t>
            </w:r>
            <w:r w:rsidRPr="00096BD0">
              <w:rPr>
                <w:rFonts w:ascii="宋体" w:hAnsi="宋体"/>
                <w:bCs/>
                <w:i/>
                <w:iCs/>
                <w:sz w:val="24"/>
                <w:szCs w:val="24"/>
              </w:rPr>
              <w:t>V</w:t>
            </w:r>
            <w:r w:rsidRPr="00096BD0">
              <w:rPr>
                <w:rFonts w:ascii="宋体" w:hAnsi="宋体" w:hint="eastAsia"/>
                <w:bCs/>
                <w:sz w:val="24"/>
                <w:szCs w:val="24"/>
              </w:rPr>
              <w:t>，</w:t>
            </w:r>
            <w:r w:rsidRPr="00096BD0">
              <w:rPr>
                <w:rFonts w:ascii="宋体" w:hAnsi="宋体"/>
                <w:bCs/>
                <w:i/>
                <w:iCs/>
                <w:sz w:val="24"/>
                <w:szCs w:val="24"/>
              </w:rPr>
              <w:t>L</w:t>
            </w:r>
            <w:r w:rsidRPr="00096BD0">
              <w:rPr>
                <w:rFonts w:ascii="宋体" w:hAnsi="宋体" w:hint="eastAsia"/>
                <w:bCs/>
                <w:sz w:val="24"/>
                <w:szCs w:val="24"/>
              </w:rPr>
              <w:t>，</w:t>
            </w:r>
            <w:r w:rsidRPr="00096BD0">
              <w:rPr>
                <w:rFonts w:ascii="宋体" w:hAnsi="宋体"/>
                <w:bCs/>
                <w:i/>
                <w:iCs/>
                <w:sz w:val="24"/>
                <w:szCs w:val="24"/>
              </w:rPr>
              <w:t>X</w:t>
            </w:r>
            <w:r w:rsidRPr="00096BD0">
              <w:rPr>
                <w:rFonts w:ascii="宋体" w:hAnsi="宋体"/>
                <w:bCs/>
                <w:sz w:val="24"/>
                <w:szCs w:val="24"/>
                <w:vertAlign w:val="subscript"/>
              </w:rPr>
              <w:t>2</w:t>
            </w:r>
            <w:r w:rsidRPr="00096BD0">
              <w:rPr>
                <w:rFonts w:ascii="宋体" w:hAnsi="宋体" w:hint="eastAsia"/>
                <w:bCs/>
                <w:sz w:val="24"/>
                <w:szCs w:val="24"/>
              </w:rPr>
              <w:t>，</w:t>
            </w:r>
            <w:r w:rsidRPr="00096BD0">
              <w:rPr>
                <w:rFonts w:ascii="宋体" w:hAnsi="宋体"/>
                <w:bCs/>
                <w:i/>
                <w:iCs/>
                <w:sz w:val="24"/>
                <w:szCs w:val="24"/>
              </w:rPr>
              <w:t>Y</w:t>
            </w:r>
            <w:r w:rsidRPr="00096BD0">
              <w:rPr>
                <w:rFonts w:ascii="宋体" w:hAnsi="宋体"/>
                <w:bCs/>
                <w:sz w:val="24"/>
                <w:szCs w:val="24"/>
                <w:vertAlign w:val="subscript"/>
              </w:rPr>
              <w:t>1</w:t>
            </w:r>
            <w:r w:rsidRPr="00096BD0">
              <w:rPr>
                <w:rFonts w:ascii="宋体" w:hAnsi="宋体" w:hint="eastAsia"/>
                <w:bCs/>
                <w:sz w:val="24"/>
                <w:szCs w:val="24"/>
              </w:rPr>
              <w:t>不变</w:t>
            </w:r>
            <w:r w:rsidRPr="00096BD0">
              <w:rPr>
                <w:rFonts w:ascii="宋体" w:hAnsi="宋体"/>
                <w:bCs/>
                <w:sz w:val="24"/>
                <w:szCs w:val="24"/>
              </w:rPr>
              <w:t xml:space="preserve">, </w:t>
            </w:r>
            <w:r w:rsidRPr="00096BD0">
              <w:rPr>
                <w:rFonts w:ascii="宋体" w:hAnsi="宋体"/>
                <w:bCs/>
                <w:i/>
                <w:iCs/>
                <w:sz w:val="24"/>
                <w:szCs w:val="24"/>
              </w:rPr>
              <w:t>φ</w:t>
            </w:r>
            <w:proofErr w:type="gramStart"/>
            <w:r w:rsidRPr="00096BD0">
              <w:rPr>
                <w:rFonts w:ascii="宋体" w:hAnsi="宋体"/>
                <w:bCs/>
                <w:i/>
                <w:iCs/>
                <w:sz w:val="24"/>
                <w:szCs w:val="24"/>
              </w:rPr>
              <w:t>’</w:t>
            </w:r>
            <w:proofErr w:type="gramEnd"/>
            <w:r w:rsidRPr="00096BD0">
              <w:rPr>
                <w:rFonts w:ascii="宋体" w:hAnsi="宋体"/>
                <w:bCs/>
                <w:sz w:val="24"/>
                <w:szCs w:val="24"/>
              </w:rPr>
              <w:t>=</w:t>
            </w:r>
            <w:r w:rsidRPr="00096BD0">
              <w:rPr>
                <w:rFonts w:ascii="宋体" w:hAnsi="宋体" w:hint="eastAsia"/>
                <w:bCs/>
                <w:sz w:val="24"/>
                <w:szCs w:val="24"/>
              </w:rPr>
              <w:t xml:space="preserve">？ </w:t>
            </w:r>
            <w:r w:rsidRPr="00096BD0">
              <w:rPr>
                <w:rFonts w:ascii="宋体" w:hAnsi="宋体"/>
                <w:bCs/>
                <w:sz w:val="24"/>
                <w:szCs w:val="24"/>
              </w:rPr>
              <w:t xml:space="preserve"> </w:t>
            </w:r>
            <w:proofErr w:type="spellStart"/>
            <w:r w:rsidRPr="00096BD0">
              <w:rPr>
                <w:rFonts w:ascii="宋体" w:hAnsi="宋体"/>
                <w:bCs/>
                <w:sz w:val="24"/>
                <w:szCs w:val="24"/>
              </w:rPr>
              <w:t>Δ</w:t>
            </w:r>
            <w:r w:rsidRPr="00096BD0">
              <w:rPr>
                <w:rFonts w:ascii="宋体" w:hAnsi="宋体"/>
                <w:bCs/>
                <w:i/>
                <w:iCs/>
                <w:sz w:val="24"/>
                <w:szCs w:val="24"/>
              </w:rPr>
              <w:t>Y</w:t>
            </w:r>
            <w:r w:rsidRPr="00096BD0">
              <w:rPr>
                <w:rFonts w:ascii="宋体" w:hAnsi="宋体"/>
                <w:bCs/>
                <w:i/>
                <w:iCs/>
                <w:sz w:val="24"/>
                <w:szCs w:val="24"/>
                <w:vertAlign w:val="subscript"/>
              </w:rPr>
              <w:t>m</w:t>
            </w:r>
            <w:proofErr w:type="spellEnd"/>
            <w:r w:rsidRPr="00096BD0">
              <w:rPr>
                <w:rFonts w:ascii="宋体" w:hAnsi="宋体" w:hint="eastAsia"/>
                <w:bCs/>
                <w:sz w:val="24"/>
                <w:szCs w:val="24"/>
              </w:rPr>
              <w:t>有何变化？</w:t>
            </w:r>
          </w:p>
          <w:p w14:paraId="4CCED990" w14:textId="77777777" w:rsidR="00CA4D35" w:rsidRPr="00096BD0" w:rsidRDefault="00CA4D35" w:rsidP="00CA4D35">
            <w:pPr>
              <w:spacing w:line="540" w:lineRule="exact"/>
              <w:rPr>
                <w:rFonts w:ascii="宋体" w:hAnsi="宋体"/>
                <w:sz w:val="24"/>
                <w:szCs w:val="24"/>
              </w:rPr>
            </w:pPr>
            <w:r w:rsidRPr="00096BD0">
              <w:rPr>
                <w:rFonts w:ascii="宋体" w:hAnsi="宋体" w:hint="eastAsia"/>
                <w:bCs/>
                <w:sz w:val="24"/>
                <w:szCs w:val="24"/>
              </w:rPr>
              <w:t>（</w:t>
            </w:r>
            <w:r w:rsidRPr="00096BD0">
              <w:rPr>
                <w:rFonts w:ascii="宋体" w:hAnsi="宋体"/>
                <w:bCs/>
                <w:sz w:val="24"/>
                <w:szCs w:val="24"/>
              </w:rPr>
              <w:t>2</w:t>
            </w:r>
            <w:r w:rsidRPr="00096BD0">
              <w:rPr>
                <w:rFonts w:ascii="宋体" w:hAnsi="宋体" w:hint="eastAsia"/>
                <w:bCs/>
                <w:sz w:val="24"/>
                <w:szCs w:val="24"/>
              </w:rPr>
              <w:t>）欲将丙酮回收率由原来的</w:t>
            </w:r>
            <w:r w:rsidRPr="00096BD0">
              <w:rPr>
                <w:rFonts w:ascii="宋体" w:hAnsi="宋体"/>
                <w:bCs/>
                <w:sz w:val="24"/>
                <w:szCs w:val="24"/>
              </w:rPr>
              <w:t>0.95</w:t>
            </w:r>
            <w:r w:rsidRPr="00096BD0">
              <w:rPr>
                <w:rFonts w:ascii="宋体" w:hAnsi="宋体" w:hint="eastAsia"/>
                <w:bCs/>
                <w:sz w:val="24"/>
                <w:szCs w:val="24"/>
              </w:rPr>
              <w:t>提高至</w:t>
            </w:r>
            <w:r w:rsidRPr="00096BD0">
              <w:rPr>
                <w:rFonts w:ascii="宋体" w:hAnsi="宋体"/>
                <w:bCs/>
                <w:sz w:val="24"/>
                <w:szCs w:val="24"/>
              </w:rPr>
              <w:t>0.98</w:t>
            </w:r>
            <w:r w:rsidRPr="00096BD0">
              <w:rPr>
                <w:rFonts w:ascii="宋体" w:hAnsi="宋体" w:hint="eastAsia"/>
                <w:bCs/>
                <w:sz w:val="24"/>
                <w:szCs w:val="24"/>
              </w:rPr>
              <w:t>，若</w:t>
            </w:r>
            <w:r w:rsidRPr="00096BD0">
              <w:rPr>
                <w:rFonts w:ascii="宋体" w:hAnsi="宋体"/>
                <w:bCs/>
                <w:sz w:val="24"/>
                <w:szCs w:val="24"/>
              </w:rPr>
              <w:t>其他操作条件不变，仅增大吸收剂用量，</w:t>
            </w:r>
            <w:r w:rsidRPr="00096BD0">
              <w:rPr>
                <w:rFonts w:ascii="宋体" w:hAnsi="宋体"/>
                <w:bCs/>
                <w:i/>
                <w:iCs/>
                <w:sz w:val="24"/>
                <w:szCs w:val="24"/>
              </w:rPr>
              <w:t>L</w:t>
            </w:r>
            <w:proofErr w:type="gramStart"/>
            <w:r w:rsidRPr="00096BD0">
              <w:rPr>
                <w:rFonts w:ascii="宋体" w:hAnsi="宋体"/>
                <w:bCs/>
                <w:sz w:val="24"/>
                <w:szCs w:val="24"/>
              </w:rPr>
              <w:t>’</w:t>
            </w:r>
            <w:proofErr w:type="gramEnd"/>
            <w:r w:rsidRPr="00096BD0">
              <w:rPr>
                <w:rFonts w:ascii="宋体" w:hAnsi="宋体"/>
                <w:bCs/>
                <w:sz w:val="24"/>
                <w:szCs w:val="24"/>
              </w:rPr>
              <w:t>/</w:t>
            </w:r>
            <w:r w:rsidRPr="00096BD0">
              <w:rPr>
                <w:rFonts w:ascii="宋体" w:hAnsi="宋体"/>
                <w:bCs/>
                <w:i/>
                <w:iCs/>
                <w:sz w:val="24"/>
                <w:szCs w:val="24"/>
              </w:rPr>
              <w:t>L</w:t>
            </w:r>
            <w:r w:rsidRPr="00096BD0">
              <w:rPr>
                <w:rFonts w:ascii="宋体" w:hAnsi="宋体"/>
                <w:bCs/>
                <w:sz w:val="24"/>
                <w:szCs w:val="24"/>
              </w:rPr>
              <w:t>=?</w:t>
            </w:r>
          </w:p>
          <w:p w14:paraId="367D3DD5"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5.</w:t>
            </w:r>
            <w:r>
              <w:rPr>
                <w:rFonts w:ascii="宋体" w:hAnsi="宋体" w:hint="eastAsia"/>
                <w:sz w:val="24"/>
                <w:szCs w:val="24"/>
              </w:rPr>
              <w:t>我们讲解了平衡线为直线求取传质单元数的两种方法，如果平衡线不为直线如何办？这就是我们下次课要讲的内容，请同学们预习</w:t>
            </w:r>
            <w:r w:rsidRPr="00745371">
              <w:rPr>
                <w:rFonts w:ascii="宋体" w:hAnsi="宋体" w:hint="eastAsia"/>
                <w:sz w:val="24"/>
                <w:szCs w:val="24"/>
              </w:rPr>
              <w:t>相关部分</w:t>
            </w:r>
            <w:r>
              <w:rPr>
                <w:rFonts w:ascii="宋体" w:hAnsi="宋体" w:hint="eastAsia"/>
                <w:sz w:val="24"/>
                <w:szCs w:val="24"/>
              </w:rPr>
              <w:t>。</w:t>
            </w:r>
          </w:p>
        </w:tc>
      </w:tr>
      <w:tr w:rsidR="00CA4D35" w:rsidRPr="00745371" w14:paraId="0610C51F" w14:textId="77777777" w:rsidTr="0002095A">
        <w:tc>
          <w:tcPr>
            <w:tcW w:w="8522" w:type="dxa"/>
            <w:gridSpan w:val="4"/>
            <w:vAlign w:val="center"/>
          </w:tcPr>
          <w:p w14:paraId="6053B342" w14:textId="77777777" w:rsidR="00CA4D35" w:rsidRPr="00745371" w:rsidRDefault="00CA4D35" w:rsidP="00CA4D35">
            <w:pPr>
              <w:spacing w:line="540" w:lineRule="exact"/>
              <w:ind w:firstLineChars="200" w:firstLine="482"/>
              <w:rPr>
                <w:rFonts w:ascii="宋体" w:hAnsi="宋体"/>
                <w:sz w:val="24"/>
                <w:szCs w:val="24"/>
              </w:rPr>
            </w:pPr>
            <w:r w:rsidRPr="00745371">
              <w:rPr>
                <w:rFonts w:hint="eastAsia"/>
                <w:b/>
                <w:sz w:val="24"/>
                <w:szCs w:val="24"/>
              </w:rPr>
              <w:lastRenderedPageBreak/>
              <w:t>本讲师生互动</w:t>
            </w:r>
          </w:p>
        </w:tc>
      </w:tr>
      <w:tr w:rsidR="00CA4D35" w:rsidRPr="00745371" w14:paraId="1FB89C7F" w14:textId="77777777" w:rsidTr="0002095A">
        <w:tc>
          <w:tcPr>
            <w:tcW w:w="8522" w:type="dxa"/>
            <w:gridSpan w:val="4"/>
            <w:vAlign w:val="center"/>
          </w:tcPr>
          <w:p w14:paraId="4C66D714" w14:textId="77777777" w:rsidR="00CA4D35" w:rsidRDefault="00CA4D35" w:rsidP="004F5901">
            <w:pPr>
              <w:widowControl w:val="0"/>
              <w:numPr>
                <w:ilvl w:val="0"/>
                <w:numId w:val="25"/>
              </w:numPr>
              <w:spacing w:after="0" w:line="540" w:lineRule="exact"/>
              <w:rPr>
                <w:rFonts w:ascii="宋体" w:hAnsi="宋体"/>
                <w:sz w:val="24"/>
                <w:szCs w:val="24"/>
              </w:rPr>
            </w:pPr>
            <w:r w:rsidRPr="00745371">
              <w:rPr>
                <w:rFonts w:ascii="宋体" w:hAnsi="宋体" w:hint="eastAsia"/>
                <w:sz w:val="24"/>
                <w:szCs w:val="24"/>
              </w:rPr>
              <w:t>吸收过程操作型问题分析可以提出很多互动的问题让学生参与，在思考中加深对操作型问题的分析认识。</w:t>
            </w:r>
          </w:p>
          <w:p w14:paraId="20560989" w14:textId="77777777" w:rsidR="00CA4D35" w:rsidRPr="00745371" w:rsidRDefault="00CA4D35" w:rsidP="004F5901">
            <w:pPr>
              <w:widowControl w:val="0"/>
              <w:numPr>
                <w:ilvl w:val="0"/>
                <w:numId w:val="25"/>
              </w:numPr>
              <w:spacing w:after="0" w:line="540" w:lineRule="exact"/>
              <w:rPr>
                <w:rFonts w:ascii="宋体" w:hAnsi="宋体"/>
                <w:sz w:val="24"/>
                <w:szCs w:val="24"/>
              </w:rPr>
            </w:pPr>
            <w:r>
              <w:rPr>
                <w:rFonts w:ascii="宋体" w:hAnsi="宋体" w:hint="eastAsia"/>
                <w:sz w:val="24"/>
                <w:szCs w:val="24"/>
              </w:rPr>
              <w:t>在讲解课堂习题时可以以提问的方式来讲解解题思路。</w:t>
            </w:r>
          </w:p>
        </w:tc>
      </w:tr>
      <w:tr w:rsidR="00CA4D35" w:rsidRPr="00745371" w14:paraId="4412B21E" w14:textId="77777777" w:rsidTr="0002095A">
        <w:tc>
          <w:tcPr>
            <w:tcW w:w="8522" w:type="dxa"/>
            <w:gridSpan w:val="4"/>
            <w:vAlign w:val="center"/>
          </w:tcPr>
          <w:p w14:paraId="085871CE" w14:textId="77777777" w:rsidR="00CA4D35" w:rsidRPr="00745371" w:rsidRDefault="00CA4D35" w:rsidP="00CA4D35">
            <w:pPr>
              <w:spacing w:line="540" w:lineRule="exact"/>
              <w:ind w:firstLineChars="200" w:firstLine="482"/>
              <w:rPr>
                <w:rFonts w:ascii="宋体" w:hAnsi="宋体"/>
                <w:b/>
                <w:sz w:val="24"/>
                <w:szCs w:val="24"/>
              </w:rPr>
            </w:pPr>
            <w:r w:rsidRPr="00745371">
              <w:rPr>
                <w:rFonts w:hint="eastAsia"/>
                <w:b/>
                <w:sz w:val="24"/>
                <w:szCs w:val="24"/>
              </w:rPr>
              <w:lastRenderedPageBreak/>
              <w:t>作业安排及课后反思</w:t>
            </w:r>
          </w:p>
        </w:tc>
      </w:tr>
      <w:tr w:rsidR="00CA4D35" w:rsidRPr="00745371" w14:paraId="01C37B10" w14:textId="77777777" w:rsidTr="0002095A">
        <w:tc>
          <w:tcPr>
            <w:tcW w:w="8522" w:type="dxa"/>
            <w:gridSpan w:val="4"/>
            <w:vAlign w:val="center"/>
          </w:tcPr>
          <w:p w14:paraId="1C481147"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作业：</w:t>
            </w:r>
            <w:r w:rsidRPr="00745371">
              <w:rPr>
                <w:rFonts w:hint="eastAsia"/>
                <w:sz w:val="24"/>
                <w:szCs w:val="24"/>
              </w:rPr>
              <w:t>P149 15</w:t>
            </w:r>
          </w:p>
          <w:p w14:paraId="13CB853F"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课后要求阅读参考教材相关内容。</w:t>
            </w:r>
          </w:p>
        </w:tc>
      </w:tr>
      <w:tr w:rsidR="00CA4D35" w:rsidRPr="00745371" w14:paraId="243BCB97" w14:textId="77777777" w:rsidTr="0002095A">
        <w:tc>
          <w:tcPr>
            <w:tcW w:w="8522" w:type="dxa"/>
            <w:gridSpan w:val="4"/>
            <w:vAlign w:val="center"/>
          </w:tcPr>
          <w:p w14:paraId="4354B8A1"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课前准备情况及其他相关特殊要求</w:t>
            </w:r>
          </w:p>
        </w:tc>
      </w:tr>
      <w:tr w:rsidR="00CA4D35" w:rsidRPr="00745371" w14:paraId="4271F2F7" w14:textId="77777777" w:rsidTr="0002095A">
        <w:tc>
          <w:tcPr>
            <w:tcW w:w="8522" w:type="dxa"/>
            <w:gridSpan w:val="4"/>
            <w:vAlign w:val="center"/>
          </w:tcPr>
          <w:p w14:paraId="24FE14D5"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预习教材相关内容。</w:t>
            </w:r>
          </w:p>
        </w:tc>
      </w:tr>
      <w:tr w:rsidR="00CA4D35" w:rsidRPr="00745371" w14:paraId="3B434851" w14:textId="77777777" w:rsidTr="0002095A">
        <w:tc>
          <w:tcPr>
            <w:tcW w:w="8522" w:type="dxa"/>
            <w:gridSpan w:val="4"/>
            <w:vAlign w:val="center"/>
          </w:tcPr>
          <w:p w14:paraId="2882C16D"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参考资料</w:t>
            </w:r>
          </w:p>
        </w:tc>
      </w:tr>
      <w:tr w:rsidR="00CA4D35" w:rsidRPr="00745371" w14:paraId="138980D4" w14:textId="77777777" w:rsidTr="0002095A">
        <w:tc>
          <w:tcPr>
            <w:tcW w:w="8522" w:type="dxa"/>
            <w:gridSpan w:val="4"/>
            <w:vAlign w:val="center"/>
          </w:tcPr>
          <w:p w14:paraId="1F3A1D79"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P116~122</w:t>
            </w:r>
            <w:r w:rsidRPr="00745371">
              <w:rPr>
                <w:rFonts w:hint="eastAsia"/>
                <w:sz w:val="24"/>
                <w:szCs w:val="24"/>
              </w:rPr>
              <w:t>，另参阅陈敏恒、谭天恩等相关教材。</w:t>
            </w:r>
          </w:p>
        </w:tc>
      </w:tr>
    </w:tbl>
    <w:p w14:paraId="1D1FFEA3" w14:textId="77777777" w:rsidR="00CA4D35" w:rsidRPr="00745371" w:rsidRDefault="00CA4D35" w:rsidP="00CA4D35">
      <w:pPr>
        <w:spacing w:line="540" w:lineRule="exact"/>
        <w:ind w:firstLineChars="200" w:firstLine="560"/>
        <w:rPr>
          <w:sz w:val="28"/>
          <w:szCs w:val="28"/>
        </w:rPr>
      </w:pPr>
    </w:p>
    <w:p w14:paraId="6F7880D7" w14:textId="77777777" w:rsidR="00CA4D35" w:rsidRPr="00745371" w:rsidRDefault="00CA4D35" w:rsidP="00CA4D35">
      <w:pPr>
        <w:spacing w:line="540" w:lineRule="exact"/>
        <w:ind w:firstLineChars="200" w:firstLine="560"/>
        <w:rPr>
          <w:sz w:val="28"/>
          <w:szCs w:val="28"/>
        </w:rPr>
      </w:pPr>
    </w:p>
    <w:p w14:paraId="7CF398D6" w14:textId="77777777" w:rsidR="00CA4D35" w:rsidRPr="00745371" w:rsidRDefault="00CA4D35" w:rsidP="000209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21"/>
        <w:gridCol w:w="3201"/>
        <w:gridCol w:w="1361"/>
        <w:gridCol w:w="1139"/>
      </w:tblGrid>
      <w:tr w:rsidR="0002095A" w:rsidRPr="00745371" w14:paraId="0D8AEE6D" w14:textId="77777777" w:rsidTr="00616CDB">
        <w:tc>
          <w:tcPr>
            <w:tcW w:w="2821" w:type="dxa"/>
            <w:vAlign w:val="center"/>
          </w:tcPr>
          <w:p w14:paraId="283B36C4" w14:textId="77777777" w:rsidR="0002095A" w:rsidRDefault="0002095A" w:rsidP="0002095A">
            <w:pPr>
              <w:spacing w:line="540" w:lineRule="exact"/>
              <w:jc w:val="center"/>
              <w:rPr>
                <w:rFonts w:ascii="宋体" w:hAnsi="宋体"/>
                <w:b/>
                <w:sz w:val="32"/>
                <w:szCs w:val="32"/>
              </w:rPr>
            </w:pPr>
            <w:r w:rsidRPr="00745371">
              <w:rPr>
                <w:rFonts w:ascii="宋体" w:hAnsi="宋体" w:hint="eastAsia"/>
                <w:b/>
                <w:sz w:val="32"/>
                <w:szCs w:val="32"/>
              </w:rPr>
              <w:t>章节</w:t>
            </w:r>
          </w:p>
          <w:p w14:paraId="02B0BBC6"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b/>
                <w:sz w:val="32"/>
                <w:szCs w:val="32"/>
              </w:rPr>
              <w:t>名称</w:t>
            </w:r>
          </w:p>
        </w:tc>
        <w:tc>
          <w:tcPr>
            <w:tcW w:w="3201" w:type="dxa"/>
            <w:vAlign w:val="center"/>
          </w:tcPr>
          <w:p w14:paraId="512041BE" w14:textId="77777777" w:rsidR="0002095A" w:rsidRDefault="0002095A" w:rsidP="00CA4D35">
            <w:pPr>
              <w:spacing w:line="540" w:lineRule="exact"/>
              <w:jc w:val="center"/>
              <w:rPr>
                <w:rFonts w:ascii="宋体" w:hAnsi="宋体"/>
                <w:sz w:val="32"/>
                <w:szCs w:val="32"/>
              </w:rPr>
            </w:pPr>
            <w:r w:rsidRPr="00745371">
              <w:rPr>
                <w:rFonts w:ascii="宋体" w:hAnsi="宋体" w:hint="eastAsia"/>
                <w:sz w:val="32"/>
                <w:szCs w:val="32"/>
              </w:rPr>
              <w:t>第</w:t>
            </w:r>
            <w:r>
              <w:rPr>
                <w:rFonts w:ascii="宋体" w:hAnsi="宋体" w:hint="eastAsia"/>
                <w:sz w:val="32"/>
                <w:szCs w:val="32"/>
              </w:rPr>
              <w:t>五</w:t>
            </w:r>
            <w:r w:rsidRPr="00745371">
              <w:rPr>
                <w:rFonts w:ascii="宋体" w:hAnsi="宋体" w:hint="eastAsia"/>
                <w:sz w:val="32"/>
                <w:szCs w:val="32"/>
              </w:rPr>
              <w:t>章</w:t>
            </w:r>
          </w:p>
          <w:p w14:paraId="5D86F34F" w14:textId="77777777" w:rsidR="0002095A" w:rsidRPr="00745371" w:rsidRDefault="0002095A" w:rsidP="00CA4D35">
            <w:pPr>
              <w:spacing w:line="540" w:lineRule="exact"/>
              <w:jc w:val="center"/>
              <w:rPr>
                <w:rFonts w:ascii="宋体" w:hAnsi="宋体"/>
                <w:sz w:val="32"/>
                <w:szCs w:val="32"/>
              </w:rPr>
            </w:pPr>
            <w:r w:rsidRPr="00745371">
              <w:rPr>
                <w:rFonts w:ascii="宋体" w:hAnsi="宋体" w:hint="eastAsia"/>
                <w:sz w:val="32"/>
                <w:szCs w:val="32"/>
              </w:rPr>
              <w:t>气体吸收</w:t>
            </w:r>
          </w:p>
        </w:tc>
        <w:tc>
          <w:tcPr>
            <w:tcW w:w="1361" w:type="dxa"/>
            <w:vAlign w:val="center"/>
          </w:tcPr>
          <w:p w14:paraId="1D311403" w14:textId="77777777" w:rsidR="0002095A" w:rsidRDefault="0002095A" w:rsidP="00CA4D35">
            <w:pPr>
              <w:spacing w:line="540" w:lineRule="exact"/>
              <w:jc w:val="center"/>
              <w:rPr>
                <w:rFonts w:ascii="宋体" w:hAnsi="宋体"/>
                <w:b/>
                <w:sz w:val="32"/>
                <w:szCs w:val="32"/>
              </w:rPr>
            </w:pPr>
            <w:r w:rsidRPr="00745371">
              <w:rPr>
                <w:rFonts w:ascii="宋体" w:hAnsi="宋体" w:hint="eastAsia"/>
                <w:b/>
                <w:sz w:val="32"/>
                <w:szCs w:val="32"/>
              </w:rPr>
              <w:t>课次/</w:t>
            </w:r>
          </w:p>
          <w:p w14:paraId="7ED989A8" w14:textId="77777777" w:rsidR="0002095A" w:rsidRPr="00745371" w:rsidRDefault="0002095A" w:rsidP="00CA4D35">
            <w:pPr>
              <w:spacing w:line="540" w:lineRule="exact"/>
              <w:jc w:val="center"/>
              <w:rPr>
                <w:rFonts w:ascii="宋体" w:hAnsi="宋体"/>
                <w:b/>
                <w:sz w:val="32"/>
                <w:szCs w:val="32"/>
              </w:rPr>
            </w:pPr>
            <w:r w:rsidRPr="00745371">
              <w:rPr>
                <w:rFonts w:ascii="宋体" w:hAnsi="宋体" w:hint="eastAsia"/>
                <w:b/>
                <w:sz w:val="32"/>
                <w:szCs w:val="32"/>
              </w:rPr>
              <w:t>学时</w:t>
            </w:r>
          </w:p>
        </w:tc>
        <w:tc>
          <w:tcPr>
            <w:tcW w:w="1139" w:type="dxa"/>
            <w:vAlign w:val="center"/>
          </w:tcPr>
          <w:p w14:paraId="7A82F8AD" w14:textId="77777777" w:rsidR="0002095A" w:rsidRPr="00745371" w:rsidRDefault="0002095A" w:rsidP="00CA4D35">
            <w:pPr>
              <w:spacing w:line="540" w:lineRule="exact"/>
              <w:jc w:val="center"/>
              <w:rPr>
                <w:rFonts w:ascii="宋体" w:hAnsi="宋体"/>
                <w:sz w:val="32"/>
                <w:szCs w:val="32"/>
              </w:rPr>
            </w:pPr>
            <w:r>
              <w:rPr>
                <w:rFonts w:ascii="宋体" w:hAnsi="宋体" w:hint="eastAsia"/>
                <w:sz w:val="32"/>
                <w:szCs w:val="32"/>
              </w:rPr>
              <w:t>28</w:t>
            </w:r>
            <w:r w:rsidRPr="00745371">
              <w:rPr>
                <w:rFonts w:ascii="宋体" w:hAnsi="宋体" w:hint="eastAsia"/>
                <w:sz w:val="32"/>
                <w:szCs w:val="32"/>
              </w:rPr>
              <w:t>/2</w:t>
            </w:r>
          </w:p>
        </w:tc>
      </w:tr>
      <w:tr w:rsidR="00CA4D35" w:rsidRPr="00745371" w14:paraId="095B11FA" w14:textId="77777777" w:rsidTr="0002095A">
        <w:tc>
          <w:tcPr>
            <w:tcW w:w="8522" w:type="dxa"/>
            <w:gridSpan w:val="4"/>
            <w:vAlign w:val="center"/>
          </w:tcPr>
          <w:p w14:paraId="25E97C87"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CA4D35" w:rsidRPr="00745371" w14:paraId="589917AA" w14:textId="77777777" w:rsidTr="0002095A">
        <w:tc>
          <w:tcPr>
            <w:tcW w:w="8522" w:type="dxa"/>
            <w:gridSpan w:val="4"/>
            <w:vAlign w:val="center"/>
          </w:tcPr>
          <w:p w14:paraId="05CD4983" w14:textId="77777777" w:rsidR="00CA4D35" w:rsidRDefault="00CA4D35" w:rsidP="004F5901">
            <w:pPr>
              <w:widowControl w:val="0"/>
              <w:numPr>
                <w:ilvl w:val="0"/>
                <w:numId w:val="26"/>
              </w:numPr>
              <w:spacing w:after="0" w:line="540" w:lineRule="exact"/>
              <w:rPr>
                <w:rFonts w:ascii="宋体" w:hAnsi="宋体"/>
                <w:sz w:val="24"/>
                <w:szCs w:val="24"/>
              </w:rPr>
            </w:pPr>
            <w:proofErr w:type="gramStart"/>
            <w:r>
              <w:rPr>
                <w:rFonts w:ascii="宋体" w:hAnsi="宋体" w:hint="eastAsia"/>
                <w:sz w:val="24"/>
                <w:szCs w:val="24"/>
              </w:rPr>
              <w:t>了解</w:t>
            </w:r>
            <w:r w:rsidRPr="00745371">
              <w:rPr>
                <w:rFonts w:ascii="宋体" w:hAnsi="宋体" w:hint="eastAsia"/>
                <w:sz w:val="24"/>
                <w:szCs w:val="24"/>
              </w:rPr>
              <w:t>低浓吸收</w:t>
            </w:r>
            <w:proofErr w:type="gramEnd"/>
            <w:r w:rsidRPr="00745371">
              <w:rPr>
                <w:rFonts w:ascii="宋体" w:hAnsi="宋体" w:hint="eastAsia"/>
                <w:sz w:val="24"/>
                <w:szCs w:val="24"/>
              </w:rPr>
              <w:t>填料层高度的计算（平衡线不为直线）。</w:t>
            </w:r>
          </w:p>
          <w:p w14:paraId="2F89E814" w14:textId="77777777" w:rsidR="00CA4D35" w:rsidRPr="006D3912" w:rsidRDefault="00CA4D35" w:rsidP="004F5901">
            <w:pPr>
              <w:widowControl w:val="0"/>
              <w:numPr>
                <w:ilvl w:val="0"/>
                <w:numId w:val="26"/>
              </w:numPr>
              <w:spacing w:after="0" w:line="540" w:lineRule="exact"/>
              <w:rPr>
                <w:rFonts w:ascii="宋体" w:hAnsi="宋体"/>
                <w:sz w:val="24"/>
                <w:szCs w:val="24"/>
              </w:rPr>
            </w:pPr>
            <w:r>
              <w:rPr>
                <w:rFonts w:ascii="宋体" w:hAnsi="宋体" w:hint="eastAsia"/>
                <w:sz w:val="24"/>
                <w:szCs w:val="24"/>
              </w:rPr>
              <w:t>掌握</w:t>
            </w:r>
            <w:r w:rsidRPr="00745371">
              <w:rPr>
                <w:rFonts w:ascii="宋体" w:hAnsi="宋体" w:hint="eastAsia"/>
                <w:sz w:val="24"/>
                <w:szCs w:val="24"/>
              </w:rPr>
              <w:t>理论板概念</w:t>
            </w:r>
            <w:r>
              <w:rPr>
                <w:rFonts w:ascii="宋体" w:hAnsi="宋体" w:hint="eastAsia"/>
                <w:sz w:val="24"/>
                <w:szCs w:val="24"/>
              </w:rPr>
              <w:t>及</w:t>
            </w:r>
            <w:r w:rsidRPr="00745371">
              <w:rPr>
                <w:rFonts w:ascii="宋体" w:hAnsi="宋体" w:hint="eastAsia"/>
                <w:sz w:val="24"/>
                <w:szCs w:val="24"/>
              </w:rPr>
              <w:t>理论板数计算</w:t>
            </w:r>
          </w:p>
        </w:tc>
      </w:tr>
      <w:tr w:rsidR="00CA4D35" w:rsidRPr="00745371" w14:paraId="66FD5BD9" w14:textId="77777777" w:rsidTr="0002095A">
        <w:tc>
          <w:tcPr>
            <w:tcW w:w="8522" w:type="dxa"/>
            <w:gridSpan w:val="4"/>
            <w:vAlign w:val="center"/>
          </w:tcPr>
          <w:p w14:paraId="042DAAC8"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CA4D35" w:rsidRPr="00745371" w14:paraId="4E801D4F" w14:textId="77777777" w:rsidTr="0002095A">
        <w:tc>
          <w:tcPr>
            <w:tcW w:w="8522" w:type="dxa"/>
            <w:gridSpan w:val="4"/>
            <w:vAlign w:val="center"/>
          </w:tcPr>
          <w:p w14:paraId="20B97F95"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07603240" w14:textId="77777777" w:rsidR="00CA4D35" w:rsidRDefault="00CA4D35" w:rsidP="004F5901">
            <w:pPr>
              <w:widowControl w:val="0"/>
              <w:numPr>
                <w:ilvl w:val="0"/>
                <w:numId w:val="29"/>
              </w:numPr>
              <w:spacing w:after="0" w:line="540" w:lineRule="exact"/>
              <w:rPr>
                <w:rFonts w:ascii="宋体" w:hAnsi="宋体"/>
                <w:sz w:val="24"/>
                <w:szCs w:val="24"/>
              </w:rPr>
            </w:pPr>
            <w:r>
              <w:rPr>
                <w:rFonts w:ascii="宋体" w:hAnsi="宋体" w:hint="eastAsia"/>
                <w:sz w:val="24"/>
                <w:szCs w:val="24"/>
              </w:rPr>
              <w:t>平衡线为曲线时传质单元数的计算</w:t>
            </w:r>
          </w:p>
          <w:p w14:paraId="107480CB" w14:textId="77777777" w:rsidR="00CA4D35" w:rsidRDefault="00CA4D35" w:rsidP="004F5901">
            <w:pPr>
              <w:widowControl w:val="0"/>
              <w:numPr>
                <w:ilvl w:val="0"/>
                <w:numId w:val="29"/>
              </w:numPr>
              <w:spacing w:after="0" w:line="540" w:lineRule="exact"/>
              <w:rPr>
                <w:rFonts w:ascii="宋体" w:hAnsi="宋体"/>
                <w:sz w:val="24"/>
                <w:szCs w:val="24"/>
              </w:rPr>
            </w:pPr>
            <w:r w:rsidRPr="00745371">
              <w:rPr>
                <w:rFonts w:ascii="宋体" w:hAnsi="宋体" w:hint="eastAsia"/>
                <w:sz w:val="24"/>
                <w:szCs w:val="24"/>
              </w:rPr>
              <w:t>板式塔操作线及其物理意义</w:t>
            </w:r>
          </w:p>
          <w:p w14:paraId="607DA06B" w14:textId="77777777" w:rsidR="00CA4D35" w:rsidRPr="00745371" w:rsidRDefault="00CA4D35" w:rsidP="004F5901">
            <w:pPr>
              <w:widowControl w:val="0"/>
              <w:numPr>
                <w:ilvl w:val="0"/>
                <w:numId w:val="29"/>
              </w:numPr>
              <w:spacing w:after="0" w:line="540" w:lineRule="exact"/>
              <w:rPr>
                <w:rFonts w:ascii="宋体" w:hAnsi="宋体"/>
                <w:sz w:val="24"/>
                <w:szCs w:val="24"/>
              </w:rPr>
            </w:pPr>
            <w:r>
              <w:rPr>
                <w:rFonts w:ascii="宋体" w:hAnsi="宋体" w:hint="eastAsia"/>
                <w:sz w:val="24"/>
                <w:szCs w:val="24"/>
              </w:rPr>
              <w:t>理论板的计算</w:t>
            </w:r>
          </w:p>
        </w:tc>
      </w:tr>
      <w:tr w:rsidR="00CA4D35" w:rsidRPr="00745371" w14:paraId="37A0B123" w14:textId="77777777" w:rsidTr="0002095A">
        <w:tc>
          <w:tcPr>
            <w:tcW w:w="8522" w:type="dxa"/>
            <w:gridSpan w:val="4"/>
            <w:vAlign w:val="center"/>
          </w:tcPr>
          <w:p w14:paraId="23F143E1"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重点：</w:t>
            </w:r>
            <w:r>
              <w:rPr>
                <w:rFonts w:ascii="宋体" w:hAnsi="宋体" w:hint="eastAsia"/>
                <w:sz w:val="24"/>
                <w:szCs w:val="24"/>
              </w:rPr>
              <w:t>梯级图解法求传质单元数</w:t>
            </w:r>
          </w:p>
          <w:p w14:paraId="79C5E2F4"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lastRenderedPageBreak/>
              <w:t>难点：</w:t>
            </w:r>
            <w:r>
              <w:rPr>
                <w:rFonts w:ascii="宋体" w:hAnsi="宋体" w:hint="eastAsia"/>
                <w:sz w:val="24"/>
                <w:szCs w:val="24"/>
              </w:rPr>
              <w:t>等板高度的理解，理论板计算</w:t>
            </w:r>
          </w:p>
        </w:tc>
      </w:tr>
      <w:tr w:rsidR="00CA4D35" w:rsidRPr="00745371" w14:paraId="7F61C727" w14:textId="77777777" w:rsidTr="0002095A">
        <w:tc>
          <w:tcPr>
            <w:tcW w:w="8522" w:type="dxa"/>
            <w:gridSpan w:val="4"/>
            <w:vAlign w:val="center"/>
          </w:tcPr>
          <w:p w14:paraId="2AB8675B"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lastRenderedPageBreak/>
              <w:t>教学过程及方法</w:t>
            </w:r>
          </w:p>
        </w:tc>
      </w:tr>
      <w:tr w:rsidR="00CA4D35" w:rsidRPr="00745371" w14:paraId="19296AC3" w14:textId="77777777" w:rsidTr="0002095A">
        <w:tc>
          <w:tcPr>
            <w:tcW w:w="8522" w:type="dxa"/>
            <w:gridSpan w:val="4"/>
            <w:vAlign w:val="center"/>
          </w:tcPr>
          <w:p w14:paraId="65220CBD" w14:textId="77777777" w:rsidR="00CA4D35" w:rsidRDefault="00CA4D35" w:rsidP="004F5901">
            <w:pPr>
              <w:widowControl w:val="0"/>
              <w:numPr>
                <w:ilvl w:val="0"/>
                <w:numId w:val="27"/>
              </w:numPr>
              <w:spacing w:after="0" w:line="540" w:lineRule="exact"/>
              <w:rPr>
                <w:rFonts w:ascii="宋体" w:hAnsi="宋体"/>
                <w:sz w:val="24"/>
                <w:szCs w:val="24"/>
              </w:rPr>
            </w:pPr>
            <w:r>
              <w:rPr>
                <w:rFonts w:ascii="宋体" w:hAnsi="宋体" w:hint="eastAsia"/>
                <w:sz w:val="24"/>
                <w:szCs w:val="24"/>
              </w:rPr>
              <w:t>提问式</w:t>
            </w:r>
            <w:r w:rsidRPr="00745371">
              <w:rPr>
                <w:rFonts w:ascii="宋体" w:hAnsi="宋体" w:hint="eastAsia"/>
                <w:sz w:val="24"/>
                <w:szCs w:val="24"/>
              </w:rPr>
              <w:t>复习上节</w:t>
            </w:r>
            <w:proofErr w:type="gramStart"/>
            <w:r w:rsidRPr="00745371">
              <w:rPr>
                <w:rFonts w:ascii="宋体" w:hAnsi="宋体" w:hint="eastAsia"/>
                <w:sz w:val="24"/>
                <w:szCs w:val="24"/>
              </w:rPr>
              <w:t>课核心</w:t>
            </w:r>
            <w:proofErr w:type="gramEnd"/>
            <w:r w:rsidRPr="00745371">
              <w:rPr>
                <w:rFonts w:ascii="宋体" w:hAnsi="宋体" w:hint="eastAsia"/>
                <w:sz w:val="24"/>
                <w:szCs w:val="24"/>
              </w:rPr>
              <w:t>内容；</w:t>
            </w:r>
          </w:p>
          <w:p w14:paraId="664FAC50" w14:textId="77777777" w:rsidR="00CA4D35" w:rsidRDefault="00CA4D35" w:rsidP="004F5901">
            <w:pPr>
              <w:widowControl w:val="0"/>
              <w:numPr>
                <w:ilvl w:val="0"/>
                <w:numId w:val="27"/>
              </w:numPr>
              <w:spacing w:after="0" w:line="540" w:lineRule="exact"/>
              <w:rPr>
                <w:rFonts w:ascii="宋体" w:hAnsi="宋体"/>
                <w:sz w:val="24"/>
                <w:szCs w:val="24"/>
              </w:rPr>
            </w:pPr>
            <w:r w:rsidRPr="00745371">
              <w:rPr>
                <w:rFonts w:ascii="宋体" w:hAnsi="宋体" w:hint="eastAsia"/>
                <w:sz w:val="24"/>
                <w:szCs w:val="24"/>
              </w:rPr>
              <w:t>介绍图解积分、</w:t>
            </w:r>
            <w:r>
              <w:rPr>
                <w:rFonts w:ascii="宋体" w:hAnsi="宋体" w:hint="eastAsia"/>
                <w:sz w:val="24"/>
                <w:szCs w:val="24"/>
              </w:rPr>
              <w:t>数值积分、</w:t>
            </w:r>
            <w:r w:rsidRPr="00745371">
              <w:rPr>
                <w:rFonts w:ascii="宋体" w:hAnsi="宋体" w:hint="eastAsia"/>
                <w:sz w:val="24"/>
                <w:szCs w:val="24"/>
              </w:rPr>
              <w:t>近似梯级法。</w:t>
            </w:r>
          </w:p>
          <w:p w14:paraId="19926A5B" w14:textId="77777777" w:rsidR="00CA4D35" w:rsidRDefault="00CA4D35" w:rsidP="004F5901">
            <w:pPr>
              <w:widowControl w:val="0"/>
              <w:numPr>
                <w:ilvl w:val="0"/>
                <w:numId w:val="28"/>
              </w:numPr>
              <w:spacing w:after="0" w:line="540" w:lineRule="exact"/>
              <w:rPr>
                <w:rFonts w:ascii="宋体" w:hAnsi="宋体"/>
                <w:sz w:val="24"/>
                <w:szCs w:val="24"/>
              </w:rPr>
            </w:pPr>
            <w:r>
              <w:rPr>
                <w:rFonts w:ascii="宋体" w:hAnsi="宋体" w:hint="eastAsia"/>
                <w:sz w:val="24"/>
                <w:szCs w:val="24"/>
              </w:rPr>
              <w:t>图解积分</w:t>
            </w:r>
          </w:p>
          <w:p w14:paraId="2106F11D" w14:textId="77777777" w:rsidR="00CA4D35" w:rsidRDefault="00CA4D35" w:rsidP="00CA4D35">
            <w:pPr>
              <w:spacing w:line="540" w:lineRule="exact"/>
              <w:rPr>
                <w:rFonts w:ascii="宋体" w:hAnsi="宋体"/>
                <w:sz w:val="24"/>
                <w:szCs w:val="24"/>
              </w:rPr>
            </w:pPr>
            <w:r>
              <w:rPr>
                <w:noProof/>
              </w:rPr>
              <w:drawing>
                <wp:anchor distT="0" distB="0" distL="114300" distR="114300" simplePos="0" relativeHeight="251715584" behindDoc="0" locked="0" layoutInCell="1" allowOverlap="1" wp14:anchorId="2E2D7528" wp14:editId="63FB3790">
                  <wp:simplePos x="0" y="0"/>
                  <wp:positionH relativeFrom="column">
                    <wp:posOffset>438150</wp:posOffset>
                  </wp:positionH>
                  <wp:positionV relativeFrom="paragraph">
                    <wp:posOffset>156210</wp:posOffset>
                  </wp:positionV>
                  <wp:extent cx="2787015" cy="2266950"/>
                  <wp:effectExtent l="0" t="0" r="0" b="0"/>
                  <wp:wrapNone/>
                  <wp:docPr id="14" name="图片 14" descr="C:\Users\Administrator\AppData\Roaming\Tencent\Users\272489175\QQ\WinTemp\RichOle\$W[YWWHJG1MB4C[7}52E~L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Administrator\AppData\Roaming\Tencent\Users\272489175\QQ\WinTemp\RichOle\$W[YWWHJG1MB4C[7}52E~LY.png"/>
                          <pic:cNvPicPr>
                            <a:picLocks noChangeAspect="1" noChangeArrowheads="1"/>
                          </pic:cNvPicPr>
                        </pic:nvPicPr>
                        <pic:blipFill>
                          <a:blip r:embed="rId112" r:link="rId113" cstate="print">
                            <a:extLst>
                              <a:ext uri="{28A0092B-C50C-407E-A947-70E740481C1C}">
                                <a14:useLocalDpi xmlns:a14="http://schemas.microsoft.com/office/drawing/2010/main" val="0"/>
                              </a:ext>
                            </a:extLst>
                          </a:blip>
                          <a:srcRect/>
                          <a:stretch>
                            <a:fillRect/>
                          </a:stretch>
                        </pic:blipFill>
                        <pic:spPr bwMode="auto">
                          <a:xfrm>
                            <a:off x="0" y="0"/>
                            <a:ext cx="2787015" cy="2266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5CA706" w14:textId="77777777" w:rsidR="00CA4D35" w:rsidRDefault="00CA4D35" w:rsidP="00CA4D35">
            <w:pPr>
              <w:spacing w:line="540" w:lineRule="exact"/>
              <w:rPr>
                <w:rFonts w:ascii="宋体" w:hAnsi="宋体"/>
                <w:sz w:val="24"/>
                <w:szCs w:val="24"/>
              </w:rPr>
            </w:pPr>
          </w:p>
          <w:p w14:paraId="57806194" w14:textId="77777777" w:rsidR="00CA4D35" w:rsidRDefault="00CA4D35" w:rsidP="00CA4D35">
            <w:pPr>
              <w:spacing w:line="540" w:lineRule="exact"/>
              <w:rPr>
                <w:rFonts w:ascii="宋体" w:hAnsi="宋体"/>
                <w:sz w:val="24"/>
                <w:szCs w:val="24"/>
              </w:rPr>
            </w:pPr>
          </w:p>
          <w:p w14:paraId="732C40C8" w14:textId="77777777" w:rsidR="00CA4D35" w:rsidRDefault="00CA4D35" w:rsidP="00CA4D35">
            <w:pPr>
              <w:spacing w:line="540" w:lineRule="exact"/>
              <w:rPr>
                <w:rFonts w:ascii="宋体" w:hAnsi="宋体"/>
                <w:sz w:val="24"/>
                <w:szCs w:val="24"/>
              </w:rPr>
            </w:pPr>
          </w:p>
          <w:p w14:paraId="03BE2694" w14:textId="77777777" w:rsidR="00CA4D35" w:rsidRDefault="00CA4D35" w:rsidP="00CA4D35">
            <w:pPr>
              <w:spacing w:line="540" w:lineRule="exact"/>
              <w:rPr>
                <w:rFonts w:ascii="宋体" w:hAnsi="宋体"/>
                <w:sz w:val="24"/>
                <w:szCs w:val="24"/>
              </w:rPr>
            </w:pPr>
          </w:p>
          <w:p w14:paraId="30DAC13A" w14:textId="77777777" w:rsidR="00CA4D35" w:rsidRDefault="00CA4D35" w:rsidP="00CA4D35">
            <w:pPr>
              <w:rPr>
                <w:rFonts w:ascii="宋体" w:hAnsi="宋体" w:cs="宋体"/>
                <w:sz w:val="24"/>
                <w:szCs w:val="24"/>
              </w:rPr>
            </w:pPr>
          </w:p>
          <w:p w14:paraId="53339028" w14:textId="77777777" w:rsidR="00CA4D35" w:rsidRDefault="00CA4D35" w:rsidP="00CA4D35">
            <w:pPr>
              <w:rPr>
                <w:rFonts w:ascii="宋体" w:hAnsi="宋体" w:cs="宋体"/>
                <w:sz w:val="24"/>
                <w:szCs w:val="24"/>
              </w:rPr>
            </w:pPr>
          </w:p>
          <w:p w14:paraId="7C2E304F" w14:textId="77777777" w:rsidR="00CA4D35" w:rsidRDefault="00CA4D35" w:rsidP="00CA4D35">
            <w:pPr>
              <w:rPr>
                <w:rFonts w:ascii="宋体" w:hAnsi="宋体" w:cs="宋体"/>
                <w:sz w:val="24"/>
                <w:szCs w:val="24"/>
              </w:rPr>
            </w:pPr>
          </w:p>
          <w:p w14:paraId="1300487A" w14:textId="77777777" w:rsidR="00CA4D35" w:rsidRDefault="00CA4D35" w:rsidP="00CA4D35">
            <w:pPr>
              <w:rPr>
                <w:rFonts w:ascii="宋体" w:hAnsi="宋体" w:cs="宋体"/>
                <w:sz w:val="24"/>
                <w:szCs w:val="24"/>
              </w:rPr>
            </w:pPr>
          </w:p>
          <w:p w14:paraId="0CE93AE1" w14:textId="77777777" w:rsidR="00CA4D35" w:rsidRPr="00321C45" w:rsidRDefault="00CA4D35" w:rsidP="00CA4D35">
            <w:pPr>
              <w:rPr>
                <w:rFonts w:ascii="宋体" w:hAnsi="宋体" w:cs="宋体"/>
                <w:sz w:val="24"/>
                <w:szCs w:val="24"/>
              </w:rPr>
            </w:pPr>
            <w:r>
              <w:rPr>
                <w:rFonts w:ascii="宋体" w:hAnsi="宋体" w:cs="宋体" w:hint="eastAsia"/>
                <w:sz w:val="24"/>
                <w:szCs w:val="24"/>
              </w:rPr>
              <w:t>在图上找到很多Y和与之相应的Y</w:t>
            </w:r>
            <w:r w:rsidRPr="00321C45">
              <w:rPr>
                <w:rFonts w:ascii="宋体" w:hAnsi="宋体" w:cs="宋体" w:hint="eastAsia"/>
                <w:sz w:val="24"/>
                <w:szCs w:val="24"/>
                <w:vertAlign w:val="superscript"/>
              </w:rPr>
              <w:t>*</w:t>
            </w:r>
            <w:r>
              <w:rPr>
                <w:rFonts w:ascii="宋体" w:hAnsi="宋体" w:cs="宋体" w:hint="eastAsia"/>
                <w:sz w:val="24"/>
                <w:szCs w:val="24"/>
              </w:rPr>
              <w:t>然后按下表计算</w:t>
            </w:r>
          </w:p>
          <w:p w14:paraId="6A8472F2" w14:textId="77777777" w:rsidR="00CA4D35" w:rsidRDefault="00CA4D35" w:rsidP="00CA4D35">
            <w:pPr>
              <w:spacing w:line="540" w:lineRule="exact"/>
              <w:rPr>
                <w:rFonts w:ascii="宋体" w:hAnsi="宋体"/>
                <w:sz w:val="24"/>
                <w:szCs w:val="24"/>
              </w:rPr>
            </w:pPr>
            <w:r>
              <w:rPr>
                <w:noProof/>
              </w:rPr>
              <w:drawing>
                <wp:anchor distT="0" distB="0" distL="114300" distR="114300" simplePos="0" relativeHeight="251711488" behindDoc="0" locked="0" layoutInCell="1" allowOverlap="1" wp14:anchorId="573558C8" wp14:editId="2879CEB1">
                  <wp:simplePos x="0" y="0"/>
                  <wp:positionH relativeFrom="column">
                    <wp:posOffset>74295</wp:posOffset>
                  </wp:positionH>
                  <wp:positionV relativeFrom="paragraph">
                    <wp:posOffset>142875</wp:posOffset>
                  </wp:positionV>
                  <wp:extent cx="3048000" cy="1200150"/>
                  <wp:effectExtent l="0" t="0" r="0" b="0"/>
                  <wp:wrapNone/>
                  <wp:docPr id="13" name="图片 13" descr="C:\Users\Administrator\AppData\Roaming\Tencent\Users\272489175\QQ\WinTemp\RichOle\W{2}M6)AKPCV[}3TT`FDED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Administrator\AppData\Roaming\Tencent\Users\272489175\QQ\WinTemp\RichOle\W{2}M6)AKPCV[}3TT`FDEDJ.png"/>
                          <pic:cNvPicPr>
                            <a:picLocks noChangeAspect="1" noChangeArrowheads="1"/>
                          </pic:cNvPicPr>
                        </pic:nvPicPr>
                        <pic:blipFill>
                          <a:blip r:embed="rId114" r:link="rId115" cstate="print">
                            <a:extLst>
                              <a:ext uri="{28A0092B-C50C-407E-A947-70E740481C1C}">
                                <a14:useLocalDpi xmlns:a14="http://schemas.microsoft.com/office/drawing/2010/main" val="0"/>
                              </a:ext>
                            </a:extLst>
                          </a:blip>
                          <a:srcRect/>
                          <a:stretch>
                            <a:fillRect/>
                          </a:stretch>
                        </pic:blipFill>
                        <pic:spPr bwMode="auto">
                          <a:xfrm>
                            <a:off x="0" y="0"/>
                            <a:ext cx="3048000" cy="1200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3AAA5E" w14:textId="77777777" w:rsidR="00CA4D35" w:rsidRPr="00321C45" w:rsidRDefault="00CA4D35" w:rsidP="00CA4D35">
            <w:pPr>
              <w:rPr>
                <w:rFonts w:ascii="宋体" w:hAnsi="宋体" w:cs="宋体"/>
                <w:sz w:val="24"/>
                <w:szCs w:val="24"/>
              </w:rPr>
            </w:pPr>
          </w:p>
          <w:p w14:paraId="43A6CD09" w14:textId="77777777" w:rsidR="00CA4D35" w:rsidRDefault="00CA4D35" w:rsidP="00CA4D35">
            <w:pPr>
              <w:spacing w:line="540" w:lineRule="exact"/>
              <w:rPr>
                <w:rFonts w:ascii="宋体" w:hAnsi="宋体"/>
                <w:sz w:val="24"/>
                <w:szCs w:val="24"/>
              </w:rPr>
            </w:pPr>
          </w:p>
          <w:p w14:paraId="7114B9E5" w14:textId="77777777" w:rsidR="00CA4D35" w:rsidRDefault="00CA4D35" w:rsidP="00CA4D35">
            <w:pPr>
              <w:spacing w:line="540" w:lineRule="exact"/>
              <w:rPr>
                <w:rFonts w:ascii="宋体" w:hAnsi="宋体"/>
                <w:sz w:val="24"/>
                <w:szCs w:val="24"/>
              </w:rPr>
            </w:pPr>
          </w:p>
          <w:p w14:paraId="432C680C" w14:textId="77777777" w:rsidR="00CA4D35" w:rsidRDefault="00CA4D35" w:rsidP="00CA4D35">
            <w:pPr>
              <w:spacing w:line="540" w:lineRule="exact"/>
              <w:rPr>
                <w:rFonts w:ascii="宋体" w:hAnsi="宋体"/>
                <w:sz w:val="24"/>
                <w:szCs w:val="24"/>
              </w:rPr>
            </w:pPr>
            <w:r>
              <w:rPr>
                <w:rFonts w:ascii="宋体" w:hAnsi="宋体" w:hint="eastAsia"/>
                <w:sz w:val="24"/>
                <w:szCs w:val="24"/>
              </w:rPr>
              <w:t>再绘图</w:t>
            </w:r>
          </w:p>
          <w:p w14:paraId="19A076E5" w14:textId="77777777" w:rsidR="00CA4D35" w:rsidRPr="00321C45" w:rsidRDefault="00CA4D35" w:rsidP="00CA4D35">
            <w:pPr>
              <w:rPr>
                <w:rFonts w:ascii="宋体" w:hAnsi="宋体" w:cs="宋体"/>
                <w:sz w:val="24"/>
                <w:szCs w:val="24"/>
              </w:rPr>
            </w:pPr>
          </w:p>
          <w:p w14:paraId="3BFDDD33" w14:textId="77777777" w:rsidR="00CA4D35" w:rsidRDefault="00CA4D35" w:rsidP="00CA4D35">
            <w:pPr>
              <w:spacing w:line="540" w:lineRule="exact"/>
              <w:rPr>
                <w:rFonts w:ascii="宋体" w:hAnsi="宋体"/>
                <w:sz w:val="24"/>
                <w:szCs w:val="24"/>
              </w:rPr>
            </w:pPr>
          </w:p>
          <w:p w14:paraId="151BB53D" w14:textId="77777777" w:rsidR="00CA4D35" w:rsidRDefault="0002095A" w:rsidP="00CA4D35">
            <w:pPr>
              <w:spacing w:line="540" w:lineRule="exact"/>
              <w:rPr>
                <w:rFonts w:ascii="宋体" w:hAnsi="宋体"/>
                <w:sz w:val="24"/>
                <w:szCs w:val="24"/>
              </w:rPr>
            </w:pPr>
            <w:r>
              <w:rPr>
                <w:noProof/>
              </w:rPr>
              <w:lastRenderedPageBreak/>
              <w:drawing>
                <wp:anchor distT="0" distB="0" distL="114300" distR="114300" simplePos="0" relativeHeight="251712512" behindDoc="0" locked="0" layoutInCell="1" allowOverlap="1" wp14:anchorId="5749E098" wp14:editId="5F38FE1F">
                  <wp:simplePos x="0" y="0"/>
                  <wp:positionH relativeFrom="column">
                    <wp:posOffset>1805940</wp:posOffset>
                  </wp:positionH>
                  <wp:positionV relativeFrom="paragraph">
                    <wp:posOffset>121285</wp:posOffset>
                  </wp:positionV>
                  <wp:extent cx="2080260" cy="2226310"/>
                  <wp:effectExtent l="19050" t="19050" r="15240" b="21590"/>
                  <wp:wrapNone/>
                  <wp:docPr id="12" name="图片 12" descr="C:\Users\Administrator\AppData\Roaming\Tencent\Users\272489175\QQ\WinTemp\RichOle\V)$H{9)K0{0CSHXJDAD44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Administrator\AppData\Roaming\Tencent\Users\272489175\QQ\WinTemp\RichOle\V)$H{9)K0{0CSHXJDAD44B2.png"/>
                          <pic:cNvPicPr>
                            <a:picLocks noChangeAspect="1" noChangeArrowheads="1"/>
                          </pic:cNvPicPr>
                        </pic:nvPicPr>
                        <pic:blipFill>
                          <a:blip r:embed="rId116" r:link="rId117" cstate="print">
                            <a:extLst>
                              <a:ext uri="{28A0092B-C50C-407E-A947-70E740481C1C}">
                                <a14:useLocalDpi xmlns:a14="http://schemas.microsoft.com/office/drawing/2010/main" val="0"/>
                              </a:ext>
                            </a:extLst>
                          </a:blip>
                          <a:srcRect/>
                          <a:stretch>
                            <a:fillRect/>
                          </a:stretch>
                        </pic:blipFill>
                        <pic:spPr bwMode="auto">
                          <a:xfrm>
                            <a:off x="0" y="0"/>
                            <a:ext cx="2080260" cy="2226310"/>
                          </a:xfrm>
                          <a:prstGeom prst="rect">
                            <a:avLst/>
                          </a:prstGeom>
                          <a:noFill/>
                          <a:ln w="9525">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14:paraId="6304921E" w14:textId="77777777" w:rsidR="00CA4D35" w:rsidRDefault="00CA4D35" w:rsidP="00CA4D35">
            <w:pPr>
              <w:spacing w:line="540" w:lineRule="exact"/>
              <w:rPr>
                <w:rFonts w:ascii="宋体" w:hAnsi="宋体"/>
                <w:sz w:val="24"/>
                <w:szCs w:val="24"/>
              </w:rPr>
            </w:pPr>
          </w:p>
          <w:p w14:paraId="41666223" w14:textId="77777777" w:rsidR="00CA4D35" w:rsidRDefault="00CA4D35" w:rsidP="00CA4D35">
            <w:pPr>
              <w:spacing w:line="540" w:lineRule="exact"/>
              <w:rPr>
                <w:rFonts w:ascii="宋体" w:hAnsi="宋体"/>
                <w:sz w:val="24"/>
                <w:szCs w:val="24"/>
              </w:rPr>
            </w:pPr>
          </w:p>
          <w:p w14:paraId="0FCFBF5F" w14:textId="77777777" w:rsidR="00CA4D35" w:rsidRDefault="00CA4D35" w:rsidP="00CA4D35">
            <w:pPr>
              <w:spacing w:line="540" w:lineRule="exact"/>
              <w:rPr>
                <w:rFonts w:ascii="宋体" w:hAnsi="宋体"/>
                <w:sz w:val="24"/>
                <w:szCs w:val="24"/>
              </w:rPr>
            </w:pPr>
          </w:p>
          <w:p w14:paraId="2FED4D25" w14:textId="77777777" w:rsidR="00CA4D35" w:rsidRDefault="00CA4D35" w:rsidP="00CA4D35">
            <w:pPr>
              <w:spacing w:line="540" w:lineRule="exact"/>
              <w:rPr>
                <w:rFonts w:ascii="宋体" w:hAnsi="宋体"/>
                <w:sz w:val="24"/>
                <w:szCs w:val="24"/>
              </w:rPr>
            </w:pPr>
          </w:p>
          <w:p w14:paraId="3DB54FAB" w14:textId="77777777" w:rsidR="00CA4D35" w:rsidRDefault="00CA4D35" w:rsidP="00CA4D35">
            <w:pPr>
              <w:spacing w:line="540" w:lineRule="exact"/>
              <w:rPr>
                <w:rFonts w:ascii="宋体" w:hAnsi="宋体"/>
                <w:sz w:val="24"/>
                <w:szCs w:val="24"/>
              </w:rPr>
            </w:pPr>
            <w:r>
              <w:rPr>
                <w:rFonts w:ascii="宋体" w:hAnsi="宋体" w:hint="eastAsia"/>
                <w:sz w:val="24"/>
                <w:szCs w:val="24"/>
              </w:rPr>
              <w:t>最后计算传质单元数</w:t>
            </w:r>
          </w:p>
          <w:p w14:paraId="6FBE3B0B" w14:textId="77777777" w:rsidR="00CA4D35" w:rsidRDefault="00CA4D35" w:rsidP="004F5901">
            <w:pPr>
              <w:widowControl w:val="0"/>
              <w:numPr>
                <w:ilvl w:val="0"/>
                <w:numId w:val="28"/>
              </w:numPr>
              <w:spacing w:after="0" w:line="540" w:lineRule="exact"/>
              <w:rPr>
                <w:rFonts w:ascii="宋体" w:hAnsi="宋体"/>
                <w:sz w:val="24"/>
                <w:szCs w:val="24"/>
              </w:rPr>
            </w:pPr>
            <w:r>
              <w:rPr>
                <w:rFonts w:ascii="宋体" w:hAnsi="宋体" w:hint="eastAsia"/>
                <w:sz w:val="24"/>
                <w:szCs w:val="24"/>
              </w:rPr>
              <w:t>数值积分</w:t>
            </w:r>
          </w:p>
          <w:p w14:paraId="6FEC12B9" w14:textId="77777777" w:rsidR="00CA4D35" w:rsidRDefault="00000000" w:rsidP="00CA4D35">
            <w:pPr>
              <w:spacing w:line="540" w:lineRule="exact"/>
              <w:rPr>
                <w:rFonts w:ascii="宋体" w:hAnsi="宋体"/>
                <w:sz w:val="24"/>
                <w:szCs w:val="24"/>
              </w:rPr>
            </w:pPr>
            <w:r>
              <w:rPr>
                <w:noProof/>
                <w:sz w:val="24"/>
                <w:szCs w:val="24"/>
              </w:rPr>
              <w:object w:dxaOrig="1440" w:dyaOrig="1440" w14:anchorId="7410D093">
                <v:shape id="_x0000_s2103" type="#_x0000_t75" style="position:absolute;margin-left:10.5pt;margin-top:7.2pt;width:364pt;height:39pt;z-index:251713536" filled="t">
                  <v:imagedata r:id="rId118" o:title=""/>
                  <v:shadow color="#1c1c1c"/>
                </v:shape>
                <o:OLEObject Type="Embed" ProgID="Equation.3" ShapeID="_x0000_s2103" DrawAspect="Content" ObjectID="_1770910463" r:id="rId119"/>
              </w:object>
            </w:r>
          </w:p>
          <w:p w14:paraId="4E973B9E" w14:textId="77777777" w:rsidR="00CA4D35" w:rsidRDefault="00CA4D35" w:rsidP="00CA4D35">
            <w:pPr>
              <w:spacing w:line="540" w:lineRule="exact"/>
              <w:rPr>
                <w:rFonts w:ascii="宋体" w:hAnsi="宋体"/>
                <w:sz w:val="24"/>
                <w:szCs w:val="24"/>
              </w:rPr>
            </w:pPr>
          </w:p>
          <w:p w14:paraId="1AD6F258" w14:textId="77777777" w:rsidR="00CA4D35" w:rsidRDefault="00CA4D35" w:rsidP="00CA4D35">
            <w:pPr>
              <w:spacing w:line="540" w:lineRule="exact"/>
              <w:rPr>
                <w:rFonts w:ascii="宋体" w:hAnsi="宋体"/>
                <w:sz w:val="24"/>
                <w:szCs w:val="24"/>
              </w:rPr>
            </w:pPr>
            <w:r>
              <w:rPr>
                <w:rFonts w:ascii="宋体" w:hAnsi="宋体" w:hint="eastAsia"/>
                <w:sz w:val="24"/>
                <w:szCs w:val="24"/>
              </w:rPr>
              <w:t>主要是用辛普森定步长公式计算</w:t>
            </w:r>
          </w:p>
          <w:p w14:paraId="431BDA8F" w14:textId="77777777" w:rsidR="00CA4D35" w:rsidRDefault="00CA4D35" w:rsidP="004F5901">
            <w:pPr>
              <w:widowControl w:val="0"/>
              <w:numPr>
                <w:ilvl w:val="0"/>
                <w:numId w:val="28"/>
              </w:numPr>
              <w:spacing w:after="0" w:line="540" w:lineRule="exact"/>
              <w:rPr>
                <w:rFonts w:ascii="宋体" w:hAnsi="宋体"/>
                <w:sz w:val="24"/>
                <w:szCs w:val="24"/>
              </w:rPr>
            </w:pPr>
            <w:r>
              <w:rPr>
                <w:rFonts w:ascii="宋体" w:hAnsi="宋体" w:hint="eastAsia"/>
                <w:sz w:val="24"/>
                <w:szCs w:val="24"/>
              </w:rPr>
              <w:t>梯级图解法</w:t>
            </w:r>
          </w:p>
          <w:p w14:paraId="1E9C6975" w14:textId="77777777" w:rsidR="00CA4D35" w:rsidRDefault="0002095A" w:rsidP="00CA4D35">
            <w:pPr>
              <w:spacing w:line="540" w:lineRule="exact"/>
              <w:rPr>
                <w:rFonts w:ascii="宋体" w:hAnsi="宋体"/>
                <w:sz w:val="24"/>
                <w:szCs w:val="24"/>
              </w:rPr>
            </w:pPr>
            <w:r>
              <w:rPr>
                <w:noProof/>
              </w:rPr>
              <w:drawing>
                <wp:anchor distT="0" distB="0" distL="114300" distR="114300" simplePos="0" relativeHeight="251714560" behindDoc="0" locked="0" layoutInCell="1" allowOverlap="1" wp14:anchorId="441E98BB" wp14:editId="64D60530">
                  <wp:simplePos x="0" y="0"/>
                  <wp:positionH relativeFrom="column">
                    <wp:posOffset>1262380</wp:posOffset>
                  </wp:positionH>
                  <wp:positionV relativeFrom="paragraph">
                    <wp:posOffset>274955</wp:posOffset>
                  </wp:positionV>
                  <wp:extent cx="2698750" cy="1713865"/>
                  <wp:effectExtent l="0" t="0" r="6350" b="635"/>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69875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86683F" w14:textId="77777777" w:rsidR="00CA4D35" w:rsidRDefault="00CA4D35" w:rsidP="00CA4D35">
            <w:pPr>
              <w:spacing w:line="540" w:lineRule="exact"/>
              <w:rPr>
                <w:rFonts w:ascii="宋体" w:hAnsi="宋体"/>
                <w:sz w:val="24"/>
                <w:szCs w:val="24"/>
              </w:rPr>
            </w:pPr>
          </w:p>
          <w:p w14:paraId="4C5A224F" w14:textId="77777777" w:rsidR="00CA4D35" w:rsidRDefault="00CA4D35" w:rsidP="00CA4D35">
            <w:pPr>
              <w:spacing w:line="540" w:lineRule="exact"/>
              <w:rPr>
                <w:rFonts w:ascii="宋体" w:hAnsi="宋体"/>
                <w:sz w:val="24"/>
                <w:szCs w:val="24"/>
              </w:rPr>
            </w:pPr>
          </w:p>
          <w:p w14:paraId="38E3206B" w14:textId="77777777" w:rsidR="00CA4D35" w:rsidRDefault="00CA4D35" w:rsidP="00CA4D35">
            <w:pPr>
              <w:spacing w:line="540" w:lineRule="exact"/>
              <w:rPr>
                <w:rFonts w:ascii="宋体" w:hAnsi="宋体"/>
                <w:sz w:val="24"/>
                <w:szCs w:val="24"/>
              </w:rPr>
            </w:pPr>
          </w:p>
          <w:p w14:paraId="7C5F7C0A" w14:textId="77777777" w:rsidR="00CA4D35" w:rsidRDefault="00CA4D35" w:rsidP="00CA4D35">
            <w:pPr>
              <w:spacing w:line="540" w:lineRule="exact"/>
              <w:rPr>
                <w:rFonts w:ascii="宋体" w:hAnsi="宋体"/>
                <w:sz w:val="24"/>
                <w:szCs w:val="24"/>
              </w:rPr>
            </w:pPr>
          </w:p>
          <w:p w14:paraId="76267D4C"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 xml:space="preserve">2. </w:t>
            </w:r>
            <w:r>
              <w:rPr>
                <w:rFonts w:ascii="宋体" w:hAnsi="宋体" w:hint="eastAsia"/>
                <w:sz w:val="24"/>
                <w:szCs w:val="24"/>
              </w:rPr>
              <w:t>理论板概念及计算</w:t>
            </w:r>
          </w:p>
          <w:p w14:paraId="3DA1BB94" w14:textId="77777777" w:rsidR="00CA4D35" w:rsidRDefault="00CA4D35" w:rsidP="00CA4D35">
            <w:pPr>
              <w:spacing w:line="540" w:lineRule="exact"/>
              <w:ind w:firstLineChars="200" w:firstLine="480"/>
              <w:rPr>
                <w:rFonts w:ascii="宋体" w:hAnsi="宋体"/>
                <w:bCs/>
                <w:sz w:val="24"/>
                <w:szCs w:val="24"/>
              </w:rPr>
            </w:pPr>
            <w:r w:rsidRPr="006D3912">
              <w:rPr>
                <w:rFonts w:ascii="宋体" w:hAnsi="宋体" w:hint="eastAsia"/>
                <w:bCs/>
                <w:sz w:val="24"/>
                <w:szCs w:val="24"/>
              </w:rPr>
              <w:t>理论板：离开该板的</w:t>
            </w:r>
            <w:proofErr w:type="gramStart"/>
            <w:r w:rsidRPr="006D3912">
              <w:rPr>
                <w:rFonts w:ascii="宋体" w:hAnsi="宋体" w:hint="eastAsia"/>
                <w:bCs/>
                <w:sz w:val="24"/>
                <w:szCs w:val="24"/>
              </w:rPr>
              <w:t>两相达</w:t>
            </w:r>
            <w:proofErr w:type="gramEnd"/>
            <w:r w:rsidRPr="006D3912">
              <w:rPr>
                <w:rFonts w:ascii="宋体" w:hAnsi="宋体" w:hint="eastAsia"/>
                <w:bCs/>
                <w:sz w:val="24"/>
                <w:szCs w:val="24"/>
              </w:rPr>
              <w:t>平衡</w:t>
            </w:r>
          </w:p>
          <w:p w14:paraId="00A5F70F" w14:textId="77777777" w:rsidR="00CA4D35" w:rsidRDefault="00CA4D35" w:rsidP="00CA4D35">
            <w:pPr>
              <w:spacing w:line="540" w:lineRule="exact"/>
              <w:ind w:firstLineChars="200" w:firstLine="480"/>
              <w:rPr>
                <w:rFonts w:ascii="宋体" w:hAnsi="宋体"/>
                <w:bCs/>
                <w:sz w:val="24"/>
                <w:szCs w:val="24"/>
              </w:rPr>
            </w:pPr>
            <w:r>
              <w:rPr>
                <w:rFonts w:ascii="宋体" w:hAnsi="宋体" w:hint="eastAsia"/>
                <w:bCs/>
                <w:sz w:val="24"/>
                <w:szCs w:val="24"/>
              </w:rPr>
              <w:t>等板高度：与一层理论板的传质作用相当的填料层高度</w:t>
            </w:r>
          </w:p>
          <w:p w14:paraId="7A03A934" w14:textId="77777777" w:rsidR="00CA4D35" w:rsidRDefault="00CA4D35" w:rsidP="0002095A">
            <w:pPr>
              <w:spacing w:line="540" w:lineRule="exact"/>
              <w:ind w:firstLineChars="200" w:firstLine="480"/>
              <w:rPr>
                <w:rFonts w:ascii="宋体" w:hAnsi="宋体"/>
                <w:bCs/>
                <w:sz w:val="24"/>
                <w:szCs w:val="24"/>
              </w:rPr>
            </w:pPr>
            <w:r>
              <w:rPr>
                <w:rFonts w:ascii="宋体" w:hAnsi="宋体" w:hint="eastAsia"/>
                <w:bCs/>
                <w:sz w:val="24"/>
                <w:szCs w:val="24"/>
              </w:rPr>
              <w:t>理论板计算：</w:t>
            </w:r>
          </w:p>
          <w:p w14:paraId="797F16EA" w14:textId="77777777" w:rsidR="00CA4D35" w:rsidRDefault="0002095A" w:rsidP="004F5901">
            <w:pPr>
              <w:widowControl w:val="0"/>
              <w:numPr>
                <w:ilvl w:val="0"/>
                <w:numId w:val="30"/>
              </w:numPr>
              <w:spacing w:after="0" w:line="540" w:lineRule="exact"/>
              <w:rPr>
                <w:rFonts w:ascii="宋体" w:hAnsi="宋体"/>
                <w:bCs/>
                <w:sz w:val="24"/>
                <w:szCs w:val="24"/>
              </w:rPr>
            </w:pPr>
            <w:r>
              <w:rPr>
                <w:noProof/>
              </w:rPr>
              <w:lastRenderedPageBreak/>
              <w:drawing>
                <wp:anchor distT="0" distB="0" distL="114300" distR="114300" simplePos="0" relativeHeight="251716608" behindDoc="0" locked="0" layoutInCell="1" allowOverlap="1" wp14:anchorId="0191F8AE" wp14:editId="7F82FD36">
                  <wp:simplePos x="0" y="0"/>
                  <wp:positionH relativeFrom="column">
                    <wp:posOffset>1734820</wp:posOffset>
                  </wp:positionH>
                  <wp:positionV relativeFrom="paragraph">
                    <wp:posOffset>115570</wp:posOffset>
                  </wp:positionV>
                  <wp:extent cx="3476625" cy="2733675"/>
                  <wp:effectExtent l="0" t="0" r="9525" b="9525"/>
                  <wp:wrapNone/>
                  <wp:docPr id="10" name="图片 10" descr="C:\Users\Administrator\AppData\Roaming\Tencent\Users\272489175\QQ\WinTemp\RichOle\JHP_}OJ5$W}H30Q[%$P0RK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Administrator\AppData\Roaming\Tencent\Users\272489175\QQ\WinTemp\RichOle\JHP_}OJ5$W}H30Q[%$P0RK1.png"/>
                          <pic:cNvPicPr>
                            <a:picLocks noChangeAspect="1" noChangeArrowheads="1"/>
                          </pic:cNvPicPr>
                        </pic:nvPicPr>
                        <pic:blipFill>
                          <a:blip r:embed="rId121" r:link="rId122" cstate="print">
                            <a:extLst>
                              <a:ext uri="{28A0092B-C50C-407E-A947-70E740481C1C}">
                                <a14:useLocalDpi xmlns:a14="http://schemas.microsoft.com/office/drawing/2010/main" val="0"/>
                              </a:ext>
                            </a:extLst>
                          </a:blip>
                          <a:srcRect/>
                          <a:stretch>
                            <a:fillRect/>
                          </a:stretch>
                        </pic:blipFill>
                        <pic:spPr bwMode="auto">
                          <a:xfrm>
                            <a:off x="0" y="0"/>
                            <a:ext cx="3476625" cy="273367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CA4D35">
              <w:rPr>
                <w:rFonts w:ascii="宋体" w:hAnsi="宋体" w:hint="eastAsia"/>
                <w:bCs/>
                <w:sz w:val="24"/>
                <w:szCs w:val="24"/>
              </w:rPr>
              <w:t>逐板计算</w:t>
            </w:r>
            <w:proofErr w:type="gramEnd"/>
            <w:r w:rsidR="00CA4D35">
              <w:rPr>
                <w:rFonts w:ascii="宋体" w:hAnsi="宋体" w:hint="eastAsia"/>
                <w:bCs/>
                <w:sz w:val="24"/>
                <w:szCs w:val="24"/>
              </w:rPr>
              <w:t>法</w:t>
            </w:r>
          </w:p>
          <w:p w14:paraId="1B9F1176" w14:textId="77777777" w:rsidR="00CA4D35" w:rsidRDefault="00CA4D35" w:rsidP="00CA4D35">
            <w:pPr>
              <w:spacing w:line="540" w:lineRule="exact"/>
              <w:rPr>
                <w:rFonts w:ascii="宋体" w:hAnsi="宋体"/>
                <w:bCs/>
                <w:sz w:val="24"/>
                <w:szCs w:val="24"/>
              </w:rPr>
            </w:pPr>
          </w:p>
          <w:p w14:paraId="406D987C" w14:textId="77777777" w:rsidR="00CA4D35" w:rsidRPr="00F03898" w:rsidRDefault="00CA4D35" w:rsidP="00CA4D35">
            <w:pPr>
              <w:rPr>
                <w:rFonts w:ascii="宋体" w:hAnsi="宋体" w:cs="宋体"/>
                <w:sz w:val="24"/>
                <w:szCs w:val="24"/>
              </w:rPr>
            </w:pPr>
          </w:p>
          <w:p w14:paraId="477FA4DD" w14:textId="77777777" w:rsidR="00CA4D35" w:rsidRDefault="00CA4D35" w:rsidP="00CA4D35">
            <w:pPr>
              <w:spacing w:line="540" w:lineRule="exact"/>
              <w:rPr>
                <w:rFonts w:ascii="宋体" w:hAnsi="宋体"/>
                <w:bCs/>
                <w:sz w:val="24"/>
                <w:szCs w:val="24"/>
              </w:rPr>
            </w:pPr>
          </w:p>
          <w:p w14:paraId="06E487A2" w14:textId="77777777" w:rsidR="00CA4D35" w:rsidRDefault="00CA4D35" w:rsidP="00CA4D35">
            <w:pPr>
              <w:spacing w:line="540" w:lineRule="exact"/>
              <w:rPr>
                <w:rFonts w:ascii="宋体" w:hAnsi="宋体"/>
                <w:bCs/>
                <w:sz w:val="24"/>
                <w:szCs w:val="24"/>
              </w:rPr>
            </w:pPr>
          </w:p>
          <w:p w14:paraId="0834010F" w14:textId="77777777" w:rsidR="00CA4D35" w:rsidRDefault="00CA4D35" w:rsidP="00CA4D35">
            <w:pPr>
              <w:spacing w:line="540" w:lineRule="exact"/>
              <w:rPr>
                <w:rFonts w:ascii="宋体" w:hAnsi="宋体"/>
                <w:bCs/>
                <w:sz w:val="24"/>
                <w:szCs w:val="24"/>
              </w:rPr>
            </w:pPr>
          </w:p>
          <w:p w14:paraId="4E19608F" w14:textId="77777777" w:rsidR="00CA4D35" w:rsidRDefault="00CA4D35" w:rsidP="00CA4D35">
            <w:pPr>
              <w:spacing w:line="540" w:lineRule="exact"/>
              <w:rPr>
                <w:rFonts w:ascii="宋体" w:hAnsi="宋体"/>
                <w:bCs/>
                <w:sz w:val="24"/>
                <w:szCs w:val="24"/>
              </w:rPr>
            </w:pPr>
          </w:p>
          <w:p w14:paraId="3E9A2C0F" w14:textId="77777777" w:rsidR="00CA4D35" w:rsidRDefault="00CA4D35" w:rsidP="004F5901">
            <w:pPr>
              <w:widowControl w:val="0"/>
              <w:numPr>
                <w:ilvl w:val="0"/>
                <w:numId w:val="30"/>
              </w:numPr>
              <w:spacing w:after="0" w:line="540" w:lineRule="exact"/>
              <w:rPr>
                <w:rFonts w:ascii="宋体" w:hAnsi="宋体"/>
                <w:bCs/>
                <w:sz w:val="24"/>
                <w:szCs w:val="24"/>
              </w:rPr>
            </w:pPr>
            <w:r>
              <w:rPr>
                <w:noProof/>
              </w:rPr>
              <w:drawing>
                <wp:anchor distT="0" distB="0" distL="114300" distR="114300" simplePos="0" relativeHeight="251717632" behindDoc="0" locked="0" layoutInCell="1" allowOverlap="1" wp14:anchorId="3F32B02F" wp14:editId="5FEF6F05">
                  <wp:simplePos x="0" y="0"/>
                  <wp:positionH relativeFrom="column">
                    <wp:posOffset>2416810</wp:posOffset>
                  </wp:positionH>
                  <wp:positionV relativeFrom="paragraph">
                    <wp:posOffset>241935</wp:posOffset>
                  </wp:positionV>
                  <wp:extent cx="2409825" cy="1638300"/>
                  <wp:effectExtent l="0" t="0" r="9525" b="0"/>
                  <wp:wrapNone/>
                  <wp:docPr id="9" name="图片 9" descr="C:\Users\Administrator\AppData\Roaming\Tencent\Users\272489175\QQ\WinTemp\RichOle\@K]CX6)P7[1TFF(]47EB1T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Administrator\AppData\Roaming\Tencent\Users\272489175\QQ\WinTemp\RichOle\@K]CX6)P7[1TFF(]47EB1TW.png"/>
                          <pic:cNvPicPr>
                            <a:picLocks noChangeAspect="1" noChangeArrowheads="1"/>
                          </pic:cNvPicPr>
                        </pic:nvPicPr>
                        <pic:blipFill>
                          <a:blip r:embed="rId123" r:link="rId124" cstate="print">
                            <a:extLst>
                              <a:ext uri="{28A0092B-C50C-407E-A947-70E740481C1C}">
                                <a14:useLocalDpi xmlns:a14="http://schemas.microsoft.com/office/drawing/2010/main" val="0"/>
                              </a:ext>
                            </a:extLst>
                          </a:blip>
                          <a:srcRect/>
                          <a:stretch>
                            <a:fillRect/>
                          </a:stretch>
                        </pic:blipFill>
                        <pic:spPr bwMode="auto">
                          <a:xfrm>
                            <a:off x="0" y="0"/>
                            <a:ext cx="2409825" cy="16383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bCs/>
                <w:sz w:val="24"/>
                <w:szCs w:val="24"/>
              </w:rPr>
              <w:t>梯级图解法</w:t>
            </w:r>
          </w:p>
          <w:p w14:paraId="3B991AAF" w14:textId="77777777" w:rsidR="00CA4D35" w:rsidRDefault="00CA4D35" w:rsidP="00CA4D35">
            <w:pPr>
              <w:spacing w:line="540" w:lineRule="exact"/>
              <w:rPr>
                <w:rFonts w:ascii="宋体" w:hAnsi="宋体"/>
                <w:bCs/>
                <w:sz w:val="24"/>
                <w:szCs w:val="24"/>
              </w:rPr>
            </w:pPr>
          </w:p>
          <w:p w14:paraId="7BA1803D" w14:textId="77777777" w:rsidR="00CA4D35" w:rsidRDefault="00CA4D35" w:rsidP="00CA4D35">
            <w:pPr>
              <w:spacing w:line="540" w:lineRule="exact"/>
              <w:rPr>
                <w:rFonts w:ascii="宋体" w:hAnsi="宋体"/>
                <w:bCs/>
                <w:sz w:val="24"/>
                <w:szCs w:val="24"/>
              </w:rPr>
            </w:pPr>
          </w:p>
          <w:p w14:paraId="7DC1AE1A" w14:textId="77777777" w:rsidR="00CA4D35" w:rsidRPr="00F03898" w:rsidRDefault="00CA4D35" w:rsidP="00CA4D35">
            <w:pPr>
              <w:rPr>
                <w:rFonts w:ascii="宋体" w:hAnsi="宋体" w:cs="宋体"/>
                <w:sz w:val="24"/>
                <w:szCs w:val="24"/>
              </w:rPr>
            </w:pPr>
          </w:p>
          <w:p w14:paraId="0A4104B9" w14:textId="77777777" w:rsidR="00CA4D35" w:rsidRDefault="00CA4D35" w:rsidP="00CA4D35">
            <w:pPr>
              <w:spacing w:line="540" w:lineRule="exact"/>
              <w:rPr>
                <w:rFonts w:ascii="宋体" w:hAnsi="宋体"/>
                <w:bCs/>
                <w:sz w:val="24"/>
                <w:szCs w:val="24"/>
              </w:rPr>
            </w:pPr>
          </w:p>
          <w:p w14:paraId="7B5EE89F" w14:textId="77777777" w:rsidR="00CA4D35" w:rsidRDefault="00CA4D35" w:rsidP="00CA4D35">
            <w:pPr>
              <w:spacing w:line="540" w:lineRule="exact"/>
              <w:rPr>
                <w:rFonts w:ascii="宋体" w:hAnsi="宋体"/>
                <w:bCs/>
                <w:sz w:val="24"/>
                <w:szCs w:val="24"/>
              </w:rPr>
            </w:pPr>
          </w:p>
          <w:p w14:paraId="030F1D8B" w14:textId="77777777" w:rsidR="00CA4D35" w:rsidRDefault="00000000" w:rsidP="00CA4D35">
            <w:pPr>
              <w:spacing w:line="540" w:lineRule="exact"/>
              <w:ind w:firstLineChars="150" w:firstLine="420"/>
              <w:rPr>
                <w:rFonts w:ascii="宋体" w:hAnsi="宋体"/>
                <w:bCs/>
                <w:sz w:val="24"/>
                <w:szCs w:val="24"/>
              </w:rPr>
            </w:pPr>
            <w:r>
              <w:rPr>
                <w:noProof/>
                <w:sz w:val="28"/>
                <w:szCs w:val="28"/>
              </w:rPr>
              <w:object w:dxaOrig="1440" w:dyaOrig="1440" w14:anchorId="3E405ABA">
                <v:shape id="_x0000_s2108" type="#_x0000_t75" style="position:absolute;left:0;text-align:left;margin-left:158.45pt;margin-top:1.3pt;width:257.4pt;height:46.3pt;z-index:251718656" filled="t" fillcolor="#cff">
                  <v:imagedata r:id="rId125" o:title=""/>
                  <v:shadow color="#1c1c1c"/>
                </v:shape>
                <o:OLEObject Type="Embed" ProgID="Equation.3" ShapeID="_x0000_s2108" DrawAspect="Content" ObjectID="_1770910464" r:id="rId126"/>
              </w:object>
            </w:r>
            <w:r w:rsidR="00CA4D35">
              <w:rPr>
                <w:rFonts w:ascii="宋体" w:hAnsi="宋体" w:hint="eastAsia"/>
                <w:bCs/>
                <w:sz w:val="24"/>
                <w:szCs w:val="24"/>
              </w:rPr>
              <w:t>（3）解析法</w:t>
            </w:r>
          </w:p>
          <w:p w14:paraId="75ED01AF" w14:textId="77777777" w:rsidR="00CA4D35" w:rsidRDefault="00CA4D35" w:rsidP="00CA4D35">
            <w:pPr>
              <w:spacing w:line="540" w:lineRule="exact"/>
              <w:ind w:firstLineChars="350" w:firstLine="840"/>
              <w:rPr>
                <w:rFonts w:ascii="宋体" w:hAnsi="宋体"/>
                <w:bCs/>
                <w:sz w:val="24"/>
                <w:szCs w:val="24"/>
              </w:rPr>
            </w:pPr>
            <w:r>
              <w:rPr>
                <w:rFonts w:ascii="宋体" w:hAnsi="宋体" w:hint="eastAsia"/>
                <w:bCs/>
                <w:sz w:val="24"/>
                <w:szCs w:val="24"/>
              </w:rPr>
              <w:t>平衡线为直线</w:t>
            </w:r>
          </w:p>
          <w:p w14:paraId="20668C84"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4.</w:t>
            </w:r>
            <w:r>
              <w:rPr>
                <w:rFonts w:ascii="宋体" w:hAnsi="宋体" w:hint="eastAsia"/>
                <w:sz w:val="24"/>
                <w:szCs w:val="24"/>
              </w:rPr>
              <w:t>下次课将介绍传质系数方面的内容请同学们预习</w:t>
            </w:r>
            <w:r w:rsidRPr="00745371">
              <w:rPr>
                <w:rFonts w:ascii="宋体" w:hAnsi="宋体" w:hint="eastAsia"/>
                <w:sz w:val="24"/>
                <w:szCs w:val="24"/>
              </w:rPr>
              <w:t>相关部分</w:t>
            </w:r>
          </w:p>
        </w:tc>
      </w:tr>
      <w:tr w:rsidR="00CA4D35" w:rsidRPr="00745371" w14:paraId="20DF2009" w14:textId="77777777" w:rsidTr="0002095A">
        <w:tc>
          <w:tcPr>
            <w:tcW w:w="8522" w:type="dxa"/>
            <w:gridSpan w:val="4"/>
            <w:vAlign w:val="center"/>
          </w:tcPr>
          <w:p w14:paraId="64F18744" w14:textId="77777777" w:rsidR="00CA4D35" w:rsidRPr="00745371" w:rsidRDefault="00CA4D35" w:rsidP="00CA4D35">
            <w:pPr>
              <w:spacing w:line="540" w:lineRule="exact"/>
              <w:ind w:firstLineChars="200" w:firstLine="482"/>
              <w:rPr>
                <w:rFonts w:ascii="宋体" w:hAnsi="宋体"/>
                <w:sz w:val="24"/>
                <w:szCs w:val="24"/>
              </w:rPr>
            </w:pPr>
            <w:r w:rsidRPr="00745371">
              <w:rPr>
                <w:rFonts w:hint="eastAsia"/>
                <w:b/>
                <w:sz w:val="24"/>
                <w:szCs w:val="24"/>
              </w:rPr>
              <w:lastRenderedPageBreak/>
              <w:t>本讲师生互动</w:t>
            </w:r>
          </w:p>
        </w:tc>
      </w:tr>
      <w:tr w:rsidR="00CA4D35" w:rsidRPr="00745371" w14:paraId="701AFEB3" w14:textId="77777777" w:rsidTr="0002095A">
        <w:tc>
          <w:tcPr>
            <w:tcW w:w="8522" w:type="dxa"/>
            <w:gridSpan w:val="4"/>
            <w:vAlign w:val="center"/>
          </w:tcPr>
          <w:p w14:paraId="2ADCB510"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1.通过填料层高度的计算式，引导学生进行实验设计。</w:t>
            </w:r>
          </w:p>
        </w:tc>
      </w:tr>
      <w:tr w:rsidR="00CA4D35" w:rsidRPr="00745371" w14:paraId="56F599D6" w14:textId="77777777" w:rsidTr="0002095A">
        <w:tc>
          <w:tcPr>
            <w:tcW w:w="8522" w:type="dxa"/>
            <w:gridSpan w:val="4"/>
            <w:vAlign w:val="center"/>
          </w:tcPr>
          <w:p w14:paraId="56AA1BB4" w14:textId="77777777" w:rsidR="00CA4D35" w:rsidRPr="00745371" w:rsidRDefault="00CA4D35" w:rsidP="00CA4D35">
            <w:pPr>
              <w:spacing w:line="540" w:lineRule="exact"/>
              <w:ind w:firstLineChars="200" w:firstLine="482"/>
              <w:rPr>
                <w:rFonts w:ascii="宋体" w:hAnsi="宋体"/>
                <w:b/>
                <w:sz w:val="24"/>
                <w:szCs w:val="24"/>
              </w:rPr>
            </w:pPr>
            <w:r w:rsidRPr="00745371">
              <w:rPr>
                <w:rFonts w:hint="eastAsia"/>
                <w:b/>
                <w:sz w:val="24"/>
                <w:szCs w:val="24"/>
              </w:rPr>
              <w:t>作业安排及课后反思</w:t>
            </w:r>
          </w:p>
        </w:tc>
      </w:tr>
      <w:tr w:rsidR="00CA4D35" w:rsidRPr="00745371" w14:paraId="67AD2871" w14:textId="77777777" w:rsidTr="0002095A">
        <w:tc>
          <w:tcPr>
            <w:tcW w:w="8522" w:type="dxa"/>
            <w:gridSpan w:val="4"/>
            <w:vAlign w:val="center"/>
          </w:tcPr>
          <w:p w14:paraId="271B9197"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作业：</w:t>
            </w:r>
            <w:r w:rsidRPr="00745371">
              <w:rPr>
                <w:rFonts w:hint="eastAsia"/>
                <w:sz w:val="24"/>
                <w:szCs w:val="24"/>
              </w:rPr>
              <w:t>P149 15</w:t>
            </w:r>
            <w:r>
              <w:rPr>
                <w:rFonts w:hint="eastAsia"/>
                <w:sz w:val="24"/>
                <w:szCs w:val="24"/>
              </w:rPr>
              <w:t xml:space="preserve">  </w:t>
            </w:r>
            <w:r w:rsidRPr="00745371">
              <w:rPr>
                <w:rFonts w:hint="eastAsia"/>
                <w:sz w:val="24"/>
                <w:szCs w:val="24"/>
              </w:rPr>
              <w:t>课后要求阅读参考教材相关内容，自学传质系数计算方法，要求搞清楚各准数的意义。</w:t>
            </w:r>
          </w:p>
        </w:tc>
      </w:tr>
      <w:tr w:rsidR="00CA4D35" w:rsidRPr="00745371" w14:paraId="79A54489" w14:textId="77777777" w:rsidTr="0002095A">
        <w:tc>
          <w:tcPr>
            <w:tcW w:w="8522" w:type="dxa"/>
            <w:gridSpan w:val="4"/>
            <w:vAlign w:val="center"/>
          </w:tcPr>
          <w:p w14:paraId="78F5680A"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lastRenderedPageBreak/>
              <w:t>课前准备情况及其他相关特殊要求</w:t>
            </w:r>
          </w:p>
        </w:tc>
      </w:tr>
      <w:tr w:rsidR="00CA4D35" w:rsidRPr="00745371" w14:paraId="31359EA8" w14:textId="77777777" w:rsidTr="0002095A">
        <w:tc>
          <w:tcPr>
            <w:tcW w:w="8522" w:type="dxa"/>
            <w:gridSpan w:val="4"/>
            <w:vAlign w:val="center"/>
          </w:tcPr>
          <w:p w14:paraId="5443342E"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预习教材相关内容。</w:t>
            </w:r>
          </w:p>
        </w:tc>
      </w:tr>
      <w:tr w:rsidR="00CA4D35" w:rsidRPr="00745371" w14:paraId="33D8C444" w14:textId="77777777" w:rsidTr="0002095A">
        <w:tc>
          <w:tcPr>
            <w:tcW w:w="8522" w:type="dxa"/>
            <w:gridSpan w:val="4"/>
            <w:vAlign w:val="center"/>
          </w:tcPr>
          <w:p w14:paraId="7114539E"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参考资料</w:t>
            </w:r>
          </w:p>
        </w:tc>
      </w:tr>
      <w:tr w:rsidR="00CA4D35" w:rsidRPr="00745371" w14:paraId="58FBDF7E" w14:textId="77777777" w:rsidTr="0002095A">
        <w:tc>
          <w:tcPr>
            <w:tcW w:w="8522" w:type="dxa"/>
            <w:gridSpan w:val="4"/>
            <w:vAlign w:val="center"/>
          </w:tcPr>
          <w:p w14:paraId="1DEE45E3"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P131~139</w:t>
            </w:r>
            <w:r w:rsidRPr="00745371">
              <w:rPr>
                <w:rFonts w:hint="eastAsia"/>
                <w:sz w:val="24"/>
                <w:szCs w:val="24"/>
              </w:rPr>
              <w:t>，另参阅陈敏恒、谭天恩等相关教材。</w:t>
            </w:r>
          </w:p>
        </w:tc>
      </w:tr>
    </w:tbl>
    <w:p w14:paraId="51B9D04B" w14:textId="77777777" w:rsidR="00CA4D35" w:rsidRPr="00745371" w:rsidRDefault="00CA4D35" w:rsidP="000209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3192"/>
        <w:gridCol w:w="1358"/>
        <w:gridCol w:w="1157"/>
      </w:tblGrid>
      <w:tr w:rsidR="0002095A" w:rsidRPr="00745371" w14:paraId="49E8F573" w14:textId="77777777" w:rsidTr="00A501C4">
        <w:tc>
          <w:tcPr>
            <w:tcW w:w="2815" w:type="dxa"/>
            <w:vAlign w:val="center"/>
          </w:tcPr>
          <w:p w14:paraId="6078C02F" w14:textId="77777777" w:rsidR="0002095A" w:rsidRDefault="0002095A" w:rsidP="0002095A">
            <w:pPr>
              <w:spacing w:line="540" w:lineRule="exact"/>
              <w:jc w:val="center"/>
              <w:rPr>
                <w:rFonts w:ascii="宋体" w:hAnsi="宋体"/>
                <w:b/>
                <w:sz w:val="32"/>
                <w:szCs w:val="32"/>
              </w:rPr>
            </w:pPr>
            <w:r w:rsidRPr="00FB3912">
              <w:rPr>
                <w:rFonts w:ascii="宋体" w:hAnsi="宋体" w:hint="eastAsia"/>
                <w:b/>
                <w:sz w:val="32"/>
                <w:szCs w:val="32"/>
              </w:rPr>
              <w:t>章节</w:t>
            </w:r>
          </w:p>
          <w:p w14:paraId="1371BD58" w14:textId="77777777" w:rsidR="0002095A" w:rsidRPr="00FB3912" w:rsidRDefault="0002095A" w:rsidP="00CA4D35">
            <w:pPr>
              <w:spacing w:line="540" w:lineRule="exact"/>
              <w:jc w:val="center"/>
              <w:rPr>
                <w:rFonts w:ascii="宋体" w:hAnsi="宋体"/>
                <w:sz w:val="32"/>
                <w:szCs w:val="32"/>
              </w:rPr>
            </w:pPr>
            <w:r w:rsidRPr="00FB3912">
              <w:rPr>
                <w:rFonts w:ascii="宋体" w:hAnsi="宋体" w:hint="eastAsia"/>
                <w:b/>
                <w:sz w:val="32"/>
                <w:szCs w:val="32"/>
              </w:rPr>
              <w:t>名称</w:t>
            </w:r>
          </w:p>
        </w:tc>
        <w:tc>
          <w:tcPr>
            <w:tcW w:w="3192" w:type="dxa"/>
            <w:vAlign w:val="center"/>
          </w:tcPr>
          <w:p w14:paraId="0D798C86" w14:textId="77777777" w:rsidR="0002095A" w:rsidRDefault="0002095A" w:rsidP="00CA4D35">
            <w:pPr>
              <w:spacing w:line="540" w:lineRule="exact"/>
              <w:jc w:val="center"/>
              <w:rPr>
                <w:rFonts w:ascii="宋体" w:hAnsi="宋体"/>
                <w:sz w:val="32"/>
                <w:szCs w:val="32"/>
              </w:rPr>
            </w:pPr>
            <w:r w:rsidRPr="00FB3912">
              <w:rPr>
                <w:rFonts w:ascii="宋体" w:hAnsi="宋体" w:hint="eastAsia"/>
                <w:sz w:val="32"/>
                <w:szCs w:val="32"/>
              </w:rPr>
              <w:t>第</w:t>
            </w:r>
            <w:r>
              <w:rPr>
                <w:rFonts w:ascii="宋体" w:hAnsi="宋体" w:hint="eastAsia"/>
                <w:sz w:val="32"/>
                <w:szCs w:val="32"/>
              </w:rPr>
              <w:t>五</w:t>
            </w:r>
            <w:r w:rsidRPr="00FB3912">
              <w:rPr>
                <w:rFonts w:ascii="宋体" w:hAnsi="宋体" w:hint="eastAsia"/>
                <w:sz w:val="32"/>
                <w:szCs w:val="32"/>
              </w:rPr>
              <w:t>章</w:t>
            </w:r>
          </w:p>
          <w:p w14:paraId="0B10A2F6" w14:textId="77777777" w:rsidR="0002095A" w:rsidRPr="00FB3912" w:rsidRDefault="0002095A" w:rsidP="00CA4D35">
            <w:pPr>
              <w:spacing w:line="540" w:lineRule="exact"/>
              <w:jc w:val="center"/>
              <w:rPr>
                <w:rFonts w:ascii="宋体" w:hAnsi="宋体"/>
                <w:sz w:val="32"/>
                <w:szCs w:val="32"/>
              </w:rPr>
            </w:pPr>
            <w:r w:rsidRPr="00FB3912">
              <w:rPr>
                <w:rFonts w:ascii="宋体" w:hAnsi="宋体" w:hint="eastAsia"/>
                <w:sz w:val="32"/>
                <w:szCs w:val="32"/>
              </w:rPr>
              <w:t>气体吸收</w:t>
            </w:r>
          </w:p>
        </w:tc>
        <w:tc>
          <w:tcPr>
            <w:tcW w:w="1358" w:type="dxa"/>
            <w:vAlign w:val="center"/>
          </w:tcPr>
          <w:p w14:paraId="18486646" w14:textId="77777777" w:rsidR="0002095A" w:rsidRDefault="0002095A" w:rsidP="00CA4D35">
            <w:pPr>
              <w:spacing w:line="540" w:lineRule="exact"/>
              <w:jc w:val="center"/>
              <w:rPr>
                <w:rFonts w:ascii="宋体" w:hAnsi="宋体"/>
                <w:b/>
                <w:sz w:val="32"/>
                <w:szCs w:val="32"/>
              </w:rPr>
            </w:pPr>
            <w:r w:rsidRPr="00FB3912">
              <w:rPr>
                <w:rFonts w:ascii="宋体" w:hAnsi="宋体" w:hint="eastAsia"/>
                <w:b/>
                <w:sz w:val="32"/>
                <w:szCs w:val="32"/>
              </w:rPr>
              <w:t>课次/</w:t>
            </w:r>
          </w:p>
          <w:p w14:paraId="2C885A08" w14:textId="77777777" w:rsidR="0002095A" w:rsidRPr="00FB3912" w:rsidRDefault="0002095A" w:rsidP="00CA4D35">
            <w:pPr>
              <w:spacing w:line="540" w:lineRule="exact"/>
              <w:jc w:val="center"/>
              <w:rPr>
                <w:rFonts w:ascii="宋体" w:hAnsi="宋体"/>
                <w:b/>
                <w:sz w:val="32"/>
                <w:szCs w:val="32"/>
              </w:rPr>
            </w:pPr>
            <w:r w:rsidRPr="00FB3912">
              <w:rPr>
                <w:rFonts w:ascii="宋体" w:hAnsi="宋体" w:hint="eastAsia"/>
                <w:b/>
                <w:sz w:val="32"/>
                <w:szCs w:val="32"/>
              </w:rPr>
              <w:t>学时</w:t>
            </w:r>
          </w:p>
        </w:tc>
        <w:tc>
          <w:tcPr>
            <w:tcW w:w="1157" w:type="dxa"/>
            <w:vAlign w:val="center"/>
          </w:tcPr>
          <w:p w14:paraId="05F2AD24" w14:textId="77777777" w:rsidR="0002095A" w:rsidRPr="00FB3912" w:rsidRDefault="0002095A" w:rsidP="00CA4D35">
            <w:pPr>
              <w:spacing w:line="540" w:lineRule="exact"/>
              <w:jc w:val="center"/>
              <w:rPr>
                <w:rFonts w:ascii="宋体" w:hAnsi="宋体"/>
                <w:sz w:val="32"/>
                <w:szCs w:val="32"/>
              </w:rPr>
            </w:pPr>
            <w:r>
              <w:rPr>
                <w:rFonts w:ascii="宋体" w:hAnsi="宋体" w:hint="eastAsia"/>
                <w:sz w:val="32"/>
                <w:szCs w:val="32"/>
              </w:rPr>
              <w:t>29</w:t>
            </w:r>
            <w:r w:rsidRPr="00FB3912">
              <w:rPr>
                <w:rFonts w:ascii="宋体" w:hAnsi="宋体" w:hint="eastAsia"/>
                <w:sz w:val="32"/>
                <w:szCs w:val="32"/>
              </w:rPr>
              <w:t>/2</w:t>
            </w:r>
          </w:p>
        </w:tc>
      </w:tr>
      <w:tr w:rsidR="00CA4D35" w:rsidRPr="00745371" w14:paraId="3D4F8DAE" w14:textId="77777777" w:rsidTr="0002095A">
        <w:tc>
          <w:tcPr>
            <w:tcW w:w="8522" w:type="dxa"/>
            <w:gridSpan w:val="4"/>
            <w:vAlign w:val="center"/>
          </w:tcPr>
          <w:p w14:paraId="091D1F89"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CA4D35" w:rsidRPr="00745371" w14:paraId="4ED30725" w14:textId="77777777" w:rsidTr="0002095A">
        <w:tc>
          <w:tcPr>
            <w:tcW w:w="8522" w:type="dxa"/>
            <w:gridSpan w:val="4"/>
            <w:vAlign w:val="center"/>
          </w:tcPr>
          <w:p w14:paraId="2FFB2DEB" w14:textId="77777777" w:rsidR="00CA4D35" w:rsidRDefault="00CA4D35" w:rsidP="004F5901">
            <w:pPr>
              <w:widowControl w:val="0"/>
              <w:numPr>
                <w:ilvl w:val="0"/>
                <w:numId w:val="31"/>
              </w:numPr>
              <w:spacing w:after="0" w:line="540" w:lineRule="exact"/>
              <w:rPr>
                <w:rFonts w:ascii="宋体" w:hAnsi="宋体"/>
                <w:sz w:val="24"/>
                <w:szCs w:val="24"/>
              </w:rPr>
            </w:pPr>
            <w:r w:rsidRPr="00745371">
              <w:rPr>
                <w:rFonts w:ascii="宋体" w:hAnsi="宋体" w:hint="eastAsia"/>
                <w:sz w:val="24"/>
                <w:szCs w:val="24"/>
              </w:rPr>
              <w:t>掌握传质系数的计算与测定；</w:t>
            </w:r>
          </w:p>
          <w:p w14:paraId="521D64D1" w14:textId="77777777" w:rsidR="00CA4D35" w:rsidRPr="00745371" w:rsidRDefault="00CA4D35" w:rsidP="004F5901">
            <w:pPr>
              <w:widowControl w:val="0"/>
              <w:numPr>
                <w:ilvl w:val="0"/>
                <w:numId w:val="31"/>
              </w:numPr>
              <w:spacing w:after="0" w:line="540" w:lineRule="exact"/>
              <w:rPr>
                <w:rFonts w:ascii="宋体" w:hAnsi="宋体"/>
                <w:sz w:val="24"/>
                <w:szCs w:val="24"/>
              </w:rPr>
            </w:pPr>
            <w:r w:rsidRPr="00745371">
              <w:rPr>
                <w:rFonts w:ascii="宋体" w:hAnsi="宋体" w:hint="eastAsia"/>
                <w:sz w:val="24"/>
                <w:szCs w:val="24"/>
              </w:rPr>
              <w:t>培养能设计实验测定传质系数的能力</w:t>
            </w:r>
            <w:r>
              <w:rPr>
                <w:rFonts w:ascii="宋体" w:hAnsi="宋体" w:hint="eastAsia"/>
                <w:sz w:val="24"/>
                <w:szCs w:val="24"/>
              </w:rPr>
              <w:t>；</w:t>
            </w:r>
          </w:p>
          <w:p w14:paraId="4CB1749A" w14:textId="77777777" w:rsidR="00CA4D35" w:rsidRPr="00745371" w:rsidRDefault="00CA4D35" w:rsidP="00CA4D35">
            <w:pPr>
              <w:spacing w:line="540" w:lineRule="exact"/>
              <w:ind w:firstLineChars="200" w:firstLine="480"/>
              <w:rPr>
                <w:rFonts w:ascii="宋体" w:hAnsi="宋体"/>
                <w:sz w:val="24"/>
                <w:szCs w:val="24"/>
              </w:rPr>
            </w:pPr>
            <w:r>
              <w:rPr>
                <w:rFonts w:ascii="宋体" w:hAnsi="宋体" w:hint="eastAsia"/>
                <w:sz w:val="24"/>
                <w:szCs w:val="24"/>
              </w:rPr>
              <w:t>3．</w:t>
            </w:r>
            <w:r w:rsidRPr="00745371">
              <w:rPr>
                <w:rFonts w:ascii="宋体" w:hAnsi="宋体" w:hint="eastAsia"/>
                <w:sz w:val="24"/>
                <w:szCs w:val="24"/>
              </w:rPr>
              <w:t>其他情况吸收简介</w:t>
            </w:r>
          </w:p>
        </w:tc>
      </w:tr>
      <w:tr w:rsidR="00CA4D35" w:rsidRPr="00745371" w14:paraId="14972C38" w14:textId="77777777" w:rsidTr="0002095A">
        <w:tc>
          <w:tcPr>
            <w:tcW w:w="8522" w:type="dxa"/>
            <w:gridSpan w:val="4"/>
            <w:vAlign w:val="center"/>
          </w:tcPr>
          <w:p w14:paraId="10C5F00F"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CA4D35" w:rsidRPr="00745371" w14:paraId="668BBED0" w14:textId="77777777" w:rsidTr="0002095A">
        <w:tc>
          <w:tcPr>
            <w:tcW w:w="8522" w:type="dxa"/>
            <w:gridSpan w:val="4"/>
            <w:vAlign w:val="center"/>
          </w:tcPr>
          <w:p w14:paraId="06881FBD"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2F363C66"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1.传质系数的准数关联式；</w:t>
            </w:r>
          </w:p>
          <w:p w14:paraId="4EB7EB5F"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2.如何组织实施实验测定传质系数；</w:t>
            </w:r>
          </w:p>
          <w:p w14:paraId="00CD7EF2" w14:textId="77777777" w:rsidR="00CA4D35" w:rsidRPr="006D3912"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3.</w:t>
            </w:r>
            <w:proofErr w:type="gramStart"/>
            <w:r w:rsidRPr="00745371">
              <w:rPr>
                <w:rFonts w:ascii="宋体" w:hAnsi="宋体" w:hint="eastAsia"/>
                <w:sz w:val="24"/>
                <w:szCs w:val="24"/>
              </w:rPr>
              <w:t>高浓吸收</w:t>
            </w:r>
            <w:proofErr w:type="gramEnd"/>
            <w:r w:rsidRPr="00745371">
              <w:rPr>
                <w:rFonts w:ascii="宋体" w:hAnsi="宋体" w:hint="eastAsia"/>
                <w:sz w:val="24"/>
                <w:szCs w:val="24"/>
              </w:rPr>
              <w:t>特点及计算。</w:t>
            </w:r>
          </w:p>
        </w:tc>
      </w:tr>
      <w:tr w:rsidR="00CA4D35" w:rsidRPr="00745371" w14:paraId="0CABCE9F" w14:textId="77777777" w:rsidTr="0002095A">
        <w:tc>
          <w:tcPr>
            <w:tcW w:w="8522" w:type="dxa"/>
            <w:gridSpan w:val="4"/>
            <w:vAlign w:val="center"/>
          </w:tcPr>
          <w:p w14:paraId="1A24148C"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重点：准数关联式</w:t>
            </w:r>
          </w:p>
          <w:p w14:paraId="7534FBC6"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难点：</w:t>
            </w:r>
            <w:r>
              <w:rPr>
                <w:rFonts w:ascii="宋体" w:hAnsi="宋体" w:hint="eastAsia"/>
                <w:sz w:val="24"/>
                <w:szCs w:val="24"/>
              </w:rPr>
              <w:t>组织实施实验</w:t>
            </w:r>
          </w:p>
        </w:tc>
      </w:tr>
      <w:tr w:rsidR="00CA4D35" w:rsidRPr="00745371" w14:paraId="61FAA0D4" w14:textId="77777777" w:rsidTr="0002095A">
        <w:tc>
          <w:tcPr>
            <w:tcW w:w="8522" w:type="dxa"/>
            <w:gridSpan w:val="4"/>
            <w:vAlign w:val="center"/>
          </w:tcPr>
          <w:p w14:paraId="36226E9F"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CA4D35" w:rsidRPr="00745371" w14:paraId="25496EFF" w14:textId="77777777" w:rsidTr="0002095A">
        <w:tc>
          <w:tcPr>
            <w:tcW w:w="8522" w:type="dxa"/>
            <w:gridSpan w:val="4"/>
            <w:vAlign w:val="center"/>
          </w:tcPr>
          <w:p w14:paraId="66F8C166"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w:t>
            </w:r>
            <w:r>
              <w:rPr>
                <w:rFonts w:ascii="宋体" w:hAnsi="宋体" w:hint="eastAsia"/>
                <w:sz w:val="24"/>
                <w:szCs w:val="24"/>
              </w:rPr>
              <w:t>．引导</w:t>
            </w:r>
            <w:r w:rsidRPr="00745371">
              <w:rPr>
                <w:rFonts w:ascii="宋体" w:hAnsi="宋体" w:hint="eastAsia"/>
                <w:sz w:val="24"/>
                <w:szCs w:val="24"/>
              </w:rPr>
              <w:t>复习上节</w:t>
            </w:r>
            <w:proofErr w:type="gramStart"/>
            <w:r w:rsidRPr="00745371">
              <w:rPr>
                <w:rFonts w:ascii="宋体" w:hAnsi="宋体" w:hint="eastAsia"/>
                <w:sz w:val="24"/>
                <w:szCs w:val="24"/>
              </w:rPr>
              <w:t>课核心</w:t>
            </w:r>
            <w:proofErr w:type="gramEnd"/>
            <w:r w:rsidRPr="00745371">
              <w:rPr>
                <w:rFonts w:ascii="宋体" w:hAnsi="宋体" w:hint="eastAsia"/>
                <w:sz w:val="24"/>
                <w:szCs w:val="24"/>
              </w:rPr>
              <w:t>内容；</w:t>
            </w:r>
          </w:p>
          <w:p w14:paraId="702064D5" w14:textId="77777777" w:rsidR="00CA4D35"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lastRenderedPageBreak/>
              <w:t>2. 布置自学传质系数的计算，引导开展工程实验组织实施的思路；</w:t>
            </w:r>
          </w:p>
          <w:p w14:paraId="25C9261C" w14:textId="77777777" w:rsidR="00CA4D35" w:rsidRPr="00745371" w:rsidRDefault="00CA4D35" w:rsidP="00CA4D35">
            <w:pPr>
              <w:spacing w:line="540" w:lineRule="exact"/>
              <w:ind w:firstLineChars="200" w:firstLine="480"/>
              <w:rPr>
                <w:rFonts w:ascii="宋体" w:hAnsi="宋体"/>
                <w:sz w:val="24"/>
                <w:szCs w:val="24"/>
              </w:rPr>
            </w:pPr>
            <w:r>
              <w:rPr>
                <w:rFonts w:ascii="宋体" w:hAnsi="宋体" w:hint="eastAsia"/>
                <w:sz w:val="24"/>
                <w:szCs w:val="24"/>
              </w:rPr>
              <w:t>让学生如何利用学过的知识去设计实验测定传质参数，学生自学35-40分钟，讲解如何设计实验5-10分钟。</w:t>
            </w:r>
          </w:p>
          <w:p w14:paraId="30C7B4D9" w14:textId="77777777" w:rsidR="00CA4D35"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3</w:t>
            </w:r>
            <w:r>
              <w:rPr>
                <w:rFonts w:ascii="宋体" w:hAnsi="宋体" w:hint="eastAsia"/>
                <w:sz w:val="24"/>
                <w:szCs w:val="24"/>
              </w:rPr>
              <w:t>．其他情况吸收</w:t>
            </w:r>
          </w:p>
          <w:p w14:paraId="7871B6E7"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（1）</w:t>
            </w:r>
            <w:proofErr w:type="gramStart"/>
            <w:r w:rsidRPr="00745371">
              <w:rPr>
                <w:rFonts w:ascii="宋体" w:hAnsi="宋体" w:hint="eastAsia"/>
                <w:sz w:val="24"/>
                <w:szCs w:val="24"/>
              </w:rPr>
              <w:t>高浓吸收</w:t>
            </w:r>
            <w:proofErr w:type="gramEnd"/>
          </w:p>
          <w:p w14:paraId="3D82C676"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传质系数不为常数</w:t>
            </w:r>
          </w:p>
          <w:p w14:paraId="5D047129" w14:textId="77777777" w:rsidR="00CA4D35" w:rsidRDefault="00CA4D35" w:rsidP="00CA4D35">
            <w:pPr>
              <w:rPr>
                <w:rFonts w:ascii="宋体" w:hAnsi="宋体" w:cs="宋体"/>
                <w:sz w:val="24"/>
                <w:szCs w:val="24"/>
              </w:rPr>
            </w:pPr>
          </w:p>
          <w:p w14:paraId="0E761900" w14:textId="77777777" w:rsidR="00CA4D35" w:rsidRDefault="00CA4D35" w:rsidP="00CA4D35">
            <w:pPr>
              <w:rPr>
                <w:rFonts w:ascii="宋体" w:hAnsi="宋体" w:cs="宋体"/>
                <w:sz w:val="24"/>
                <w:szCs w:val="24"/>
              </w:rPr>
            </w:pPr>
          </w:p>
          <w:p w14:paraId="63A9C614" w14:textId="77777777" w:rsidR="00CA4D35" w:rsidRDefault="00CA4D35" w:rsidP="00CA4D35">
            <w:pPr>
              <w:rPr>
                <w:rFonts w:ascii="宋体" w:hAnsi="宋体" w:cs="宋体"/>
                <w:sz w:val="24"/>
                <w:szCs w:val="24"/>
              </w:rPr>
            </w:pPr>
          </w:p>
          <w:p w14:paraId="0320C622" w14:textId="77777777" w:rsidR="00CA4D35" w:rsidRDefault="00CA4D35" w:rsidP="00CA4D35">
            <w:pPr>
              <w:rPr>
                <w:rFonts w:ascii="宋体" w:hAnsi="宋体" w:cs="宋体"/>
                <w:sz w:val="24"/>
                <w:szCs w:val="24"/>
              </w:rPr>
            </w:pPr>
          </w:p>
          <w:p w14:paraId="1B5DCA2A" w14:textId="77777777" w:rsidR="00CA4D35" w:rsidRDefault="00CA4D35" w:rsidP="00CA4D35">
            <w:pPr>
              <w:rPr>
                <w:rFonts w:ascii="宋体" w:hAnsi="宋体" w:cs="宋体"/>
                <w:sz w:val="24"/>
                <w:szCs w:val="24"/>
              </w:rPr>
            </w:pPr>
          </w:p>
          <w:p w14:paraId="78216F7E" w14:textId="77777777" w:rsidR="00CA4D35" w:rsidRDefault="00CA4D35" w:rsidP="00CA4D35">
            <w:pPr>
              <w:rPr>
                <w:rFonts w:ascii="宋体" w:hAnsi="宋体" w:cs="宋体"/>
                <w:sz w:val="24"/>
                <w:szCs w:val="24"/>
              </w:rPr>
            </w:pPr>
            <w:r>
              <w:rPr>
                <w:noProof/>
              </w:rPr>
              <w:drawing>
                <wp:anchor distT="0" distB="0" distL="114300" distR="114300" simplePos="0" relativeHeight="251719680" behindDoc="0" locked="0" layoutInCell="1" allowOverlap="1" wp14:anchorId="45E55D8C" wp14:editId="0B42A4BF">
                  <wp:simplePos x="0" y="0"/>
                  <wp:positionH relativeFrom="column">
                    <wp:posOffset>-32385</wp:posOffset>
                  </wp:positionH>
                  <wp:positionV relativeFrom="paragraph">
                    <wp:posOffset>146050</wp:posOffset>
                  </wp:positionV>
                  <wp:extent cx="5257800" cy="1428750"/>
                  <wp:effectExtent l="0" t="0" r="0" b="0"/>
                  <wp:wrapNone/>
                  <wp:docPr id="8" name="图片 8" descr="C:\Users\Administrator\AppData\Roaming\Tencent\Users\272489175\QQ\WinTemp\RichOle\{Z3U73U)I`DR{@_U@L`9]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Administrator\AppData\Roaming\Tencent\Users\272489175\QQ\WinTemp\RichOle\{Z3U73U)I`DR{@_U@L`9]27.png"/>
                          <pic:cNvPicPr>
                            <a:picLocks noChangeAspect="1" noChangeArrowheads="1"/>
                          </pic:cNvPicPr>
                        </pic:nvPicPr>
                        <pic:blipFill>
                          <a:blip r:embed="rId127" r:link="rId128">
                            <a:extLst>
                              <a:ext uri="{28A0092B-C50C-407E-A947-70E740481C1C}">
                                <a14:useLocalDpi xmlns:a14="http://schemas.microsoft.com/office/drawing/2010/main" val="0"/>
                              </a:ext>
                            </a:extLst>
                          </a:blip>
                          <a:srcRect/>
                          <a:stretch>
                            <a:fillRect/>
                          </a:stretch>
                        </pic:blipFill>
                        <pic:spPr bwMode="auto">
                          <a:xfrm>
                            <a:off x="0" y="0"/>
                            <a:ext cx="5257800" cy="1428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BF3B7F" w14:textId="77777777" w:rsidR="00CA4D35" w:rsidRDefault="00CA4D35" w:rsidP="00CA4D35">
            <w:pPr>
              <w:rPr>
                <w:rFonts w:ascii="宋体" w:hAnsi="宋体" w:cs="宋体"/>
                <w:sz w:val="24"/>
                <w:szCs w:val="24"/>
              </w:rPr>
            </w:pPr>
          </w:p>
          <w:p w14:paraId="045A4165" w14:textId="77777777" w:rsidR="00CA4D35" w:rsidRDefault="00CA4D35" w:rsidP="00CA4D35">
            <w:pPr>
              <w:rPr>
                <w:rFonts w:ascii="宋体" w:hAnsi="宋体" w:cs="宋体"/>
                <w:sz w:val="24"/>
                <w:szCs w:val="24"/>
              </w:rPr>
            </w:pPr>
          </w:p>
          <w:p w14:paraId="158B7365" w14:textId="77777777" w:rsidR="00CA4D35" w:rsidRDefault="00CA4D35" w:rsidP="00CA4D35">
            <w:pPr>
              <w:rPr>
                <w:rFonts w:ascii="宋体" w:hAnsi="宋体" w:cs="宋体"/>
                <w:sz w:val="24"/>
                <w:szCs w:val="24"/>
              </w:rPr>
            </w:pPr>
          </w:p>
          <w:p w14:paraId="21D6A9E8" w14:textId="77777777" w:rsidR="00CA4D35" w:rsidRDefault="00CA4D35" w:rsidP="00CA4D35">
            <w:pPr>
              <w:rPr>
                <w:rFonts w:ascii="宋体" w:hAnsi="宋体" w:cs="宋体"/>
                <w:sz w:val="24"/>
                <w:szCs w:val="24"/>
              </w:rPr>
            </w:pPr>
          </w:p>
          <w:p w14:paraId="4340F64F" w14:textId="77777777" w:rsidR="00CA4D35" w:rsidRDefault="00CA4D35" w:rsidP="00CA4D35">
            <w:pPr>
              <w:rPr>
                <w:rFonts w:ascii="宋体" w:hAnsi="宋体" w:cs="宋体"/>
                <w:sz w:val="24"/>
                <w:szCs w:val="24"/>
              </w:rPr>
            </w:pPr>
          </w:p>
          <w:p w14:paraId="2E36040D" w14:textId="77777777" w:rsidR="00CA4D35" w:rsidRDefault="00CA4D35" w:rsidP="00CA4D35">
            <w:pPr>
              <w:rPr>
                <w:rFonts w:ascii="宋体" w:hAnsi="宋体" w:cs="宋体"/>
                <w:sz w:val="24"/>
                <w:szCs w:val="24"/>
              </w:rPr>
            </w:pPr>
          </w:p>
          <w:p w14:paraId="694627E8" w14:textId="77777777" w:rsidR="00CA4D35" w:rsidRDefault="00CA4D35" w:rsidP="00CA4D35">
            <w:pPr>
              <w:rPr>
                <w:rFonts w:ascii="宋体" w:hAnsi="宋体" w:cs="宋体"/>
                <w:sz w:val="24"/>
                <w:szCs w:val="24"/>
              </w:rPr>
            </w:pPr>
          </w:p>
          <w:p w14:paraId="4375F088" w14:textId="77777777" w:rsidR="00CA4D35" w:rsidRDefault="00CA4D35" w:rsidP="00CA4D35">
            <w:pPr>
              <w:rPr>
                <w:rFonts w:ascii="宋体" w:hAnsi="宋体" w:cs="宋体"/>
                <w:sz w:val="24"/>
                <w:szCs w:val="24"/>
              </w:rPr>
            </w:pPr>
          </w:p>
          <w:p w14:paraId="1E9977E9" w14:textId="77777777" w:rsidR="00CA4D35" w:rsidRPr="006F69FD" w:rsidRDefault="00CA4D35" w:rsidP="00CA4D35">
            <w:pPr>
              <w:spacing w:line="540" w:lineRule="exact"/>
              <w:ind w:firstLineChars="200" w:firstLine="480"/>
              <w:rPr>
                <w:rFonts w:ascii="宋体" w:hAnsi="宋体"/>
                <w:sz w:val="24"/>
                <w:szCs w:val="24"/>
              </w:rPr>
            </w:pPr>
            <w:r w:rsidRPr="006F69FD">
              <w:rPr>
                <w:rFonts w:ascii="宋体" w:hAnsi="宋体" w:hint="eastAsia"/>
                <w:sz w:val="24"/>
                <w:szCs w:val="24"/>
              </w:rPr>
              <w:t>传质系数、吸收剂用量、填料层高度</w:t>
            </w:r>
          </w:p>
          <w:p w14:paraId="0099EBB5" w14:textId="77777777" w:rsidR="00CA4D35" w:rsidRPr="006F69FD" w:rsidRDefault="00CA4D35" w:rsidP="00CA4D35">
            <w:pPr>
              <w:spacing w:line="540" w:lineRule="exact"/>
              <w:ind w:firstLineChars="200" w:firstLine="480"/>
              <w:rPr>
                <w:rFonts w:ascii="宋体" w:hAnsi="宋体"/>
                <w:sz w:val="24"/>
                <w:szCs w:val="24"/>
              </w:rPr>
            </w:pPr>
            <w:r>
              <w:rPr>
                <w:rFonts w:ascii="宋体" w:hAnsi="宋体" w:hint="eastAsia"/>
                <w:sz w:val="24"/>
                <w:szCs w:val="24"/>
              </w:rPr>
              <w:t>（2）</w:t>
            </w:r>
            <w:r w:rsidRPr="006F69FD">
              <w:rPr>
                <w:rFonts w:ascii="宋体" w:hAnsi="宋体" w:hint="eastAsia"/>
                <w:sz w:val="24"/>
                <w:szCs w:val="24"/>
              </w:rPr>
              <w:t>非等温吸收</w:t>
            </w:r>
          </w:p>
          <w:p w14:paraId="2BF42BDD" w14:textId="77777777" w:rsidR="00CA4D35" w:rsidRPr="006F69FD" w:rsidRDefault="00CA4D35" w:rsidP="00CA4D35">
            <w:pPr>
              <w:spacing w:line="540" w:lineRule="exact"/>
              <w:ind w:firstLineChars="200" w:firstLine="480"/>
              <w:rPr>
                <w:rFonts w:ascii="宋体" w:hAnsi="宋体"/>
                <w:sz w:val="24"/>
                <w:szCs w:val="24"/>
              </w:rPr>
            </w:pPr>
            <w:r w:rsidRPr="006F69FD">
              <w:rPr>
                <w:rFonts w:ascii="宋体" w:hAnsi="宋体" w:hint="eastAsia"/>
                <w:sz w:val="24"/>
                <w:szCs w:val="24"/>
              </w:rPr>
              <w:t>课堂自学内容</w:t>
            </w:r>
            <w:r>
              <w:rPr>
                <w:rFonts w:ascii="宋体" w:hAnsi="宋体" w:hint="eastAsia"/>
                <w:sz w:val="24"/>
                <w:szCs w:val="24"/>
              </w:rPr>
              <w:t>（20-25分钟）</w:t>
            </w:r>
            <w:r w:rsidRPr="006F69FD">
              <w:rPr>
                <w:rFonts w:ascii="宋体" w:hAnsi="宋体" w:hint="eastAsia"/>
                <w:sz w:val="24"/>
                <w:szCs w:val="24"/>
              </w:rPr>
              <w:t>，教师简单介绍</w:t>
            </w:r>
          </w:p>
          <w:p w14:paraId="51437E19" w14:textId="77777777" w:rsidR="00CA4D35" w:rsidRPr="00745371" w:rsidRDefault="00CA4D35" w:rsidP="00CA4D35">
            <w:pPr>
              <w:spacing w:line="540" w:lineRule="exact"/>
              <w:ind w:firstLineChars="200" w:firstLine="480"/>
              <w:rPr>
                <w:rFonts w:ascii="宋体" w:hAnsi="宋体"/>
                <w:sz w:val="24"/>
                <w:szCs w:val="24"/>
              </w:rPr>
            </w:pPr>
            <w:r>
              <w:rPr>
                <w:rFonts w:ascii="宋体" w:hAnsi="宋体" w:hint="eastAsia"/>
                <w:sz w:val="24"/>
                <w:szCs w:val="24"/>
              </w:rPr>
              <w:t>4．下次课将介绍</w:t>
            </w:r>
            <w:proofErr w:type="gramStart"/>
            <w:r>
              <w:rPr>
                <w:rFonts w:ascii="宋体" w:hAnsi="宋体" w:hint="eastAsia"/>
                <w:sz w:val="24"/>
                <w:szCs w:val="24"/>
              </w:rPr>
              <w:t>脱吸是</w:t>
            </w:r>
            <w:proofErr w:type="gramEnd"/>
            <w:r>
              <w:rPr>
                <w:rFonts w:ascii="宋体" w:hAnsi="宋体" w:hint="eastAsia"/>
                <w:sz w:val="24"/>
                <w:szCs w:val="24"/>
              </w:rPr>
              <w:t>本章的最后一点内容请</w:t>
            </w:r>
            <w:r w:rsidRPr="00745371">
              <w:rPr>
                <w:rFonts w:ascii="宋体" w:hAnsi="宋体" w:hint="eastAsia"/>
                <w:sz w:val="24"/>
                <w:szCs w:val="24"/>
              </w:rPr>
              <w:t>预习</w:t>
            </w:r>
            <w:r>
              <w:rPr>
                <w:rFonts w:ascii="宋体" w:hAnsi="宋体" w:hint="eastAsia"/>
                <w:sz w:val="24"/>
                <w:szCs w:val="24"/>
              </w:rPr>
              <w:t>该部分</w:t>
            </w:r>
            <w:r w:rsidRPr="00745371">
              <w:rPr>
                <w:rFonts w:ascii="宋体" w:hAnsi="宋体" w:hint="eastAsia"/>
                <w:sz w:val="24"/>
                <w:szCs w:val="24"/>
              </w:rPr>
              <w:t>。</w:t>
            </w:r>
          </w:p>
        </w:tc>
      </w:tr>
      <w:tr w:rsidR="00CA4D35" w:rsidRPr="00745371" w14:paraId="1B9699C9" w14:textId="77777777" w:rsidTr="0002095A">
        <w:tc>
          <w:tcPr>
            <w:tcW w:w="8522" w:type="dxa"/>
            <w:gridSpan w:val="4"/>
            <w:vAlign w:val="center"/>
          </w:tcPr>
          <w:p w14:paraId="0D33E9A2" w14:textId="77777777" w:rsidR="00CA4D35" w:rsidRPr="00745371" w:rsidRDefault="00CA4D35" w:rsidP="00CA4D35">
            <w:pPr>
              <w:spacing w:line="540" w:lineRule="exact"/>
              <w:ind w:firstLineChars="200" w:firstLine="482"/>
              <w:rPr>
                <w:rFonts w:ascii="宋体" w:hAnsi="宋体"/>
                <w:sz w:val="24"/>
                <w:szCs w:val="24"/>
              </w:rPr>
            </w:pPr>
            <w:r w:rsidRPr="00745371">
              <w:rPr>
                <w:rFonts w:hint="eastAsia"/>
                <w:b/>
                <w:sz w:val="24"/>
                <w:szCs w:val="24"/>
              </w:rPr>
              <w:lastRenderedPageBreak/>
              <w:t>本讲师生互动</w:t>
            </w:r>
          </w:p>
        </w:tc>
      </w:tr>
      <w:tr w:rsidR="00CA4D35" w:rsidRPr="00745371" w14:paraId="560A0DEB" w14:textId="77777777" w:rsidTr="0002095A">
        <w:tc>
          <w:tcPr>
            <w:tcW w:w="8522" w:type="dxa"/>
            <w:gridSpan w:val="4"/>
            <w:vAlign w:val="center"/>
          </w:tcPr>
          <w:p w14:paraId="7B9674C1"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1.比较理论板计算的各种方法的优缺点？</w:t>
            </w:r>
          </w:p>
        </w:tc>
      </w:tr>
      <w:tr w:rsidR="00CA4D35" w:rsidRPr="00745371" w14:paraId="4A6BCCD7" w14:textId="77777777" w:rsidTr="0002095A">
        <w:tc>
          <w:tcPr>
            <w:tcW w:w="8522" w:type="dxa"/>
            <w:gridSpan w:val="4"/>
            <w:vAlign w:val="center"/>
          </w:tcPr>
          <w:p w14:paraId="5AC4C94F" w14:textId="77777777" w:rsidR="00CA4D35" w:rsidRPr="00745371" w:rsidRDefault="00CA4D35" w:rsidP="00CA4D35">
            <w:pPr>
              <w:spacing w:line="540" w:lineRule="exact"/>
              <w:ind w:firstLineChars="200" w:firstLine="482"/>
              <w:rPr>
                <w:rFonts w:ascii="宋体" w:hAnsi="宋体"/>
                <w:b/>
                <w:sz w:val="24"/>
                <w:szCs w:val="24"/>
              </w:rPr>
            </w:pPr>
            <w:r w:rsidRPr="00745371">
              <w:rPr>
                <w:rFonts w:hint="eastAsia"/>
                <w:b/>
                <w:sz w:val="24"/>
                <w:szCs w:val="24"/>
              </w:rPr>
              <w:t>作业安排及课后反思</w:t>
            </w:r>
          </w:p>
        </w:tc>
      </w:tr>
      <w:tr w:rsidR="00CA4D35" w:rsidRPr="00745371" w14:paraId="0A8F065C" w14:textId="77777777" w:rsidTr="0002095A">
        <w:tc>
          <w:tcPr>
            <w:tcW w:w="8522" w:type="dxa"/>
            <w:gridSpan w:val="4"/>
            <w:vAlign w:val="center"/>
          </w:tcPr>
          <w:p w14:paraId="249E3896"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作业：</w:t>
            </w:r>
            <w:r w:rsidRPr="00745371">
              <w:rPr>
                <w:rFonts w:hint="eastAsia"/>
                <w:sz w:val="24"/>
                <w:szCs w:val="24"/>
              </w:rPr>
              <w:t>P149 12</w:t>
            </w:r>
            <w:r w:rsidRPr="00745371">
              <w:rPr>
                <w:rFonts w:hint="eastAsia"/>
                <w:sz w:val="24"/>
                <w:szCs w:val="24"/>
              </w:rPr>
              <w:t>、</w:t>
            </w:r>
            <w:r w:rsidRPr="00745371">
              <w:rPr>
                <w:rFonts w:hint="eastAsia"/>
                <w:sz w:val="24"/>
                <w:szCs w:val="24"/>
              </w:rPr>
              <w:t>16</w:t>
            </w:r>
          </w:p>
          <w:p w14:paraId="64ED9C38"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课后要求阅读参考教材相关内容。</w:t>
            </w:r>
          </w:p>
        </w:tc>
      </w:tr>
      <w:tr w:rsidR="00CA4D35" w:rsidRPr="00745371" w14:paraId="3E6BA5AA" w14:textId="77777777" w:rsidTr="0002095A">
        <w:tc>
          <w:tcPr>
            <w:tcW w:w="8522" w:type="dxa"/>
            <w:gridSpan w:val="4"/>
            <w:vAlign w:val="center"/>
          </w:tcPr>
          <w:p w14:paraId="2BF3AE1F"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课前准备情况及其他相关特殊要求</w:t>
            </w:r>
          </w:p>
        </w:tc>
      </w:tr>
      <w:tr w:rsidR="00CA4D35" w:rsidRPr="00745371" w14:paraId="40D6BAD0" w14:textId="77777777" w:rsidTr="0002095A">
        <w:tc>
          <w:tcPr>
            <w:tcW w:w="8522" w:type="dxa"/>
            <w:gridSpan w:val="4"/>
            <w:vAlign w:val="center"/>
          </w:tcPr>
          <w:p w14:paraId="42BF52C2"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预习教材相关内容。</w:t>
            </w:r>
          </w:p>
        </w:tc>
      </w:tr>
      <w:tr w:rsidR="00CA4D35" w:rsidRPr="00745371" w14:paraId="36F350EA" w14:textId="77777777" w:rsidTr="0002095A">
        <w:tc>
          <w:tcPr>
            <w:tcW w:w="8522" w:type="dxa"/>
            <w:gridSpan w:val="4"/>
            <w:vAlign w:val="center"/>
          </w:tcPr>
          <w:p w14:paraId="08C98B57"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参考资料</w:t>
            </w:r>
          </w:p>
        </w:tc>
      </w:tr>
      <w:tr w:rsidR="00CA4D35" w:rsidRPr="00745371" w14:paraId="0B4C37F8" w14:textId="77777777" w:rsidTr="0002095A">
        <w:tc>
          <w:tcPr>
            <w:tcW w:w="8522" w:type="dxa"/>
            <w:gridSpan w:val="4"/>
            <w:vAlign w:val="center"/>
          </w:tcPr>
          <w:p w14:paraId="2F73DF59"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P126~131</w:t>
            </w:r>
            <w:r w:rsidRPr="00745371">
              <w:rPr>
                <w:rFonts w:hint="eastAsia"/>
                <w:sz w:val="24"/>
                <w:szCs w:val="24"/>
              </w:rPr>
              <w:t>，另参阅陈敏恒、谭天恩等相关教材。</w:t>
            </w:r>
          </w:p>
        </w:tc>
      </w:tr>
    </w:tbl>
    <w:p w14:paraId="060BE862" w14:textId="77777777" w:rsidR="00CA4D35" w:rsidRPr="00745371" w:rsidRDefault="00CA4D35" w:rsidP="00CA4D35">
      <w:pPr>
        <w:spacing w:line="540" w:lineRule="exact"/>
        <w:ind w:firstLineChars="200" w:firstLine="560"/>
        <w:rPr>
          <w:sz w:val="28"/>
          <w:szCs w:val="28"/>
        </w:rPr>
      </w:pPr>
    </w:p>
    <w:p w14:paraId="11DEAF6D" w14:textId="77777777" w:rsidR="00CA4D35" w:rsidRPr="00745371" w:rsidRDefault="00CA4D35" w:rsidP="00CA4D35">
      <w:pPr>
        <w:spacing w:line="540" w:lineRule="exact"/>
        <w:ind w:firstLineChars="200" w:firstLine="560"/>
        <w:rPr>
          <w:sz w:val="28"/>
          <w:szCs w:val="28"/>
        </w:rPr>
      </w:pPr>
    </w:p>
    <w:p w14:paraId="26FCA870" w14:textId="77777777" w:rsidR="00CA4D35" w:rsidRPr="00745371" w:rsidRDefault="00CA4D35" w:rsidP="00CA4D35">
      <w:pPr>
        <w:spacing w:line="540" w:lineRule="exact"/>
        <w:ind w:firstLineChars="200" w:firstLine="560"/>
        <w:rPr>
          <w:sz w:val="28"/>
          <w:szCs w:val="28"/>
        </w:rPr>
      </w:pPr>
    </w:p>
    <w:p w14:paraId="45D6A13C" w14:textId="77777777" w:rsidR="00CA4D35" w:rsidRPr="00745371" w:rsidRDefault="00CA4D35" w:rsidP="00CA4D35">
      <w:pPr>
        <w:spacing w:line="540" w:lineRule="exact"/>
        <w:ind w:firstLineChars="200" w:firstLine="560"/>
        <w:rPr>
          <w:sz w:val="28"/>
          <w:szCs w:val="28"/>
        </w:rPr>
      </w:pPr>
    </w:p>
    <w:p w14:paraId="55F45EC0" w14:textId="77777777" w:rsidR="00CA4D35" w:rsidRPr="00745371" w:rsidRDefault="00CA4D35" w:rsidP="00CA4D35">
      <w:pPr>
        <w:spacing w:line="540" w:lineRule="exact"/>
        <w:ind w:firstLineChars="200" w:firstLine="560"/>
        <w:rPr>
          <w:sz w:val="28"/>
          <w:szCs w:val="28"/>
        </w:rPr>
      </w:pPr>
    </w:p>
    <w:p w14:paraId="1AE3D16E" w14:textId="77777777" w:rsidR="00CA4D35" w:rsidRPr="00745371" w:rsidRDefault="00CA4D35" w:rsidP="00CA4D35">
      <w:pPr>
        <w:spacing w:line="540" w:lineRule="exact"/>
        <w:ind w:firstLineChars="200" w:firstLine="560"/>
        <w:rPr>
          <w:sz w:val="28"/>
          <w:szCs w:val="28"/>
        </w:rPr>
      </w:pPr>
    </w:p>
    <w:p w14:paraId="30E62F18" w14:textId="77777777" w:rsidR="00CA4D35" w:rsidRPr="00745371" w:rsidRDefault="00CA4D35" w:rsidP="000209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3192"/>
        <w:gridCol w:w="1358"/>
        <w:gridCol w:w="1157"/>
      </w:tblGrid>
      <w:tr w:rsidR="0002095A" w:rsidRPr="00745371" w14:paraId="7C0CAA85" w14:textId="77777777" w:rsidTr="007175F1">
        <w:tc>
          <w:tcPr>
            <w:tcW w:w="2815" w:type="dxa"/>
            <w:vAlign w:val="center"/>
          </w:tcPr>
          <w:p w14:paraId="09A98629" w14:textId="77777777" w:rsidR="0002095A" w:rsidRDefault="0002095A" w:rsidP="0002095A">
            <w:pPr>
              <w:spacing w:line="540" w:lineRule="exact"/>
              <w:jc w:val="center"/>
              <w:rPr>
                <w:rFonts w:ascii="宋体" w:hAnsi="宋体"/>
                <w:b/>
                <w:sz w:val="32"/>
                <w:szCs w:val="32"/>
              </w:rPr>
            </w:pPr>
            <w:r w:rsidRPr="00FB3912">
              <w:rPr>
                <w:rFonts w:ascii="宋体" w:hAnsi="宋体" w:hint="eastAsia"/>
                <w:b/>
                <w:sz w:val="32"/>
                <w:szCs w:val="32"/>
              </w:rPr>
              <w:t>章节</w:t>
            </w:r>
          </w:p>
          <w:p w14:paraId="478C8F96" w14:textId="77777777" w:rsidR="0002095A" w:rsidRPr="00FB3912" w:rsidRDefault="0002095A" w:rsidP="00CA4D35">
            <w:pPr>
              <w:spacing w:line="540" w:lineRule="exact"/>
              <w:jc w:val="center"/>
              <w:rPr>
                <w:rFonts w:ascii="宋体" w:hAnsi="宋体"/>
                <w:sz w:val="32"/>
                <w:szCs w:val="32"/>
              </w:rPr>
            </w:pPr>
            <w:r w:rsidRPr="00FB3912">
              <w:rPr>
                <w:rFonts w:ascii="宋体" w:hAnsi="宋体" w:hint="eastAsia"/>
                <w:b/>
                <w:sz w:val="32"/>
                <w:szCs w:val="32"/>
              </w:rPr>
              <w:t>名称</w:t>
            </w:r>
          </w:p>
        </w:tc>
        <w:tc>
          <w:tcPr>
            <w:tcW w:w="3192" w:type="dxa"/>
            <w:vAlign w:val="center"/>
          </w:tcPr>
          <w:p w14:paraId="766D4C46" w14:textId="77777777" w:rsidR="0002095A" w:rsidRDefault="0002095A" w:rsidP="00CA4D35">
            <w:pPr>
              <w:spacing w:line="540" w:lineRule="exact"/>
              <w:jc w:val="center"/>
              <w:rPr>
                <w:rFonts w:ascii="宋体" w:hAnsi="宋体"/>
                <w:sz w:val="32"/>
                <w:szCs w:val="32"/>
              </w:rPr>
            </w:pPr>
            <w:r w:rsidRPr="00FB3912">
              <w:rPr>
                <w:rFonts w:ascii="宋体" w:hAnsi="宋体" w:hint="eastAsia"/>
                <w:sz w:val="32"/>
                <w:szCs w:val="32"/>
              </w:rPr>
              <w:t>第</w:t>
            </w:r>
            <w:r>
              <w:rPr>
                <w:rFonts w:ascii="宋体" w:hAnsi="宋体" w:hint="eastAsia"/>
                <w:sz w:val="32"/>
                <w:szCs w:val="32"/>
              </w:rPr>
              <w:t>五</w:t>
            </w:r>
            <w:r w:rsidRPr="00FB3912">
              <w:rPr>
                <w:rFonts w:ascii="宋体" w:hAnsi="宋体" w:hint="eastAsia"/>
                <w:sz w:val="32"/>
                <w:szCs w:val="32"/>
              </w:rPr>
              <w:t>章</w:t>
            </w:r>
          </w:p>
          <w:p w14:paraId="5A141104" w14:textId="77777777" w:rsidR="0002095A" w:rsidRPr="00FB3912" w:rsidRDefault="0002095A" w:rsidP="00CA4D35">
            <w:pPr>
              <w:spacing w:line="540" w:lineRule="exact"/>
              <w:jc w:val="center"/>
              <w:rPr>
                <w:rFonts w:ascii="宋体" w:hAnsi="宋体"/>
                <w:sz w:val="32"/>
                <w:szCs w:val="32"/>
              </w:rPr>
            </w:pPr>
            <w:r w:rsidRPr="00FB3912">
              <w:rPr>
                <w:rFonts w:ascii="宋体" w:hAnsi="宋体" w:hint="eastAsia"/>
                <w:sz w:val="32"/>
                <w:szCs w:val="32"/>
              </w:rPr>
              <w:t>气体吸收</w:t>
            </w:r>
          </w:p>
        </w:tc>
        <w:tc>
          <w:tcPr>
            <w:tcW w:w="1358" w:type="dxa"/>
            <w:vAlign w:val="center"/>
          </w:tcPr>
          <w:p w14:paraId="4EDD9C65" w14:textId="77777777" w:rsidR="0002095A" w:rsidRDefault="0002095A" w:rsidP="00CA4D35">
            <w:pPr>
              <w:spacing w:line="540" w:lineRule="exact"/>
              <w:jc w:val="center"/>
              <w:rPr>
                <w:rFonts w:ascii="宋体" w:hAnsi="宋体"/>
                <w:b/>
                <w:sz w:val="32"/>
                <w:szCs w:val="32"/>
              </w:rPr>
            </w:pPr>
            <w:r w:rsidRPr="00FB3912">
              <w:rPr>
                <w:rFonts w:ascii="宋体" w:hAnsi="宋体" w:hint="eastAsia"/>
                <w:b/>
                <w:sz w:val="32"/>
                <w:szCs w:val="32"/>
              </w:rPr>
              <w:t>课次/</w:t>
            </w:r>
          </w:p>
          <w:p w14:paraId="26C5B5A5" w14:textId="77777777" w:rsidR="0002095A" w:rsidRPr="00FB3912" w:rsidRDefault="0002095A" w:rsidP="00CA4D35">
            <w:pPr>
              <w:spacing w:line="540" w:lineRule="exact"/>
              <w:jc w:val="center"/>
              <w:rPr>
                <w:rFonts w:ascii="宋体" w:hAnsi="宋体"/>
                <w:b/>
                <w:sz w:val="32"/>
                <w:szCs w:val="32"/>
              </w:rPr>
            </w:pPr>
            <w:r w:rsidRPr="00FB3912">
              <w:rPr>
                <w:rFonts w:ascii="宋体" w:hAnsi="宋体" w:hint="eastAsia"/>
                <w:b/>
                <w:sz w:val="32"/>
                <w:szCs w:val="32"/>
              </w:rPr>
              <w:t>学时</w:t>
            </w:r>
          </w:p>
        </w:tc>
        <w:tc>
          <w:tcPr>
            <w:tcW w:w="1157" w:type="dxa"/>
            <w:vAlign w:val="center"/>
          </w:tcPr>
          <w:p w14:paraId="09D64473" w14:textId="77777777" w:rsidR="0002095A" w:rsidRPr="00FB3912" w:rsidRDefault="0002095A" w:rsidP="00CA4D35">
            <w:pPr>
              <w:spacing w:line="540" w:lineRule="exact"/>
              <w:jc w:val="center"/>
              <w:rPr>
                <w:rFonts w:ascii="宋体" w:hAnsi="宋体"/>
                <w:sz w:val="32"/>
                <w:szCs w:val="32"/>
              </w:rPr>
            </w:pPr>
            <w:r>
              <w:rPr>
                <w:rFonts w:ascii="宋体" w:hAnsi="宋体" w:hint="eastAsia"/>
                <w:sz w:val="32"/>
                <w:szCs w:val="32"/>
              </w:rPr>
              <w:t>30</w:t>
            </w:r>
            <w:r w:rsidRPr="00FB3912">
              <w:rPr>
                <w:rFonts w:ascii="宋体" w:hAnsi="宋体" w:hint="eastAsia"/>
                <w:sz w:val="32"/>
                <w:szCs w:val="32"/>
              </w:rPr>
              <w:t>/2</w:t>
            </w:r>
          </w:p>
        </w:tc>
      </w:tr>
      <w:tr w:rsidR="00CA4D35" w:rsidRPr="00745371" w14:paraId="6B74D760" w14:textId="77777777" w:rsidTr="0002095A">
        <w:tc>
          <w:tcPr>
            <w:tcW w:w="8522" w:type="dxa"/>
            <w:gridSpan w:val="4"/>
            <w:vAlign w:val="center"/>
          </w:tcPr>
          <w:p w14:paraId="0CF699BE"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CA4D35" w:rsidRPr="00745371" w14:paraId="66323E1F" w14:textId="77777777" w:rsidTr="0002095A">
        <w:tc>
          <w:tcPr>
            <w:tcW w:w="8522" w:type="dxa"/>
            <w:gridSpan w:val="4"/>
            <w:vAlign w:val="center"/>
          </w:tcPr>
          <w:p w14:paraId="7C777768" w14:textId="77777777" w:rsidR="00CA4D35" w:rsidRDefault="00CA4D35" w:rsidP="004F5901">
            <w:pPr>
              <w:widowControl w:val="0"/>
              <w:numPr>
                <w:ilvl w:val="0"/>
                <w:numId w:val="32"/>
              </w:numPr>
              <w:spacing w:after="0" w:line="540" w:lineRule="exact"/>
              <w:rPr>
                <w:rFonts w:ascii="宋体" w:hAnsi="宋体"/>
                <w:sz w:val="24"/>
                <w:szCs w:val="24"/>
              </w:rPr>
            </w:pPr>
            <w:r>
              <w:rPr>
                <w:rFonts w:ascii="宋体" w:hAnsi="宋体" w:hint="eastAsia"/>
                <w:sz w:val="24"/>
                <w:szCs w:val="24"/>
              </w:rPr>
              <w:t>了解</w:t>
            </w:r>
            <w:r w:rsidRPr="00745371">
              <w:rPr>
                <w:rFonts w:ascii="宋体" w:hAnsi="宋体" w:hint="eastAsia"/>
                <w:sz w:val="24"/>
                <w:szCs w:val="24"/>
              </w:rPr>
              <w:t>解吸</w:t>
            </w:r>
            <w:r>
              <w:rPr>
                <w:rFonts w:ascii="宋体" w:hAnsi="宋体" w:hint="eastAsia"/>
                <w:sz w:val="24"/>
                <w:szCs w:val="24"/>
              </w:rPr>
              <w:t>过程</w:t>
            </w:r>
          </w:p>
          <w:p w14:paraId="0E2CC29A" w14:textId="77777777" w:rsidR="00CA4D35" w:rsidRPr="00745371" w:rsidRDefault="00CA4D35" w:rsidP="004F5901">
            <w:pPr>
              <w:widowControl w:val="0"/>
              <w:numPr>
                <w:ilvl w:val="0"/>
                <w:numId w:val="32"/>
              </w:numPr>
              <w:spacing w:after="0" w:line="540" w:lineRule="exact"/>
              <w:rPr>
                <w:rFonts w:ascii="宋体" w:hAnsi="宋体"/>
                <w:sz w:val="24"/>
                <w:szCs w:val="24"/>
              </w:rPr>
            </w:pPr>
            <w:r>
              <w:rPr>
                <w:rFonts w:ascii="宋体" w:hAnsi="宋体" w:hint="eastAsia"/>
                <w:sz w:val="24"/>
                <w:szCs w:val="24"/>
              </w:rPr>
              <w:lastRenderedPageBreak/>
              <w:t>掌握解析计算</w:t>
            </w:r>
          </w:p>
        </w:tc>
      </w:tr>
      <w:tr w:rsidR="00CA4D35" w:rsidRPr="00745371" w14:paraId="2510737C" w14:textId="77777777" w:rsidTr="0002095A">
        <w:tc>
          <w:tcPr>
            <w:tcW w:w="8522" w:type="dxa"/>
            <w:gridSpan w:val="4"/>
            <w:vAlign w:val="center"/>
          </w:tcPr>
          <w:p w14:paraId="30862399"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lastRenderedPageBreak/>
              <w:t>主要内容</w:t>
            </w:r>
          </w:p>
        </w:tc>
      </w:tr>
      <w:tr w:rsidR="00CA4D35" w:rsidRPr="00745371" w14:paraId="53C2561B" w14:textId="77777777" w:rsidTr="0002095A">
        <w:tc>
          <w:tcPr>
            <w:tcW w:w="8522" w:type="dxa"/>
            <w:gridSpan w:val="4"/>
            <w:vAlign w:val="center"/>
          </w:tcPr>
          <w:p w14:paraId="032B19CB"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278927A3"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1.解吸计算。</w:t>
            </w:r>
          </w:p>
        </w:tc>
      </w:tr>
      <w:tr w:rsidR="00CA4D35" w:rsidRPr="00745371" w14:paraId="7BDE86AC" w14:textId="77777777" w:rsidTr="0002095A">
        <w:tc>
          <w:tcPr>
            <w:tcW w:w="8522" w:type="dxa"/>
            <w:gridSpan w:val="4"/>
            <w:vAlign w:val="center"/>
          </w:tcPr>
          <w:p w14:paraId="616E3BFF"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重点：解吸计算</w:t>
            </w:r>
          </w:p>
          <w:p w14:paraId="5D009EF2"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 xml:space="preserve">难点： </w:t>
            </w:r>
          </w:p>
        </w:tc>
      </w:tr>
      <w:tr w:rsidR="00CA4D35" w:rsidRPr="00745371" w14:paraId="3D889E38" w14:textId="77777777" w:rsidTr="0002095A">
        <w:tc>
          <w:tcPr>
            <w:tcW w:w="8522" w:type="dxa"/>
            <w:gridSpan w:val="4"/>
            <w:vAlign w:val="center"/>
          </w:tcPr>
          <w:p w14:paraId="22E16FBE"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CA4D35" w:rsidRPr="00745371" w14:paraId="219DC636" w14:textId="77777777" w:rsidTr="0002095A">
        <w:tc>
          <w:tcPr>
            <w:tcW w:w="8522" w:type="dxa"/>
            <w:gridSpan w:val="4"/>
            <w:vAlign w:val="center"/>
          </w:tcPr>
          <w:p w14:paraId="3D2AAE26"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1.复习上节</w:t>
            </w:r>
            <w:proofErr w:type="gramStart"/>
            <w:r w:rsidRPr="00745371">
              <w:rPr>
                <w:rFonts w:ascii="宋体" w:hAnsi="宋体" w:hint="eastAsia"/>
                <w:sz w:val="24"/>
                <w:szCs w:val="24"/>
              </w:rPr>
              <w:t>课核心</w:t>
            </w:r>
            <w:proofErr w:type="gramEnd"/>
            <w:r w:rsidRPr="00745371">
              <w:rPr>
                <w:rFonts w:ascii="宋体" w:hAnsi="宋体" w:hint="eastAsia"/>
                <w:sz w:val="24"/>
                <w:szCs w:val="24"/>
              </w:rPr>
              <w:t>内容；</w:t>
            </w:r>
          </w:p>
          <w:p w14:paraId="2967BF8C" w14:textId="77777777" w:rsidR="00CA4D35"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2.解吸计算。</w:t>
            </w:r>
          </w:p>
          <w:p w14:paraId="0C2C2C3D" w14:textId="77777777" w:rsidR="00CA4D35" w:rsidRDefault="00CA4D35" w:rsidP="00CA4D35">
            <w:pPr>
              <w:spacing w:line="540" w:lineRule="exact"/>
              <w:ind w:firstLineChars="200" w:firstLine="480"/>
              <w:rPr>
                <w:rFonts w:ascii="宋体" w:hAnsi="宋体"/>
                <w:bCs/>
                <w:i/>
                <w:iCs/>
                <w:sz w:val="24"/>
                <w:szCs w:val="24"/>
              </w:rPr>
            </w:pPr>
            <w:r w:rsidRPr="00C630A8">
              <w:rPr>
                <w:rFonts w:ascii="宋体" w:hAnsi="宋体" w:hint="eastAsia"/>
                <w:bCs/>
                <w:sz w:val="24"/>
                <w:szCs w:val="24"/>
              </w:rPr>
              <w:t>（</w:t>
            </w:r>
            <w:r w:rsidRPr="00C630A8">
              <w:rPr>
                <w:rFonts w:ascii="宋体" w:hAnsi="宋体"/>
                <w:bCs/>
                <w:sz w:val="24"/>
                <w:szCs w:val="24"/>
              </w:rPr>
              <w:t>1</w:t>
            </w:r>
            <w:r w:rsidRPr="00C630A8">
              <w:rPr>
                <w:rFonts w:ascii="宋体" w:hAnsi="宋体" w:hint="eastAsia"/>
                <w:bCs/>
                <w:sz w:val="24"/>
                <w:szCs w:val="24"/>
              </w:rPr>
              <w:t>）加入载气用量</w:t>
            </w:r>
            <w:r w:rsidRPr="00C630A8">
              <w:rPr>
                <w:rFonts w:ascii="宋体" w:hAnsi="宋体"/>
                <w:bCs/>
                <w:i/>
                <w:iCs/>
                <w:sz w:val="24"/>
                <w:szCs w:val="24"/>
              </w:rPr>
              <w:t>V</w:t>
            </w:r>
          </w:p>
          <w:p w14:paraId="15A9D37D" w14:textId="77777777" w:rsidR="00CA4D35" w:rsidRDefault="00000000" w:rsidP="00CA4D35">
            <w:pPr>
              <w:spacing w:line="540" w:lineRule="exact"/>
              <w:ind w:firstLineChars="200" w:firstLine="480"/>
              <w:rPr>
                <w:rFonts w:ascii="宋体" w:hAnsi="宋体"/>
                <w:bCs/>
                <w:i/>
                <w:iCs/>
                <w:sz w:val="24"/>
                <w:szCs w:val="24"/>
              </w:rPr>
            </w:pPr>
            <w:r>
              <w:rPr>
                <w:rFonts w:ascii="宋体" w:hAnsi="宋体"/>
                <w:noProof/>
                <w:sz w:val="24"/>
                <w:szCs w:val="24"/>
              </w:rPr>
              <w:object w:dxaOrig="1440" w:dyaOrig="1440" w14:anchorId="16B6E18C">
                <v:shape id="_x0000_s2110" type="#_x0000_t75" style="position:absolute;left:0;text-align:left;margin-left:32.95pt;margin-top:7.5pt;width:127.05pt;height:49.65pt;z-index:251720704" filled="t" fillcolor="#cff">
                  <v:imagedata r:id="rId129" o:title=""/>
                  <v:shadow color="#1c1c1c"/>
                </v:shape>
                <o:OLEObject Type="Embed" ProgID="Equation.3" ShapeID="_x0000_s2110" DrawAspect="Content" ObjectID="_1770910465" r:id="rId130"/>
              </w:object>
            </w:r>
          </w:p>
          <w:p w14:paraId="2F232626" w14:textId="77777777" w:rsidR="00CA4D35" w:rsidRPr="00C630A8" w:rsidRDefault="00CA4D35" w:rsidP="00CA4D35">
            <w:pPr>
              <w:spacing w:line="540" w:lineRule="exact"/>
              <w:ind w:firstLineChars="200" w:firstLine="480"/>
              <w:rPr>
                <w:rFonts w:ascii="宋体" w:hAnsi="宋体"/>
                <w:sz w:val="24"/>
                <w:szCs w:val="24"/>
              </w:rPr>
            </w:pPr>
          </w:p>
          <w:p w14:paraId="727B3B12" w14:textId="77777777" w:rsidR="00CA4D35" w:rsidRDefault="00000000" w:rsidP="004F5901">
            <w:pPr>
              <w:widowControl w:val="0"/>
              <w:numPr>
                <w:ilvl w:val="0"/>
                <w:numId w:val="30"/>
              </w:numPr>
              <w:spacing w:after="0" w:line="540" w:lineRule="exact"/>
              <w:rPr>
                <w:rFonts w:ascii="宋体" w:hAnsi="宋体"/>
                <w:bCs/>
                <w:sz w:val="24"/>
                <w:szCs w:val="24"/>
              </w:rPr>
            </w:pPr>
            <w:r>
              <w:rPr>
                <w:rFonts w:ascii="宋体" w:hAnsi="宋体"/>
                <w:noProof/>
                <w:sz w:val="24"/>
                <w:szCs w:val="24"/>
              </w:rPr>
              <w:object w:dxaOrig="1440" w:dyaOrig="1440" w14:anchorId="00F76725">
                <v:shape id="_x0000_s2111" type="#_x0000_t75" style="position:absolute;left:0;text-align:left;margin-left:12.7pt;margin-top:25.7pt;width:213.85pt;height:52.45pt;z-index:251721728" filled="t">
                  <v:imagedata r:id="rId131" o:title=""/>
                  <v:shadow color="#1c1c1c"/>
                </v:shape>
                <o:OLEObject Type="Embed" ProgID="Equation.3" ShapeID="_x0000_s2111" DrawAspect="Content" ObjectID="_1770910466" r:id="rId132"/>
              </w:object>
            </w:r>
            <w:r w:rsidR="00CA4D35" w:rsidRPr="00C630A8">
              <w:rPr>
                <w:rFonts w:ascii="宋体" w:hAnsi="宋体" w:hint="eastAsia"/>
                <w:bCs/>
                <w:sz w:val="24"/>
                <w:szCs w:val="24"/>
              </w:rPr>
              <w:t>解吸塔高度</w:t>
            </w:r>
          </w:p>
          <w:p w14:paraId="7C961560" w14:textId="77777777" w:rsidR="00CA4D35" w:rsidRDefault="00CA4D35" w:rsidP="00CA4D35">
            <w:pPr>
              <w:spacing w:line="540" w:lineRule="exact"/>
              <w:rPr>
                <w:rFonts w:ascii="宋体" w:hAnsi="宋体"/>
                <w:bCs/>
                <w:sz w:val="24"/>
                <w:szCs w:val="24"/>
              </w:rPr>
            </w:pPr>
          </w:p>
          <w:p w14:paraId="24BEFD30" w14:textId="77777777" w:rsidR="00CA4D35" w:rsidRDefault="00CA4D35" w:rsidP="00CA4D35">
            <w:pPr>
              <w:spacing w:line="540" w:lineRule="exact"/>
              <w:rPr>
                <w:rFonts w:ascii="宋体" w:hAnsi="宋体"/>
                <w:bCs/>
                <w:sz w:val="24"/>
                <w:szCs w:val="24"/>
              </w:rPr>
            </w:pPr>
          </w:p>
          <w:p w14:paraId="4E03D0E9" w14:textId="77777777" w:rsidR="00CA4D35" w:rsidRDefault="00CA4D35" w:rsidP="00CA4D35">
            <w:pPr>
              <w:spacing w:line="540" w:lineRule="exact"/>
              <w:rPr>
                <w:rFonts w:ascii="宋体" w:hAnsi="宋体"/>
                <w:bCs/>
                <w:sz w:val="24"/>
                <w:szCs w:val="24"/>
              </w:rPr>
            </w:pPr>
            <w:r>
              <w:rPr>
                <w:noProof/>
              </w:rPr>
              <w:drawing>
                <wp:anchor distT="0" distB="0" distL="114300" distR="114300" simplePos="0" relativeHeight="251722752" behindDoc="0" locked="0" layoutInCell="1" allowOverlap="1" wp14:anchorId="2E3C9B28" wp14:editId="63200F14">
                  <wp:simplePos x="0" y="0"/>
                  <wp:positionH relativeFrom="column">
                    <wp:posOffset>83820</wp:posOffset>
                  </wp:positionH>
                  <wp:positionV relativeFrom="paragraph">
                    <wp:posOffset>-3810</wp:posOffset>
                  </wp:positionV>
                  <wp:extent cx="2933065" cy="1524635"/>
                  <wp:effectExtent l="0" t="0" r="635" b="0"/>
                  <wp:wrapNone/>
                  <wp:docPr id="7" name="图片 7" descr="C:\Users\Administrator\AppData\Roaming\Tencent\Users\272489175\QQ\WinTemp\RichOle\[FG@C1P69PCZSR7NZA~2HX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Administrator\AppData\Roaming\Tencent\Users\272489175\QQ\WinTemp\RichOle\[FG@C1P69PCZSR7NZA~2HXH.png"/>
                          <pic:cNvPicPr>
                            <a:picLocks noChangeAspect="1" noChangeArrowheads="1"/>
                          </pic:cNvPicPr>
                        </pic:nvPicPr>
                        <pic:blipFill>
                          <a:blip r:embed="rId133" r:link="rId134" cstate="print">
                            <a:extLst>
                              <a:ext uri="{28A0092B-C50C-407E-A947-70E740481C1C}">
                                <a14:useLocalDpi xmlns:a14="http://schemas.microsoft.com/office/drawing/2010/main" val="0"/>
                              </a:ext>
                            </a:extLst>
                          </a:blip>
                          <a:srcRect/>
                          <a:stretch>
                            <a:fillRect/>
                          </a:stretch>
                        </pic:blipFill>
                        <pic:spPr bwMode="auto">
                          <a:xfrm>
                            <a:off x="0" y="0"/>
                            <a:ext cx="2933065" cy="1524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725683" w14:textId="77777777" w:rsidR="00CA4D35" w:rsidRPr="00C630A8" w:rsidRDefault="00CA4D35" w:rsidP="00CA4D35">
            <w:pPr>
              <w:rPr>
                <w:rFonts w:ascii="宋体" w:hAnsi="宋体" w:cs="宋体"/>
                <w:sz w:val="24"/>
                <w:szCs w:val="24"/>
              </w:rPr>
            </w:pPr>
          </w:p>
          <w:p w14:paraId="546D873A" w14:textId="77777777" w:rsidR="00CA4D35" w:rsidRPr="00C630A8" w:rsidRDefault="00CA4D35" w:rsidP="00CA4D35">
            <w:pPr>
              <w:spacing w:line="540" w:lineRule="exact"/>
              <w:rPr>
                <w:rFonts w:ascii="宋体" w:hAnsi="宋体"/>
                <w:sz w:val="24"/>
                <w:szCs w:val="24"/>
              </w:rPr>
            </w:pPr>
          </w:p>
          <w:p w14:paraId="08E99949" w14:textId="77777777" w:rsidR="00CA4D35" w:rsidRDefault="00CA4D35" w:rsidP="00CA4D35">
            <w:pPr>
              <w:spacing w:line="540" w:lineRule="exact"/>
              <w:ind w:firstLineChars="200" w:firstLine="480"/>
              <w:rPr>
                <w:rFonts w:ascii="宋体" w:hAnsi="宋体"/>
                <w:sz w:val="24"/>
                <w:szCs w:val="24"/>
              </w:rPr>
            </w:pPr>
          </w:p>
          <w:p w14:paraId="04AA3780" w14:textId="77777777" w:rsidR="00CA4D35" w:rsidRPr="00C630A8" w:rsidRDefault="00CA4D35" w:rsidP="00CA4D35">
            <w:pPr>
              <w:spacing w:line="540" w:lineRule="exact"/>
              <w:ind w:firstLineChars="200" w:firstLine="480"/>
              <w:rPr>
                <w:rFonts w:ascii="宋体" w:hAnsi="宋体"/>
                <w:sz w:val="24"/>
                <w:szCs w:val="24"/>
              </w:rPr>
            </w:pPr>
          </w:p>
          <w:p w14:paraId="111FE2E6"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lastRenderedPageBreak/>
              <w:t>平衡线为曲线方法与计算吸收塔吸收的方法一样。</w:t>
            </w:r>
          </w:p>
          <w:p w14:paraId="0F504A47"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需要给学生</w:t>
            </w:r>
            <w:r w:rsidRPr="00745371">
              <w:rPr>
                <w:rFonts w:ascii="宋体" w:hAnsi="宋体" w:hint="eastAsia"/>
                <w:sz w:val="24"/>
                <w:szCs w:val="24"/>
              </w:rPr>
              <w:t>强调吸收与解吸是完整过程，解吸效果成本决定吸收的效果；</w:t>
            </w:r>
          </w:p>
          <w:p w14:paraId="163E4C87" w14:textId="77777777" w:rsidR="00CA4D35" w:rsidRDefault="00CA4D35" w:rsidP="004F5901">
            <w:pPr>
              <w:widowControl w:val="0"/>
              <w:numPr>
                <w:ilvl w:val="0"/>
                <w:numId w:val="32"/>
              </w:numPr>
              <w:spacing w:after="0" w:line="540" w:lineRule="exact"/>
              <w:rPr>
                <w:rFonts w:ascii="宋体" w:hAnsi="宋体"/>
                <w:sz w:val="24"/>
                <w:szCs w:val="24"/>
              </w:rPr>
            </w:pPr>
            <w:r>
              <w:rPr>
                <w:rFonts w:ascii="宋体" w:hAnsi="宋体" w:hint="eastAsia"/>
                <w:sz w:val="24"/>
                <w:szCs w:val="24"/>
              </w:rPr>
              <w:t>对本章内容做一个总复习</w:t>
            </w:r>
          </w:p>
          <w:p w14:paraId="6F0A9C80" w14:textId="77777777" w:rsidR="00CA4D35" w:rsidRPr="00745371" w:rsidRDefault="00CA4D35" w:rsidP="00CA4D35">
            <w:pPr>
              <w:spacing w:line="540" w:lineRule="exact"/>
              <w:ind w:left="840"/>
              <w:rPr>
                <w:rFonts w:ascii="宋体" w:hAnsi="宋体"/>
                <w:sz w:val="24"/>
                <w:szCs w:val="24"/>
              </w:rPr>
            </w:pPr>
            <w:r>
              <w:rPr>
                <w:rFonts w:ascii="宋体" w:hAnsi="宋体" w:hint="eastAsia"/>
                <w:sz w:val="24"/>
                <w:szCs w:val="24"/>
              </w:rPr>
              <w:t>以讲课内容的先后顺序来回顾本章内容，有些公式可以叫学生回忆然后在黑板上板书。</w:t>
            </w:r>
          </w:p>
          <w:p w14:paraId="0522C2F4"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4.</w:t>
            </w:r>
            <w:r>
              <w:rPr>
                <w:rFonts w:ascii="宋体" w:hAnsi="宋体" w:hint="eastAsia"/>
                <w:sz w:val="24"/>
                <w:szCs w:val="24"/>
              </w:rPr>
              <w:t>下次课我们将讲解新的传质过程蒸馏</w:t>
            </w:r>
            <w:r w:rsidRPr="00745371">
              <w:rPr>
                <w:rFonts w:ascii="宋体" w:hAnsi="宋体" w:hint="eastAsia"/>
                <w:sz w:val="24"/>
                <w:szCs w:val="24"/>
              </w:rPr>
              <w:t>，</w:t>
            </w:r>
            <w:r>
              <w:rPr>
                <w:rFonts w:ascii="宋体" w:hAnsi="宋体" w:hint="eastAsia"/>
                <w:sz w:val="24"/>
                <w:szCs w:val="24"/>
              </w:rPr>
              <w:t>请同学们</w:t>
            </w:r>
            <w:r w:rsidRPr="00745371">
              <w:rPr>
                <w:rFonts w:ascii="宋体" w:hAnsi="宋体" w:hint="eastAsia"/>
                <w:sz w:val="24"/>
                <w:szCs w:val="24"/>
              </w:rPr>
              <w:t>预习相关部分。</w:t>
            </w:r>
          </w:p>
        </w:tc>
      </w:tr>
      <w:tr w:rsidR="00CA4D35" w:rsidRPr="00745371" w14:paraId="2421A49F" w14:textId="77777777" w:rsidTr="0002095A">
        <w:tc>
          <w:tcPr>
            <w:tcW w:w="8522" w:type="dxa"/>
            <w:gridSpan w:val="4"/>
            <w:vAlign w:val="center"/>
          </w:tcPr>
          <w:p w14:paraId="3CC9C89B" w14:textId="77777777" w:rsidR="00CA4D35" w:rsidRPr="00745371" w:rsidRDefault="00CA4D35" w:rsidP="00CA4D35">
            <w:pPr>
              <w:spacing w:line="540" w:lineRule="exact"/>
              <w:ind w:firstLineChars="200" w:firstLine="482"/>
              <w:rPr>
                <w:rFonts w:ascii="宋体" w:hAnsi="宋体"/>
                <w:b/>
                <w:sz w:val="24"/>
                <w:szCs w:val="24"/>
              </w:rPr>
            </w:pPr>
            <w:r w:rsidRPr="00745371">
              <w:rPr>
                <w:rFonts w:hint="eastAsia"/>
                <w:b/>
                <w:sz w:val="24"/>
                <w:szCs w:val="24"/>
              </w:rPr>
              <w:lastRenderedPageBreak/>
              <w:t>作业安排及课后反思</w:t>
            </w:r>
          </w:p>
        </w:tc>
      </w:tr>
      <w:tr w:rsidR="00CA4D35" w:rsidRPr="00745371" w14:paraId="7835730A" w14:textId="77777777" w:rsidTr="0002095A">
        <w:tc>
          <w:tcPr>
            <w:tcW w:w="8522" w:type="dxa"/>
            <w:gridSpan w:val="4"/>
            <w:vAlign w:val="center"/>
          </w:tcPr>
          <w:p w14:paraId="39B53816"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课后要求阅读参考教材相关内容。</w:t>
            </w:r>
          </w:p>
        </w:tc>
      </w:tr>
      <w:tr w:rsidR="00CA4D35" w:rsidRPr="00745371" w14:paraId="390A0A02" w14:textId="77777777" w:rsidTr="0002095A">
        <w:tc>
          <w:tcPr>
            <w:tcW w:w="8522" w:type="dxa"/>
            <w:gridSpan w:val="4"/>
            <w:vAlign w:val="center"/>
          </w:tcPr>
          <w:p w14:paraId="358B38AD"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课前准备情况及其他相关特殊要求</w:t>
            </w:r>
          </w:p>
        </w:tc>
      </w:tr>
      <w:tr w:rsidR="00CA4D35" w:rsidRPr="00745371" w14:paraId="08D46B3E" w14:textId="77777777" w:rsidTr="0002095A">
        <w:tc>
          <w:tcPr>
            <w:tcW w:w="8522" w:type="dxa"/>
            <w:gridSpan w:val="4"/>
            <w:vAlign w:val="center"/>
          </w:tcPr>
          <w:p w14:paraId="512EBB4D"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预习教材相关内容。</w:t>
            </w:r>
          </w:p>
        </w:tc>
      </w:tr>
      <w:tr w:rsidR="00CA4D35" w:rsidRPr="00745371" w14:paraId="4C87FA8B" w14:textId="77777777" w:rsidTr="0002095A">
        <w:tc>
          <w:tcPr>
            <w:tcW w:w="8522" w:type="dxa"/>
            <w:gridSpan w:val="4"/>
            <w:vAlign w:val="center"/>
          </w:tcPr>
          <w:p w14:paraId="5822DD13"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参考资料</w:t>
            </w:r>
          </w:p>
        </w:tc>
      </w:tr>
      <w:tr w:rsidR="00CA4D35" w:rsidRPr="00745371" w14:paraId="75CFDCCD" w14:textId="77777777" w:rsidTr="0002095A">
        <w:tc>
          <w:tcPr>
            <w:tcW w:w="8522" w:type="dxa"/>
            <w:gridSpan w:val="4"/>
            <w:vAlign w:val="center"/>
          </w:tcPr>
          <w:p w14:paraId="17A37BC4"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P141~148</w:t>
            </w:r>
            <w:r w:rsidRPr="00745371">
              <w:rPr>
                <w:rFonts w:hint="eastAsia"/>
                <w:sz w:val="24"/>
                <w:szCs w:val="24"/>
              </w:rPr>
              <w:t>，另参阅陈敏恒、谭天恩等相关教材。</w:t>
            </w:r>
          </w:p>
        </w:tc>
      </w:tr>
    </w:tbl>
    <w:p w14:paraId="42569311" w14:textId="77777777" w:rsidR="00CA4D35" w:rsidRDefault="00CA4D35" w:rsidP="00CA4D35">
      <w:pPr>
        <w:spacing w:line="540" w:lineRule="exact"/>
        <w:ind w:firstLineChars="200" w:firstLine="560"/>
        <w:rPr>
          <w:sz w:val="28"/>
          <w:szCs w:val="28"/>
        </w:rPr>
      </w:pPr>
    </w:p>
    <w:p w14:paraId="0E54D0EA" w14:textId="77777777" w:rsidR="00CA4D35" w:rsidRDefault="00CA4D35" w:rsidP="00CA4D35">
      <w:pPr>
        <w:spacing w:line="540" w:lineRule="exact"/>
        <w:ind w:firstLineChars="200" w:firstLine="560"/>
        <w:rPr>
          <w:sz w:val="28"/>
          <w:szCs w:val="28"/>
        </w:rPr>
      </w:pPr>
    </w:p>
    <w:p w14:paraId="66DF5D66" w14:textId="77777777" w:rsidR="00CA4D35" w:rsidRDefault="00CA4D35" w:rsidP="00CA4D35">
      <w:pPr>
        <w:spacing w:line="540" w:lineRule="exact"/>
        <w:ind w:firstLineChars="200" w:firstLine="560"/>
        <w:rPr>
          <w:sz w:val="28"/>
          <w:szCs w:val="28"/>
        </w:rPr>
      </w:pPr>
    </w:p>
    <w:p w14:paraId="220EFB55" w14:textId="77777777" w:rsidR="00CA4D35" w:rsidRDefault="00CA4D35" w:rsidP="00CA4D35">
      <w:pPr>
        <w:spacing w:line="540" w:lineRule="exact"/>
        <w:ind w:firstLineChars="200" w:firstLine="560"/>
        <w:rPr>
          <w:sz w:val="28"/>
          <w:szCs w:val="28"/>
        </w:rPr>
      </w:pPr>
    </w:p>
    <w:p w14:paraId="33CCA739" w14:textId="77777777" w:rsidR="00CA4D35" w:rsidRDefault="00CA4D35" w:rsidP="00CA4D35">
      <w:pPr>
        <w:spacing w:line="540" w:lineRule="exact"/>
        <w:ind w:firstLineChars="200" w:firstLine="560"/>
        <w:rPr>
          <w:sz w:val="28"/>
          <w:szCs w:val="28"/>
        </w:rPr>
      </w:pPr>
    </w:p>
    <w:p w14:paraId="4D380A27" w14:textId="77777777" w:rsidR="00CA4D35" w:rsidRDefault="00CA4D35" w:rsidP="00CA4D35">
      <w:pPr>
        <w:spacing w:line="540" w:lineRule="exact"/>
        <w:ind w:firstLineChars="200" w:firstLine="560"/>
        <w:rPr>
          <w:sz w:val="28"/>
          <w:szCs w:val="28"/>
        </w:rPr>
      </w:pPr>
    </w:p>
    <w:p w14:paraId="79EA48D7" w14:textId="77777777" w:rsidR="00CA4D35" w:rsidRDefault="00CA4D35" w:rsidP="00CA4D35">
      <w:pPr>
        <w:spacing w:line="540" w:lineRule="exact"/>
        <w:ind w:firstLineChars="200" w:firstLine="560"/>
        <w:rPr>
          <w:sz w:val="28"/>
          <w:szCs w:val="28"/>
        </w:rPr>
      </w:pPr>
    </w:p>
    <w:p w14:paraId="2BF955AB" w14:textId="77777777" w:rsidR="0002095A" w:rsidRDefault="0002095A" w:rsidP="00CA4D35">
      <w:pPr>
        <w:spacing w:line="540" w:lineRule="exact"/>
        <w:ind w:firstLineChars="200" w:firstLine="560"/>
        <w:rPr>
          <w:sz w:val="28"/>
          <w:szCs w:val="28"/>
        </w:rPr>
      </w:pPr>
    </w:p>
    <w:p w14:paraId="17585AD0" w14:textId="77777777" w:rsidR="0002095A" w:rsidRPr="00413CE9" w:rsidRDefault="0002095A" w:rsidP="00413CE9">
      <w:pPr>
        <w:pStyle w:val="2"/>
        <w:rPr>
          <w:rFonts w:asciiTheme="majorEastAsia" w:hAnsiTheme="majorEastAsia"/>
        </w:rPr>
      </w:pPr>
      <w:bookmarkStart w:id="25" w:name="_Toc475440725"/>
      <w:r w:rsidRPr="00413CE9">
        <w:rPr>
          <w:rFonts w:asciiTheme="majorEastAsia" w:hAnsiTheme="majorEastAsia" w:hint="eastAsia"/>
        </w:rPr>
        <w:lastRenderedPageBreak/>
        <w:t>7.6教学单元六</w:t>
      </w:r>
      <w:bookmarkEnd w:id="25"/>
    </w:p>
    <w:p w14:paraId="33A0A14C" w14:textId="77777777" w:rsidR="0002095A" w:rsidRDefault="0002095A" w:rsidP="0002095A">
      <w:pPr>
        <w:spacing w:line="360" w:lineRule="auto"/>
        <w:ind w:firstLineChars="200" w:firstLine="562"/>
        <w:rPr>
          <w:rFonts w:ascii="宋体" w:hAnsi="宋体"/>
          <w:b/>
          <w:sz w:val="28"/>
          <w:szCs w:val="28"/>
        </w:rPr>
      </w:pPr>
      <w:r>
        <w:rPr>
          <w:rFonts w:ascii="宋体" w:hAnsi="宋体" w:hint="eastAsia"/>
          <w:b/>
          <w:sz w:val="28"/>
          <w:szCs w:val="28"/>
        </w:rPr>
        <w:t>教学日期：</w:t>
      </w:r>
    </w:p>
    <w:p w14:paraId="3458C23E" w14:textId="77777777" w:rsidR="0002095A" w:rsidRPr="0002095A" w:rsidRDefault="0002095A" w:rsidP="0002095A">
      <w:pPr>
        <w:spacing w:line="360" w:lineRule="auto"/>
        <w:ind w:firstLineChars="200" w:firstLine="480"/>
        <w:rPr>
          <w:rFonts w:ascii="宋体" w:hAnsi="宋体"/>
          <w:b/>
          <w:sz w:val="28"/>
          <w:szCs w:val="28"/>
        </w:rPr>
      </w:pPr>
      <w:r w:rsidRPr="00BE0606">
        <w:rPr>
          <w:rFonts w:ascii="宋体" w:hAnsi="宋体" w:hint="eastAsia"/>
          <w:sz w:val="24"/>
          <w:szCs w:val="24"/>
        </w:rPr>
        <w:t>课次：第</w:t>
      </w:r>
      <w:r>
        <w:rPr>
          <w:rFonts w:ascii="宋体" w:hAnsi="宋体" w:hint="eastAsia"/>
          <w:sz w:val="24"/>
          <w:szCs w:val="24"/>
        </w:rPr>
        <w:t>31</w:t>
      </w:r>
      <w:r w:rsidRPr="00BE0606">
        <w:rPr>
          <w:rFonts w:ascii="宋体" w:hAnsi="宋体" w:hint="eastAsia"/>
          <w:sz w:val="24"/>
          <w:szCs w:val="24"/>
        </w:rPr>
        <w:t>次—第</w:t>
      </w:r>
      <w:r>
        <w:rPr>
          <w:rFonts w:ascii="宋体" w:hAnsi="宋体" w:hint="eastAsia"/>
          <w:sz w:val="24"/>
          <w:szCs w:val="24"/>
        </w:rPr>
        <w:t>40</w:t>
      </w:r>
      <w:r w:rsidRPr="00BE0606">
        <w:rPr>
          <w:rFonts w:ascii="宋体" w:hAnsi="宋体" w:hint="eastAsia"/>
          <w:sz w:val="24"/>
          <w:szCs w:val="24"/>
        </w:rPr>
        <w:t>次</w:t>
      </w:r>
    </w:p>
    <w:p w14:paraId="4C209200" w14:textId="77777777" w:rsidR="00CA4D35" w:rsidRPr="00745371" w:rsidRDefault="00CA4D35" w:rsidP="000209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3192"/>
        <w:gridCol w:w="1358"/>
        <w:gridCol w:w="1157"/>
      </w:tblGrid>
      <w:tr w:rsidR="0002095A" w:rsidRPr="00745371" w14:paraId="71A1B845" w14:textId="77777777" w:rsidTr="00C760AA">
        <w:tc>
          <w:tcPr>
            <w:tcW w:w="2815" w:type="dxa"/>
            <w:vAlign w:val="center"/>
          </w:tcPr>
          <w:p w14:paraId="188DDCCC" w14:textId="77777777" w:rsidR="0002095A" w:rsidRDefault="0002095A" w:rsidP="0002095A">
            <w:pPr>
              <w:spacing w:line="540" w:lineRule="exact"/>
              <w:jc w:val="center"/>
              <w:rPr>
                <w:rFonts w:ascii="宋体" w:hAnsi="宋体"/>
                <w:b/>
                <w:sz w:val="32"/>
                <w:szCs w:val="32"/>
              </w:rPr>
            </w:pPr>
            <w:r w:rsidRPr="00FB3912">
              <w:rPr>
                <w:rFonts w:ascii="宋体" w:hAnsi="宋体" w:hint="eastAsia"/>
                <w:b/>
                <w:sz w:val="32"/>
                <w:szCs w:val="32"/>
              </w:rPr>
              <w:t>章节</w:t>
            </w:r>
          </w:p>
          <w:p w14:paraId="155C4CF0" w14:textId="77777777" w:rsidR="0002095A" w:rsidRPr="00FB3912" w:rsidRDefault="0002095A" w:rsidP="00CA4D35">
            <w:pPr>
              <w:spacing w:line="540" w:lineRule="exact"/>
              <w:jc w:val="center"/>
              <w:rPr>
                <w:rFonts w:ascii="宋体" w:hAnsi="宋体"/>
                <w:sz w:val="32"/>
                <w:szCs w:val="32"/>
              </w:rPr>
            </w:pPr>
            <w:r w:rsidRPr="00FB3912">
              <w:rPr>
                <w:rFonts w:ascii="宋体" w:hAnsi="宋体" w:hint="eastAsia"/>
                <w:b/>
                <w:sz w:val="32"/>
                <w:szCs w:val="32"/>
              </w:rPr>
              <w:t>名称</w:t>
            </w:r>
          </w:p>
        </w:tc>
        <w:tc>
          <w:tcPr>
            <w:tcW w:w="3192" w:type="dxa"/>
            <w:vAlign w:val="center"/>
          </w:tcPr>
          <w:p w14:paraId="110049F7" w14:textId="77777777" w:rsidR="0002095A" w:rsidRDefault="0002095A" w:rsidP="00CA4D35">
            <w:pPr>
              <w:spacing w:line="540" w:lineRule="exact"/>
              <w:jc w:val="center"/>
              <w:rPr>
                <w:rFonts w:ascii="宋体" w:hAnsi="宋体"/>
                <w:sz w:val="32"/>
                <w:szCs w:val="32"/>
              </w:rPr>
            </w:pPr>
            <w:r>
              <w:rPr>
                <w:rFonts w:ascii="宋体" w:hAnsi="宋体" w:hint="eastAsia"/>
                <w:sz w:val="32"/>
                <w:szCs w:val="32"/>
              </w:rPr>
              <w:t>第六</w:t>
            </w:r>
            <w:r w:rsidRPr="00FB3912">
              <w:rPr>
                <w:rFonts w:ascii="宋体" w:hAnsi="宋体" w:hint="eastAsia"/>
                <w:sz w:val="32"/>
                <w:szCs w:val="32"/>
              </w:rPr>
              <w:t>章</w:t>
            </w:r>
          </w:p>
          <w:p w14:paraId="532233BD" w14:textId="77777777" w:rsidR="0002095A" w:rsidRPr="00FB3912" w:rsidRDefault="0002095A" w:rsidP="00CA4D35">
            <w:pPr>
              <w:spacing w:line="540" w:lineRule="exact"/>
              <w:jc w:val="center"/>
              <w:rPr>
                <w:rFonts w:ascii="宋体" w:hAnsi="宋体"/>
                <w:sz w:val="32"/>
                <w:szCs w:val="32"/>
              </w:rPr>
            </w:pPr>
            <w:r w:rsidRPr="00FB3912">
              <w:rPr>
                <w:rFonts w:ascii="宋体" w:hAnsi="宋体" w:hint="eastAsia"/>
                <w:sz w:val="32"/>
                <w:szCs w:val="32"/>
              </w:rPr>
              <w:t>蒸馏</w:t>
            </w:r>
          </w:p>
        </w:tc>
        <w:tc>
          <w:tcPr>
            <w:tcW w:w="1358" w:type="dxa"/>
            <w:vAlign w:val="center"/>
          </w:tcPr>
          <w:p w14:paraId="6227BD8A" w14:textId="77777777" w:rsidR="0002095A" w:rsidRDefault="0002095A" w:rsidP="00CA4D35">
            <w:pPr>
              <w:spacing w:line="540" w:lineRule="exact"/>
              <w:jc w:val="center"/>
              <w:rPr>
                <w:rFonts w:ascii="宋体" w:hAnsi="宋体"/>
                <w:b/>
                <w:sz w:val="32"/>
                <w:szCs w:val="32"/>
              </w:rPr>
            </w:pPr>
            <w:r w:rsidRPr="00FB3912">
              <w:rPr>
                <w:rFonts w:ascii="宋体" w:hAnsi="宋体" w:hint="eastAsia"/>
                <w:b/>
                <w:sz w:val="32"/>
                <w:szCs w:val="32"/>
              </w:rPr>
              <w:t>课次/</w:t>
            </w:r>
          </w:p>
          <w:p w14:paraId="299F35D8" w14:textId="77777777" w:rsidR="0002095A" w:rsidRPr="00FB3912" w:rsidRDefault="0002095A" w:rsidP="00CA4D35">
            <w:pPr>
              <w:spacing w:line="540" w:lineRule="exact"/>
              <w:jc w:val="center"/>
              <w:rPr>
                <w:rFonts w:ascii="宋体" w:hAnsi="宋体"/>
                <w:b/>
                <w:sz w:val="32"/>
                <w:szCs w:val="32"/>
              </w:rPr>
            </w:pPr>
            <w:r w:rsidRPr="00FB3912">
              <w:rPr>
                <w:rFonts w:ascii="宋体" w:hAnsi="宋体" w:hint="eastAsia"/>
                <w:b/>
                <w:sz w:val="32"/>
                <w:szCs w:val="32"/>
              </w:rPr>
              <w:t>学时</w:t>
            </w:r>
          </w:p>
        </w:tc>
        <w:tc>
          <w:tcPr>
            <w:tcW w:w="1157" w:type="dxa"/>
            <w:vAlign w:val="center"/>
          </w:tcPr>
          <w:p w14:paraId="5BE169B9" w14:textId="77777777" w:rsidR="0002095A" w:rsidRPr="00FB3912" w:rsidRDefault="0002095A" w:rsidP="00CA4D35">
            <w:pPr>
              <w:spacing w:line="540" w:lineRule="exact"/>
              <w:jc w:val="center"/>
              <w:rPr>
                <w:rFonts w:ascii="宋体" w:hAnsi="宋体"/>
                <w:sz w:val="32"/>
                <w:szCs w:val="32"/>
              </w:rPr>
            </w:pPr>
            <w:r>
              <w:rPr>
                <w:rFonts w:ascii="宋体" w:hAnsi="宋体" w:hint="eastAsia"/>
                <w:sz w:val="32"/>
                <w:szCs w:val="32"/>
              </w:rPr>
              <w:t>31</w:t>
            </w:r>
            <w:r w:rsidRPr="00FB3912">
              <w:rPr>
                <w:rFonts w:ascii="宋体" w:hAnsi="宋体" w:hint="eastAsia"/>
                <w:sz w:val="32"/>
                <w:szCs w:val="32"/>
              </w:rPr>
              <w:t>/2</w:t>
            </w:r>
          </w:p>
        </w:tc>
      </w:tr>
      <w:tr w:rsidR="00CA4D35" w:rsidRPr="00745371" w14:paraId="4A76280B" w14:textId="77777777" w:rsidTr="0002095A">
        <w:tc>
          <w:tcPr>
            <w:tcW w:w="8522" w:type="dxa"/>
            <w:gridSpan w:val="4"/>
            <w:vAlign w:val="center"/>
          </w:tcPr>
          <w:p w14:paraId="642715A4"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CA4D35" w:rsidRPr="00745371" w14:paraId="53E34109" w14:textId="77777777" w:rsidTr="0002095A">
        <w:tc>
          <w:tcPr>
            <w:tcW w:w="8522" w:type="dxa"/>
            <w:gridSpan w:val="4"/>
            <w:vAlign w:val="center"/>
          </w:tcPr>
          <w:p w14:paraId="31EB0451"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1.了解蒸馏的概念及分类；</w:t>
            </w:r>
          </w:p>
          <w:p w14:paraId="2011547F"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2.掌握相平衡关系。</w:t>
            </w:r>
          </w:p>
        </w:tc>
      </w:tr>
      <w:tr w:rsidR="00CA4D35" w:rsidRPr="00745371" w14:paraId="2F954411" w14:textId="77777777" w:rsidTr="0002095A">
        <w:tc>
          <w:tcPr>
            <w:tcW w:w="8522" w:type="dxa"/>
            <w:gridSpan w:val="4"/>
            <w:vAlign w:val="center"/>
          </w:tcPr>
          <w:p w14:paraId="5042D940"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CA4D35" w:rsidRPr="00745371" w14:paraId="61DFADD2" w14:textId="77777777" w:rsidTr="0002095A">
        <w:tc>
          <w:tcPr>
            <w:tcW w:w="8522" w:type="dxa"/>
            <w:gridSpan w:val="4"/>
            <w:vAlign w:val="center"/>
          </w:tcPr>
          <w:p w14:paraId="0C611586"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038364E3"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1.蒸馏、精馏；</w:t>
            </w:r>
          </w:p>
          <w:p w14:paraId="62C21C93"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2.挥发度、相对挥发度、泡点方程、露点方程；</w:t>
            </w:r>
          </w:p>
          <w:p w14:paraId="4BCF1183"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3.t-x-y图。</w:t>
            </w:r>
          </w:p>
        </w:tc>
      </w:tr>
      <w:tr w:rsidR="00CA4D35" w:rsidRPr="00745371" w14:paraId="63420459" w14:textId="77777777" w:rsidTr="0002095A">
        <w:tc>
          <w:tcPr>
            <w:tcW w:w="8522" w:type="dxa"/>
            <w:gridSpan w:val="4"/>
            <w:vAlign w:val="center"/>
          </w:tcPr>
          <w:p w14:paraId="5D1C4C52"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重点：两组分相平衡关系</w:t>
            </w:r>
          </w:p>
          <w:p w14:paraId="21A8C95F"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难点：相平衡关系的应用</w:t>
            </w:r>
          </w:p>
        </w:tc>
      </w:tr>
      <w:tr w:rsidR="00CA4D35" w:rsidRPr="00745371" w14:paraId="7EA27C1A" w14:textId="77777777" w:rsidTr="0002095A">
        <w:tc>
          <w:tcPr>
            <w:tcW w:w="8522" w:type="dxa"/>
            <w:gridSpan w:val="4"/>
            <w:vAlign w:val="center"/>
          </w:tcPr>
          <w:p w14:paraId="76ADA511" w14:textId="77777777" w:rsidR="00CA4D35" w:rsidRPr="00745371" w:rsidRDefault="00CA4D35" w:rsidP="00CA4D35">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CA4D35" w:rsidRPr="00745371" w14:paraId="68FE2208" w14:textId="77777777" w:rsidTr="0002095A">
        <w:tc>
          <w:tcPr>
            <w:tcW w:w="8522" w:type="dxa"/>
            <w:gridSpan w:val="4"/>
            <w:vAlign w:val="center"/>
          </w:tcPr>
          <w:p w14:paraId="3A7FE642" w14:textId="77777777" w:rsidR="00CA4D35" w:rsidRDefault="00CA4D35" w:rsidP="00CA4D35">
            <w:pPr>
              <w:widowControl w:val="0"/>
              <w:numPr>
                <w:ilvl w:val="0"/>
                <w:numId w:val="4"/>
              </w:numPr>
              <w:spacing w:after="0" w:line="540" w:lineRule="exact"/>
              <w:rPr>
                <w:rFonts w:ascii="宋体" w:hAnsi="宋体"/>
                <w:sz w:val="24"/>
                <w:szCs w:val="24"/>
              </w:rPr>
            </w:pPr>
            <w:r w:rsidRPr="00745371">
              <w:rPr>
                <w:rFonts w:ascii="宋体" w:hAnsi="宋体" w:hint="eastAsia"/>
                <w:sz w:val="24"/>
                <w:szCs w:val="24"/>
              </w:rPr>
              <w:t>蒸馏、轻组分、重组分的概念（讲授法）；</w:t>
            </w:r>
          </w:p>
          <w:p w14:paraId="57B152B5" w14:textId="77777777" w:rsidR="00CA4D35" w:rsidRPr="00374B9D" w:rsidRDefault="00CA4D35" w:rsidP="00CA4D35">
            <w:pPr>
              <w:spacing w:line="540" w:lineRule="exact"/>
              <w:ind w:left="1560" w:hangingChars="650" w:hanging="1560"/>
              <w:rPr>
                <w:rFonts w:ascii="宋体" w:hAnsi="宋体"/>
                <w:sz w:val="24"/>
                <w:szCs w:val="24"/>
              </w:rPr>
            </w:pPr>
            <w:r w:rsidRPr="00374B9D">
              <w:rPr>
                <w:rFonts w:ascii="宋体" w:hAnsi="宋体"/>
                <w:bCs/>
                <w:sz w:val="24"/>
                <w:szCs w:val="24"/>
              </w:rPr>
              <w:t xml:space="preserve"> </w:t>
            </w:r>
            <w:r>
              <w:rPr>
                <w:rFonts w:ascii="宋体" w:hAnsi="宋体" w:hint="eastAsia"/>
                <w:bCs/>
                <w:sz w:val="24"/>
                <w:szCs w:val="24"/>
              </w:rPr>
              <w:t xml:space="preserve">    </w:t>
            </w:r>
            <w:r w:rsidRPr="00374B9D">
              <w:rPr>
                <w:rFonts w:ascii="宋体" w:hAnsi="宋体" w:hint="eastAsia"/>
                <w:bCs/>
                <w:sz w:val="24"/>
                <w:szCs w:val="24"/>
              </w:rPr>
              <w:t>蒸馏</w:t>
            </w:r>
            <w:r w:rsidRPr="00374B9D">
              <w:rPr>
                <w:rFonts w:ascii="宋体" w:hAnsi="宋体"/>
                <w:bCs/>
                <w:sz w:val="24"/>
                <w:szCs w:val="24"/>
              </w:rPr>
              <w:t>——</w:t>
            </w:r>
            <w:r w:rsidRPr="00374B9D">
              <w:rPr>
                <w:rFonts w:ascii="宋体" w:hAnsi="宋体" w:hint="eastAsia"/>
                <w:bCs/>
                <w:sz w:val="24"/>
                <w:szCs w:val="24"/>
              </w:rPr>
              <w:t>利用溶液中各组分挥发性的差异，加热溶液使之部分汽化而分离溶液的操作。</w:t>
            </w:r>
          </w:p>
          <w:p w14:paraId="48BED6B3" w14:textId="77777777" w:rsidR="00CA4D35" w:rsidRPr="00374B9D" w:rsidRDefault="00CA4D35" w:rsidP="00CA4D35">
            <w:pPr>
              <w:spacing w:line="540" w:lineRule="exact"/>
              <w:ind w:firstLineChars="250" w:firstLine="600"/>
              <w:rPr>
                <w:rFonts w:ascii="宋体" w:hAnsi="宋体"/>
                <w:sz w:val="24"/>
                <w:szCs w:val="24"/>
              </w:rPr>
            </w:pPr>
            <w:r w:rsidRPr="00374B9D">
              <w:rPr>
                <w:rFonts w:ascii="宋体" w:hAnsi="宋体" w:hint="eastAsia"/>
                <w:bCs/>
                <w:sz w:val="24"/>
                <w:szCs w:val="24"/>
              </w:rPr>
              <w:lastRenderedPageBreak/>
              <w:t>轻组分：易挥发组分，沸点低、饱和蒸汽压高。</w:t>
            </w:r>
          </w:p>
          <w:p w14:paraId="5C3F6EE9" w14:textId="77777777" w:rsidR="00CA4D35" w:rsidRPr="00374B9D" w:rsidRDefault="00CA4D35" w:rsidP="00CA4D35">
            <w:pPr>
              <w:spacing w:line="540" w:lineRule="exact"/>
              <w:ind w:firstLineChars="250" w:firstLine="600"/>
              <w:rPr>
                <w:rFonts w:ascii="宋体" w:hAnsi="宋体"/>
                <w:sz w:val="24"/>
                <w:szCs w:val="24"/>
              </w:rPr>
            </w:pPr>
            <w:r w:rsidRPr="00374B9D">
              <w:rPr>
                <w:rFonts w:ascii="宋体" w:hAnsi="宋体" w:hint="eastAsia"/>
                <w:bCs/>
                <w:sz w:val="24"/>
                <w:szCs w:val="24"/>
              </w:rPr>
              <w:t>重组分：难挥发组分，沸点高、饱和蒸汽压低。</w:t>
            </w:r>
          </w:p>
          <w:p w14:paraId="088ED157" w14:textId="77777777" w:rsidR="00CA4D35" w:rsidRDefault="00CA4D35" w:rsidP="00CA4D35">
            <w:pPr>
              <w:widowControl w:val="0"/>
              <w:numPr>
                <w:ilvl w:val="0"/>
                <w:numId w:val="4"/>
              </w:numPr>
              <w:spacing w:after="0" w:line="540" w:lineRule="exact"/>
              <w:jc w:val="both"/>
              <w:rPr>
                <w:rFonts w:ascii="宋体" w:hAnsi="宋体"/>
                <w:sz w:val="24"/>
                <w:szCs w:val="24"/>
              </w:rPr>
            </w:pPr>
            <w:r w:rsidRPr="00745371">
              <w:rPr>
                <w:rFonts w:ascii="宋体" w:hAnsi="宋体" w:hint="eastAsia"/>
                <w:sz w:val="24"/>
                <w:szCs w:val="24"/>
              </w:rPr>
              <w:t>蒸馏分类（讲授法），提出本章重点双组分常压连续精馏的原理和计算；</w:t>
            </w:r>
          </w:p>
          <w:p w14:paraId="6A01B146" w14:textId="77777777" w:rsidR="00CA4D35" w:rsidRDefault="00CA4D35" w:rsidP="00CA4D35">
            <w:pPr>
              <w:spacing w:line="540" w:lineRule="exact"/>
              <w:ind w:left="840"/>
              <w:rPr>
                <w:rFonts w:ascii="宋体" w:hAnsi="宋体"/>
                <w:sz w:val="24"/>
                <w:szCs w:val="24"/>
              </w:rPr>
            </w:pPr>
          </w:p>
          <w:p w14:paraId="5DFAACE2" w14:textId="77777777" w:rsidR="00CA4D35" w:rsidRDefault="0002095A" w:rsidP="00CA4D35">
            <w:pPr>
              <w:spacing w:line="540" w:lineRule="exact"/>
              <w:ind w:left="840"/>
              <w:rPr>
                <w:rFonts w:ascii="宋体" w:hAnsi="宋体"/>
                <w:sz w:val="24"/>
                <w:szCs w:val="24"/>
              </w:rPr>
            </w:pPr>
            <w:r>
              <w:rPr>
                <w:noProof/>
              </w:rPr>
              <w:drawing>
                <wp:anchor distT="0" distB="0" distL="114300" distR="114300" simplePos="0" relativeHeight="251723776" behindDoc="0" locked="0" layoutInCell="1" allowOverlap="1" wp14:anchorId="6E0E046D" wp14:editId="78FED436">
                  <wp:simplePos x="0" y="0"/>
                  <wp:positionH relativeFrom="column">
                    <wp:posOffset>483235</wp:posOffset>
                  </wp:positionH>
                  <wp:positionV relativeFrom="paragraph">
                    <wp:posOffset>105410</wp:posOffset>
                  </wp:positionV>
                  <wp:extent cx="2750185" cy="1718945"/>
                  <wp:effectExtent l="0" t="0" r="0" b="0"/>
                  <wp:wrapNone/>
                  <wp:docPr id="6" name="图片 6" descr="C:\Users\Administrator\AppData\Roaming\Tencent\Users\272489175\QQ\WinTemp\RichOle\M6PO_KNO@_%~LE}1FG)J_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Administrator\AppData\Roaming\Tencent\Users\272489175\QQ\WinTemp\RichOle\M6PO_KNO@_%~LE}1FG)J_EL.png"/>
                          <pic:cNvPicPr>
                            <a:picLocks noChangeAspect="1" noChangeArrowheads="1"/>
                          </pic:cNvPicPr>
                        </pic:nvPicPr>
                        <pic:blipFill>
                          <a:blip r:embed="rId135" r:link="rId136" cstate="print">
                            <a:extLst>
                              <a:ext uri="{28A0092B-C50C-407E-A947-70E740481C1C}">
                                <a14:useLocalDpi xmlns:a14="http://schemas.microsoft.com/office/drawing/2010/main" val="0"/>
                              </a:ext>
                            </a:extLst>
                          </a:blip>
                          <a:srcRect/>
                          <a:stretch>
                            <a:fillRect/>
                          </a:stretch>
                        </pic:blipFill>
                        <pic:spPr bwMode="auto">
                          <a:xfrm>
                            <a:off x="0" y="0"/>
                            <a:ext cx="2750185" cy="1718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C74DDD" w14:textId="77777777" w:rsidR="00CA4D35" w:rsidRDefault="00CA4D35" w:rsidP="00CA4D35">
            <w:pPr>
              <w:spacing w:line="540" w:lineRule="exact"/>
              <w:ind w:left="840"/>
              <w:rPr>
                <w:rFonts w:ascii="宋体" w:hAnsi="宋体"/>
                <w:sz w:val="24"/>
                <w:szCs w:val="24"/>
              </w:rPr>
            </w:pPr>
          </w:p>
          <w:p w14:paraId="1D03097A" w14:textId="77777777" w:rsidR="00CA4D35" w:rsidRDefault="00CA4D35" w:rsidP="00CA4D35">
            <w:pPr>
              <w:spacing w:line="540" w:lineRule="exact"/>
              <w:ind w:left="840"/>
              <w:rPr>
                <w:rFonts w:ascii="宋体" w:hAnsi="宋体"/>
                <w:sz w:val="24"/>
                <w:szCs w:val="24"/>
              </w:rPr>
            </w:pPr>
          </w:p>
          <w:p w14:paraId="188F6045" w14:textId="77777777" w:rsidR="00CA4D35" w:rsidRPr="00745371" w:rsidRDefault="00CA4D35" w:rsidP="00CA4D35">
            <w:pPr>
              <w:spacing w:line="540" w:lineRule="exact"/>
              <w:rPr>
                <w:rFonts w:ascii="宋体" w:hAnsi="宋体"/>
                <w:sz w:val="24"/>
                <w:szCs w:val="24"/>
              </w:rPr>
            </w:pPr>
          </w:p>
          <w:p w14:paraId="4F6CED77" w14:textId="77777777" w:rsidR="00CA4D35" w:rsidRDefault="00CA4D35" w:rsidP="00CA4D35">
            <w:pPr>
              <w:widowControl w:val="0"/>
              <w:numPr>
                <w:ilvl w:val="0"/>
                <w:numId w:val="4"/>
              </w:numPr>
              <w:spacing w:after="0" w:line="540" w:lineRule="exact"/>
              <w:rPr>
                <w:rFonts w:ascii="宋体" w:hAnsi="宋体"/>
                <w:sz w:val="24"/>
                <w:szCs w:val="24"/>
              </w:rPr>
            </w:pPr>
            <w:r w:rsidRPr="00745371">
              <w:rPr>
                <w:rFonts w:ascii="宋体" w:hAnsi="宋体" w:hint="eastAsia"/>
                <w:sz w:val="24"/>
                <w:szCs w:val="24"/>
              </w:rPr>
              <w:t>讨论蒸馏、精馏的分类及区别特点（比较法）；</w:t>
            </w:r>
          </w:p>
          <w:p w14:paraId="20DEC320" w14:textId="77777777" w:rsidR="00CA4D35" w:rsidRDefault="00CA4D35" w:rsidP="00CA4D35">
            <w:pPr>
              <w:spacing w:line="540" w:lineRule="exact"/>
              <w:ind w:left="840"/>
              <w:rPr>
                <w:rFonts w:ascii="宋体" w:hAnsi="宋体"/>
                <w:bCs/>
                <w:sz w:val="24"/>
                <w:szCs w:val="24"/>
              </w:rPr>
            </w:pPr>
            <w:r>
              <w:rPr>
                <w:rFonts w:ascii="宋体" w:hAnsi="宋体" w:hint="eastAsia"/>
                <w:bCs/>
                <w:sz w:val="24"/>
                <w:szCs w:val="24"/>
              </w:rPr>
              <w:t>精馏</w:t>
            </w:r>
            <w:r w:rsidRPr="00374B9D">
              <w:rPr>
                <w:rFonts w:ascii="宋体" w:hAnsi="宋体"/>
                <w:bCs/>
                <w:sz w:val="24"/>
                <w:szCs w:val="24"/>
              </w:rPr>
              <w:t>——</w:t>
            </w:r>
            <w:r w:rsidRPr="00374B9D">
              <w:rPr>
                <w:rFonts w:ascii="宋体" w:hAnsi="宋体" w:hint="eastAsia"/>
                <w:bCs/>
                <w:sz w:val="24"/>
                <w:szCs w:val="24"/>
              </w:rPr>
              <w:t>在精馏设备内，使上升蒸汽与回流液体相互作用，进行多次部分汽化和多次部分冷凝，使溶液得以较完全分离的操作。</w:t>
            </w:r>
          </w:p>
          <w:p w14:paraId="1CF074C0" w14:textId="77777777" w:rsidR="00CA4D35" w:rsidRPr="00374B9D" w:rsidRDefault="00CA4D35" w:rsidP="00CA4D35">
            <w:pPr>
              <w:spacing w:line="540" w:lineRule="exact"/>
              <w:ind w:left="840"/>
              <w:rPr>
                <w:rFonts w:ascii="宋体" w:hAnsi="宋体"/>
                <w:sz w:val="24"/>
                <w:szCs w:val="24"/>
              </w:rPr>
            </w:pPr>
            <w:r>
              <w:rPr>
                <w:rFonts w:ascii="宋体" w:hAnsi="宋体" w:hint="eastAsia"/>
                <w:bCs/>
                <w:sz w:val="24"/>
                <w:szCs w:val="24"/>
              </w:rPr>
              <w:t>蒸馏是一次部分汽化</w:t>
            </w:r>
          </w:p>
          <w:p w14:paraId="4FBBA039"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4.特殊精馏：加盐精馏、共沸精馏（举例法）；</w:t>
            </w:r>
          </w:p>
          <w:p w14:paraId="6BFE8691" w14:textId="77777777" w:rsidR="00CA4D35"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5.相律、拉乌尔定律（讲授法）；</w:t>
            </w:r>
          </w:p>
          <w:p w14:paraId="1E7D5D0B" w14:textId="77777777" w:rsidR="00CA4D35" w:rsidRDefault="00CA4D35" w:rsidP="00CA4D35">
            <w:pPr>
              <w:spacing w:line="540" w:lineRule="exact"/>
              <w:ind w:firstLineChars="200" w:firstLine="480"/>
              <w:rPr>
                <w:rFonts w:ascii="宋体" w:hAnsi="宋体"/>
                <w:sz w:val="24"/>
                <w:szCs w:val="24"/>
              </w:rPr>
            </w:pPr>
            <w:r>
              <w:rPr>
                <w:rFonts w:ascii="宋体" w:hAnsi="宋体" w:hint="eastAsia"/>
                <w:sz w:val="24"/>
                <w:szCs w:val="24"/>
              </w:rPr>
              <w:t>利用相律，让学生得出两组分常压连续精馏的自由度，当压强一定，组成可以表示成温度的函数，即温度与组成</w:t>
            </w:r>
            <w:proofErr w:type="gramStart"/>
            <w:r>
              <w:rPr>
                <w:rFonts w:ascii="宋体" w:hAnsi="宋体" w:hint="eastAsia"/>
                <w:sz w:val="24"/>
                <w:szCs w:val="24"/>
              </w:rPr>
              <w:t>由意义</w:t>
            </w:r>
            <w:proofErr w:type="gramEnd"/>
            <w:r>
              <w:rPr>
                <w:rFonts w:ascii="宋体" w:hAnsi="宋体" w:hint="eastAsia"/>
                <w:sz w:val="24"/>
                <w:szCs w:val="24"/>
              </w:rPr>
              <w:t>对应关系。</w:t>
            </w:r>
          </w:p>
          <w:p w14:paraId="4A6725EB" w14:textId="77777777" w:rsidR="00CA4D35" w:rsidRDefault="00CA4D35" w:rsidP="00CA4D35">
            <w:pPr>
              <w:spacing w:line="540" w:lineRule="exact"/>
              <w:ind w:firstLineChars="200" w:firstLine="480"/>
              <w:rPr>
                <w:rFonts w:ascii="宋体" w:hAnsi="宋体"/>
                <w:sz w:val="24"/>
                <w:szCs w:val="24"/>
              </w:rPr>
            </w:pPr>
          </w:p>
          <w:p w14:paraId="722687AD" w14:textId="77777777" w:rsidR="00CA4D35" w:rsidRDefault="00000000" w:rsidP="00CA4D35">
            <w:pPr>
              <w:spacing w:line="540" w:lineRule="exact"/>
              <w:ind w:firstLineChars="200" w:firstLine="480"/>
              <w:rPr>
                <w:rFonts w:ascii="宋体" w:hAnsi="宋体"/>
                <w:sz w:val="24"/>
                <w:szCs w:val="24"/>
              </w:rPr>
            </w:pPr>
            <w:r>
              <w:rPr>
                <w:rFonts w:ascii="宋体" w:hAnsi="宋体"/>
                <w:noProof/>
                <w:sz w:val="24"/>
                <w:szCs w:val="24"/>
              </w:rPr>
              <w:object w:dxaOrig="1440" w:dyaOrig="1440" w14:anchorId="0889E74C">
                <v:shape id="_x0000_s2114" type="#_x0000_t75" style="position:absolute;left:0;text-align:left;margin-left:100.8pt;margin-top:1.15pt;width:115.55pt;height:37.8pt;z-index:2517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6BvwwAAAN4AAAAPAAAAZHJzL2Rvd25yZXYueG1sRE/dasIw&#10;FL4f+A7hCLubaXU4qUYRQfBiDKZ7gENybFObk9rE2r39Igi7Ox/f71ltBteInrpgPSvIJxkIYu2N&#10;5VLBz2n/tgARIrLBxjMp+KUAm/XoZYWF8Xf+pv4YS5FCOBSooIqxLaQMuiKHYeJb4sSdfecwJtiV&#10;0nR4T+GukdMsm0uHllNDhS3tKtKX480p0HUzu87fT7UtQ291dg39V/2p1Ot42C5BRBriv/jpPpg0&#10;P59+5PB4J90g138AAAD//wMAUEsBAi0AFAAGAAgAAAAhANvh9svuAAAAhQEAABMAAAAAAAAAAAAA&#10;AAAAAAAAAFtDb250ZW50X1R5cGVzXS54bWxQSwECLQAUAAYACAAAACEAWvQsW78AAAAVAQAACwAA&#10;AAAAAAAAAAAAAAAfAQAAX3JlbHMvLnJlbHNQSwECLQAUAAYACAAAACEA6regb8MAAADeAAAADwAA&#10;AAAAAAAAAAAAAAAHAgAAZHJzL2Rvd25yZXYueG1sUEsFBgAAAAADAAMAtwAAAPcCAAAAAA==&#10;" filled="t">
                  <v:imagedata r:id="rId137" o:title=""/>
                  <v:shadow color="#1c1c1c"/>
                </v:shape>
                <o:OLEObject Type="Embed" ProgID="Equation.3" ShapeID="_x0000_s2114" DrawAspect="Content" ObjectID="_1770910467" r:id="rId138"/>
              </w:object>
            </w:r>
            <w:r w:rsidR="00CA4D35">
              <w:rPr>
                <w:rFonts w:ascii="宋体" w:hAnsi="宋体" w:hint="eastAsia"/>
                <w:sz w:val="24"/>
                <w:szCs w:val="24"/>
              </w:rPr>
              <w:t>拉乌尔定律：</w:t>
            </w:r>
          </w:p>
          <w:p w14:paraId="4B2FF9D9" w14:textId="77777777" w:rsidR="00CA4D35" w:rsidRPr="00836D77" w:rsidRDefault="00CA4D35" w:rsidP="00CA4D35">
            <w:pPr>
              <w:spacing w:line="540" w:lineRule="exact"/>
              <w:ind w:firstLineChars="200" w:firstLine="480"/>
              <w:rPr>
                <w:rFonts w:ascii="宋体" w:hAnsi="宋体"/>
                <w:sz w:val="24"/>
                <w:szCs w:val="24"/>
              </w:rPr>
            </w:pPr>
          </w:p>
          <w:p w14:paraId="0A90D95F" w14:textId="77777777" w:rsidR="00CA4D35" w:rsidRDefault="00CA4D35" w:rsidP="004F5901">
            <w:pPr>
              <w:widowControl w:val="0"/>
              <w:numPr>
                <w:ilvl w:val="0"/>
                <w:numId w:val="23"/>
              </w:numPr>
              <w:spacing w:after="0" w:line="540" w:lineRule="exact"/>
              <w:rPr>
                <w:rFonts w:ascii="宋体" w:hAnsi="宋体"/>
                <w:sz w:val="24"/>
                <w:szCs w:val="24"/>
              </w:rPr>
            </w:pPr>
            <w:r w:rsidRPr="00745371">
              <w:rPr>
                <w:rFonts w:ascii="宋体" w:hAnsi="宋体" w:hint="eastAsia"/>
                <w:sz w:val="24"/>
                <w:szCs w:val="24"/>
              </w:rPr>
              <w:t>函数式、图形表达的相平衡关系。</w:t>
            </w:r>
          </w:p>
          <w:p w14:paraId="71EFB553" w14:textId="77777777" w:rsidR="00CA4D35" w:rsidRDefault="00000000" w:rsidP="00CA4D35">
            <w:pPr>
              <w:spacing w:line="540" w:lineRule="exact"/>
              <w:rPr>
                <w:rFonts w:ascii="宋体" w:hAnsi="宋体"/>
                <w:sz w:val="24"/>
                <w:szCs w:val="24"/>
              </w:rPr>
            </w:pPr>
            <w:r>
              <w:rPr>
                <w:rFonts w:ascii="宋体" w:hAnsi="宋体"/>
                <w:noProof/>
                <w:sz w:val="24"/>
                <w:szCs w:val="24"/>
              </w:rPr>
              <w:object w:dxaOrig="1440" w:dyaOrig="1440" w14:anchorId="2D7AFCEB">
                <v:shape id="_x0000_s2115" type="#_x0000_t75" style="position:absolute;margin-left:2.5pt;margin-top:25.25pt;width:119pt;height:51.65pt;z-index:251725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owRxAAAAN4AAAAPAAAAZHJzL2Rvd25yZXYueG1sRE/fS8Mw&#10;EH4X9j+EE3yRLV0HOuuy0QmCvgirY89Hc7alzaUkWVb/eyMM9nYf38/b7CYziEjOd5YVLBcZCOLa&#10;6o4bBcfv9/kahA/IGgfLpOCXPOy2s7sNFtpe+ECxCo1IIewLVNCGMBZS+rolg35hR+LE/VhnMCTo&#10;GqkdXlK4GWSeZU/SYMepocWR3lqq++psFHz1+1V8dOP6M7qST2U8VodVr9TD/VS+ggg0hZv46v7Q&#10;aX6evzzD/zvpBrn9AwAA//8DAFBLAQItABQABgAIAAAAIQDb4fbL7gAAAIUBAAATAAAAAAAAAAAA&#10;AAAAAAAAAABbQ29udGVudF9UeXBlc10ueG1sUEsBAi0AFAAGAAgAAAAhAFr0LFu/AAAAFQEAAAsA&#10;AAAAAAAAAAAAAAAAHwEAAF9yZWxzLy5yZWxzUEsBAi0AFAAGAAgAAAAhAKxajBHEAAAA3gAAAA8A&#10;AAAAAAAAAAAAAAAABwIAAGRycy9kb3ducmV2LnhtbFBLBQYAAAAAAwADALcAAAD4AgAAAAA=&#10;" filled="t" fillcolor="#ccecff">
                  <v:imagedata r:id="rId139" o:title=""/>
                  <v:shadow color="#1c1c1c"/>
                </v:shape>
                <o:OLEObject Type="Embed" ProgID="Equation.3" ShapeID="_x0000_s2115" DrawAspect="Content" ObjectID="_1770910468" r:id="rId140"/>
              </w:object>
            </w:r>
            <w:r w:rsidR="00CA4D35">
              <w:rPr>
                <w:rFonts w:ascii="宋体" w:hAnsi="宋体" w:hint="eastAsia"/>
                <w:sz w:val="24"/>
                <w:szCs w:val="24"/>
              </w:rPr>
              <w:t>相对挥发度表示的平衡关系</w:t>
            </w:r>
          </w:p>
          <w:p w14:paraId="140C2A9D" w14:textId="77777777" w:rsidR="00CA4D35" w:rsidRPr="00745371" w:rsidRDefault="00CA4D35" w:rsidP="00CA4D35">
            <w:pPr>
              <w:spacing w:line="540" w:lineRule="exact"/>
              <w:rPr>
                <w:rFonts w:ascii="宋体" w:hAnsi="宋体"/>
                <w:sz w:val="24"/>
                <w:szCs w:val="24"/>
              </w:rPr>
            </w:pPr>
          </w:p>
          <w:p w14:paraId="31CB8D72" w14:textId="77777777" w:rsidR="00CA4D35" w:rsidRPr="00745371" w:rsidRDefault="00CA4D35" w:rsidP="00CA4D35">
            <w:pPr>
              <w:spacing w:line="540" w:lineRule="exact"/>
              <w:ind w:firstLineChars="200" w:firstLine="480"/>
              <w:rPr>
                <w:rFonts w:ascii="宋体" w:hAnsi="宋体"/>
                <w:sz w:val="24"/>
                <w:szCs w:val="24"/>
              </w:rPr>
            </w:pPr>
            <w:r w:rsidRPr="00745371">
              <w:rPr>
                <w:rFonts w:ascii="宋体" w:hAnsi="宋体" w:hint="eastAsia"/>
                <w:sz w:val="24"/>
                <w:szCs w:val="24"/>
              </w:rPr>
              <w:t>7.</w:t>
            </w:r>
            <w:r>
              <w:rPr>
                <w:rFonts w:ascii="宋体" w:hAnsi="宋体" w:hint="eastAsia"/>
                <w:sz w:val="24"/>
                <w:szCs w:val="24"/>
              </w:rPr>
              <w:t>下次</w:t>
            </w:r>
            <w:r w:rsidRPr="00745371">
              <w:rPr>
                <w:rFonts w:ascii="宋体" w:hAnsi="宋体" w:hint="eastAsia"/>
                <w:sz w:val="24"/>
                <w:szCs w:val="24"/>
              </w:rPr>
              <w:t>课</w:t>
            </w:r>
            <w:r>
              <w:rPr>
                <w:rFonts w:ascii="宋体" w:hAnsi="宋体" w:hint="eastAsia"/>
                <w:sz w:val="24"/>
                <w:szCs w:val="24"/>
              </w:rPr>
              <w:t>将介绍相平衡关系的应用及精馏原理，请预习</w:t>
            </w:r>
            <w:r w:rsidRPr="00745371">
              <w:rPr>
                <w:rFonts w:ascii="宋体" w:hAnsi="宋体" w:hint="eastAsia"/>
                <w:sz w:val="24"/>
                <w:szCs w:val="24"/>
              </w:rPr>
              <w:t>相关内容</w:t>
            </w:r>
            <w:r>
              <w:rPr>
                <w:rFonts w:ascii="宋体" w:hAnsi="宋体" w:hint="eastAsia"/>
                <w:sz w:val="24"/>
                <w:szCs w:val="24"/>
              </w:rPr>
              <w:t>。</w:t>
            </w:r>
          </w:p>
        </w:tc>
      </w:tr>
      <w:tr w:rsidR="00CA4D35" w:rsidRPr="00745371" w14:paraId="75C4CFFB" w14:textId="77777777" w:rsidTr="0002095A">
        <w:tc>
          <w:tcPr>
            <w:tcW w:w="8522" w:type="dxa"/>
            <w:gridSpan w:val="4"/>
            <w:vAlign w:val="center"/>
          </w:tcPr>
          <w:p w14:paraId="786C8204" w14:textId="77777777" w:rsidR="00CA4D35" w:rsidRPr="00745371" w:rsidRDefault="00CA4D35" w:rsidP="00CA4D35">
            <w:pPr>
              <w:spacing w:line="540" w:lineRule="exact"/>
              <w:ind w:firstLineChars="200" w:firstLine="482"/>
              <w:rPr>
                <w:rFonts w:ascii="宋体" w:hAnsi="宋体"/>
                <w:sz w:val="24"/>
                <w:szCs w:val="24"/>
              </w:rPr>
            </w:pPr>
            <w:r w:rsidRPr="00745371">
              <w:rPr>
                <w:rFonts w:hint="eastAsia"/>
                <w:b/>
                <w:sz w:val="24"/>
                <w:szCs w:val="24"/>
              </w:rPr>
              <w:lastRenderedPageBreak/>
              <w:t>本讲师生互动</w:t>
            </w:r>
          </w:p>
        </w:tc>
      </w:tr>
      <w:tr w:rsidR="00CA4D35" w:rsidRPr="00745371" w14:paraId="30438412" w14:textId="77777777" w:rsidTr="0002095A">
        <w:tc>
          <w:tcPr>
            <w:tcW w:w="8522" w:type="dxa"/>
            <w:gridSpan w:val="4"/>
            <w:vAlign w:val="center"/>
          </w:tcPr>
          <w:p w14:paraId="1A6BCC31" w14:textId="77777777" w:rsidR="00CA4D35" w:rsidRPr="00745371" w:rsidRDefault="00CA4D35" w:rsidP="00CA4D35">
            <w:pPr>
              <w:widowControl w:val="0"/>
              <w:numPr>
                <w:ilvl w:val="0"/>
                <w:numId w:val="5"/>
              </w:numPr>
              <w:spacing w:after="0" w:line="540" w:lineRule="exact"/>
              <w:rPr>
                <w:rFonts w:ascii="宋体" w:hAnsi="宋体"/>
                <w:sz w:val="24"/>
                <w:szCs w:val="24"/>
              </w:rPr>
            </w:pPr>
            <w:r w:rsidRPr="00745371">
              <w:rPr>
                <w:rFonts w:ascii="宋体" w:hAnsi="宋体" w:hint="eastAsia"/>
                <w:sz w:val="24"/>
                <w:szCs w:val="24"/>
              </w:rPr>
              <w:t>概念和定律讲解比较枯燥在讲蒸馏分类时可以引导学生去思考。</w:t>
            </w:r>
          </w:p>
          <w:p w14:paraId="34853EF4" w14:textId="77777777" w:rsidR="00CA4D35" w:rsidRPr="00745371" w:rsidRDefault="00CA4D35" w:rsidP="00CA4D35">
            <w:pPr>
              <w:widowControl w:val="0"/>
              <w:numPr>
                <w:ilvl w:val="0"/>
                <w:numId w:val="5"/>
              </w:numPr>
              <w:spacing w:after="0" w:line="540" w:lineRule="exact"/>
              <w:rPr>
                <w:rFonts w:ascii="宋体" w:hAnsi="宋体"/>
                <w:sz w:val="24"/>
                <w:szCs w:val="24"/>
              </w:rPr>
            </w:pPr>
            <w:r w:rsidRPr="00745371">
              <w:rPr>
                <w:rFonts w:ascii="宋体" w:hAnsi="宋体" w:hint="eastAsia"/>
                <w:sz w:val="24"/>
                <w:szCs w:val="24"/>
              </w:rPr>
              <w:t>让学生回答相律表达式，将相律应用到蒸馏中是自由度为多少？</w:t>
            </w:r>
          </w:p>
          <w:p w14:paraId="76CCF798" w14:textId="77777777" w:rsidR="00CA4D35" w:rsidRPr="00745371" w:rsidRDefault="00CA4D35" w:rsidP="00CA4D35">
            <w:pPr>
              <w:widowControl w:val="0"/>
              <w:numPr>
                <w:ilvl w:val="0"/>
                <w:numId w:val="5"/>
              </w:numPr>
              <w:spacing w:after="0" w:line="540" w:lineRule="exact"/>
              <w:rPr>
                <w:rFonts w:ascii="宋体" w:hAnsi="宋体"/>
                <w:sz w:val="24"/>
                <w:szCs w:val="24"/>
              </w:rPr>
            </w:pPr>
            <w:r w:rsidRPr="00745371">
              <w:rPr>
                <w:rFonts w:ascii="宋体" w:hAnsi="宋体" w:hint="eastAsia"/>
                <w:sz w:val="24"/>
                <w:szCs w:val="24"/>
              </w:rPr>
              <w:t>问学生在蒸馏过程中可以独立变化的量有哪些？</w:t>
            </w:r>
          </w:p>
        </w:tc>
      </w:tr>
      <w:tr w:rsidR="00CA4D35" w:rsidRPr="00745371" w14:paraId="76C3A922" w14:textId="77777777" w:rsidTr="0002095A">
        <w:tc>
          <w:tcPr>
            <w:tcW w:w="8522" w:type="dxa"/>
            <w:gridSpan w:val="4"/>
            <w:vAlign w:val="center"/>
          </w:tcPr>
          <w:p w14:paraId="292E7823" w14:textId="77777777" w:rsidR="00CA4D35" w:rsidRPr="00745371" w:rsidRDefault="00CA4D35" w:rsidP="00CA4D35">
            <w:pPr>
              <w:spacing w:line="540" w:lineRule="exact"/>
              <w:ind w:firstLineChars="200" w:firstLine="482"/>
              <w:rPr>
                <w:rFonts w:ascii="宋体" w:hAnsi="宋体"/>
                <w:b/>
                <w:sz w:val="24"/>
                <w:szCs w:val="24"/>
              </w:rPr>
            </w:pPr>
            <w:r w:rsidRPr="00745371">
              <w:rPr>
                <w:rFonts w:hint="eastAsia"/>
                <w:b/>
                <w:sz w:val="24"/>
                <w:szCs w:val="24"/>
              </w:rPr>
              <w:t>作业安排及课后反思</w:t>
            </w:r>
          </w:p>
        </w:tc>
      </w:tr>
      <w:tr w:rsidR="00CA4D35" w:rsidRPr="00745371" w14:paraId="698A0F43" w14:textId="77777777" w:rsidTr="0002095A">
        <w:tc>
          <w:tcPr>
            <w:tcW w:w="8522" w:type="dxa"/>
            <w:gridSpan w:val="4"/>
            <w:vAlign w:val="center"/>
          </w:tcPr>
          <w:p w14:paraId="4B3C7610"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P73 1</w:t>
            </w:r>
            <w:r w:rsidRPr="00745371">
              <w:rPr>
                <w:rFonts w:hint="eastAsia"/>
                <w:sz w:val="24"/>
                <w:szCs w:val="24"/>
              </w:rPr>
              <w:t>；课后要求阅读参考教材相关内容。</w:t>
            </w:r>
          </w:p>
        </w:tc>
      </w:tr>
      <w:tr w:rsidR="00CA4D35" w:rsidRPr="00745371" w14:paraId="58F3B4FD" w14:textId="77777777" w:rsidTr="0002095A">
        <w:tc>
          <w:tcPr>
            <w:tcW w:w="8522" w:type="dxa"/>
            <w:gridSpan w:val="4"/>
            <w:vAlign w:val="center"/>
          </w:tcPr>
          <w:p w14:paraId="70787A2B"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课前准备情况及其他相关特殊要求</w:t>
            </w:r>
          </w:p>
        </w:tc>
      </w:tr>
      <w:tr w:rsidR="00CA4D35" w:rsidRPr="00745371" w14:paraId="13C60E10" w14:textId="77777777" w:rsidTr="0002095A">
        <w:tc>
          <w:tcPr>
            <w:tcW w:w="8522" w:type="dxa"/>
            <w:gridSpan w:val="4"/>
            <w:vAlign w:val="center"/>
          </w:tcPr>
          <w:p w14:paraId="18732102"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预习教材相关内容。</w:t>
            </w:r>
          </w:p>
        </w:tc>
      </w:tr>
      <w:tr w:rsidR="00CA4D35" w:rsidRPr="00745371" w14:paraId="61E6D019" w14:textId="77777777" w:rsidTr="0002095A">
        <w:tc>
          <w:tcPr>
            <w:tcW w:w="8522" w:type="dxa"/>
            <w:gridSpan w:val="4"/>
            <w:vAlign w:val="center"/>
          </w:tcPr>
          <w:p w14:paraId="30164877" w14:textId="77777777" w:rsidR="00CA4D35" w:rsidRPr="00745371" w:rsidRDefault="00CA4D35" w:rsidP="00CA4D35">
            <w:pPr>
              <w:spacing w:line="540" w:lineRule="exact"/>
              <w:ind w:firstLineChars="200" w:firstLine="482"/>
              <w:rPr>
                <w:b/>
                <w:sz w:val="24"/>
                <w:szCs w:val="24"/>
              </w:rPr>
            </w:pPr>
            <w:r w:rsidRPr="00745371">
              <w:rPr>
                <w:rFonts w:hint="eastAsia"/>
                <w:b/>
                <w:sz w:val="24"/>
                <w:szCs w:val="24"/>
              </w:rPr>
              <w:t>参考资料</w:t>
            </w:r>
          </w:p>
        </w:tc>
      </w:tr>
      <w:tr w:rsidR="00CA4D35" w:rsidRPr="00745371" w14:paraId="61B53C2C" w14:textId="77777777" w:rsidTr="0002095A">
        <w:tc>
          <w:tcPr>
            <w:tcW w:w="8522" w:type="dxa"/>
            <w:gridSpan w:val="4"/>
            <w:vAlign w:val="center"/>
          </w:tcPr>
          <w:p w14:paraId="6ECA4B3C" w14:textId="77777777" w:rsidR="00CA4D35" w:rsidRPr="00745371" w:rsidRDefault="00CA4D35" w:rsidP="00CA4D35">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P2~9</w:t>
            </w:r>
            <w:r w:rsidRPr="00745371">
              <w:rPr>
                <w:rFonts w:hint="eastAsia"/>
                <w:sz w:val="24"/>
                <w:szCs w:val="24"/>
              </w:rPr>
              <w:t>，另参阅陈敏恒、谭天恩等相关教材。</w:t>
            </w:r>
          </w:p>
        </w:tc>
      </w:tr>
    </w:tbl>
    <w:p w14:paraId="00D25C19" w14:textId="77777777" w:rsidR="00B13B05" w:rsidRDefault="00B13B05" w:rsidP="0002095A">
      <w:pPr>
        <w:spacing w:line="540" w:lineRule="exact"/>
        <w:rPr>
          <w:sz w:val="28"/>
          <w:szCs w:val="28"/>
        </w:rPr>
      </w:pPr>
    </w:p>
    <w:p w14:paraId="2123E514" w14:textId="77777777" w:rsidR="0002095A" w:rsidRPr="00745371" w:rsidRDefault="0002095A" w:rsidP="000209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3192"/>
        <w:gridCol w:w="1358"/>
        <w:gridCol w:w="1157"/>
      </w:tblGrid>
      <w:tr w:rsidR="0002095A" w:rsidRPr="00745371" w14:paraId="61163FD2" w14:textId="77777777" w:rsidTr="00837E29">
        <w:tc>
          <w:tcPr>
            <w:tcW w:w="2815" w:type="dxa"/>
            <w:vAlign w:val="center"/>
          </w:tcPr>
          <w:p w14:paraId="7917FA5E" w14:textId="77777777" w:rsidR="0002095A" w:rsidRDefault="0002095A" w:rsidP="0002095A">
            <w:pPr>
              <w:spacing w:line="540" w:lineRule="exact"/>
              <w:jc w:val="center"/>
              <w:rPr>
                <w:rFonts w:ascii="宋体" w:hAnsi="宋体"/>
                <w:b/>
                <w:sz w:val="32"/>
                <w:szCs w:val="32"/>
              </w:rPr>
            </w:pPr>
            <w:r w:rsidRPr="00FB3912">
              <w:rPr>
                <w:rFonts w:ascii="宋体" w:hAnsi="宋体" w:hint="eastAsia"/>
                <w:b/>
                <w:sz w:val="32"/>
                <w:szCs w:val="32"/>
              </w:rPr>
              <w:t>章节</w:t>
            </w:r>
          </w:p>
          <w:p w14:paraId="27ECE624" w14:textId="77777777" w:rsidR="0002095A" w:rsidRPr="00FB3912" w:rsidRDefault="0002095A" w:rsidP="005D29E4">
            <w:pPr>
              <w:spacing w:line="540" w:lineRule="exact"/>
              <w:jc w:val="center"/>
              <w:rPr>
                <w:rFonts w:ascii="宋体" w:hAnsi="宋体"/>
                <w:sz w:val="32"/>
                <w:szCs w:val="32"/>
              </w:rPr>
            </w:pPr>
            <w:r w:rsidRPr="00FB3912">
              <w:rPr>
                <w:rFonts w:ascii="宋体" w:hAnsi="宋体" w:hint="eastAsia"/>
                <w:b/>
                <w:sz w:val="32"/>
                <w:szCs w:val="32"/>
              </w:rPr>
              <w:t>名称</w:t>
            </w:r>
          </w:p>
        </w:tc>
        <w:tc>
          <w:tcPr>
            <w:tcW w:w="3192" w:type="dxa"/>
            <w:vAlign w:val="center"/>
          </w:tcPr>
          <w:p w14:paraId="4645CA38" w14:textId="77777777" w:rsidR="0002095A" w:rsidRDefault="0002095A" w:rsidP="005D29E4">
            <w:pPr>
              <w:spacing w:line="540" w:lineRule="exact"/>
              <w:jc w:val="center"/>
              <w:rPr>
                <w:rFonts w:ascii="宋体" w:hAnsi="宋体"/>
                <w:sz w:val="32"/>
                <w:szCs w:val="32"/>
              </w:rPr>
            </w:pPr>
            <w:r w:rsidRPr="00FB3912">
              <w:rPr>
                <w:rFonts w:ascii="宋体" w:hAnsi="宋体" w:hint="eastAsia"/>
                <w:sz w:val="32"/>
                <w:szCs w:val="32"/>
              </w:rPr>
              <w:t>第</w:t>
            </w:r>
            <w:r>
              <w:rPr>
                <w:rFonts w:ascii="宋体" w:hAnsi="宋体" w:hint="eastAsia"/>
                <w:sz w:val="32"/>
                <w:szCs w:val="32"/>
              </w:rPr>
              <w:t>六</w:t>
            </w:r>
            <w:r w:rsidRPr="00FB3912">
              <w:rPr>
                <w:rFonts w:ascii="宋体" w:hAnsi="宋体" w:hint="eastAsia"/>
                <w:sz w:val="32"/>
                <w:szCs w:val="32"/>
              </w:rPr>
              <w:t>章</w:t>
            </w:r>
          </w:p>
          <w:p w14:paraId="7E6BA9B2" w14:textId="77777777" w:rsidR="0002095A" w:rsidRPr="00FB3912" w:rsidRDefault="0002095A" w:rsidP="005D29E4">
            <w:pPr>
              <w:spacing w:line="540" w:lineRule="exact"/>
              <w:jc w:val="center"/>
              <w:rPr>
                <w:rFonts w:ascii="宋体" w:hAnsi="宋体"/>
                <w:sz w:val="32"/>
                <w:szCs w:val="32"/>
              </w:rPr>
            </w:pPr>
            <w:r w:rsidRPr="00FB3912">
              <w:rPr>
                <w:rFonts w:ascii="宋体" w:hAnsi="宋体" w:hint="eastAsia"/>
                <w:sz w:val="32"/>
                <w:szCs w:val="32"/>
              </w:rPr>
              <w:t>蒸馏</w:t>
            </w:r>
          </w:p>
        </w:tc>
        <w:tc>
          <w:tcPr>
            <w:tcW w:w="1358" w:type="dxa"/>
            <w:vAlign w:val="center"/>
          </w:tcPr>
          <w:p w14:paraId="035A0C53" w14:textId="77777777" w:rsidR="0002095A" w:rsidRDefault="0002095A" w:rsidP="005D29E4">
            <w:pPr>
              <w:spacing w:line="540" w:lineRule="exact"/>
              <w:jc w:val="center"/>
              <w:rPr>
                <w:rFonts w:ascii="宋体" w:hAnsi="宋体"/>
                <w:b/>
                <w:sz w:val="32"/>
                <w:szCs w:val="32"/>
              </w:rPr>
            </w:pPr>
            <w:r w:rsidRPr="00FB3912">
              <w:rPr>
                <w:rFonts w:ascii="宋体" w:hAnsi="宋体" w:hint="eastAsia"/>
                <w:b/>
                <w:sz w:val="32"/>
                <w:szCs w:val="32"/>
              </w:rPr>
              <w:t>课次/</w:t>
            </w:r>
          </w:p>
          <w:p w14:paraId="30978CF7" w14:textId="77777777" w:rsidR="0002095A" w:rsidRPr="00FB3912" w:rsidRDefault="0002095A" w:rsidP="005D29E4">
            <w:pPr>
              <w:spacing w:line="540" w:lineRule="exact"/>
              <w:jc w:val="center"/>
              <w:rPr>
                <w:rFonts w:ascii="宋体" w:hAnsi="宋体"/>
                <w:b/>
                <w:sz w:val="32"/>
                <w:szCs w:val="32"/>
              </w:rPr>
            </w:pPr>
            <w:r w:rsidRPr="00FB3912">
              <w:rPr>
                <w:rFonts w:ascii="宋体" w:hAnsi="宋体" w:hint="eastAsia"/>
                <w:b/>
                <w:sz w:val="32"/>
                <w:szCs w:val="32"/>
              </w:rPr>
              <w:t>学时</w:t>
            </w:r>
          </w:p>
        </w:tc>
        <w:tc>
          <w:tcPr>
            <w:tcW w:w="1157" w:type="dxa"/>
            <w:vAlign w:val="center"/>
          </w:tcPr>
          <w:p w14:paraId="4107BE24" w14:textId="77777777" w:rsidR="0002095A" w:rsidRPr="00FB3912" w:rsidRDefault="0002095A" w:rsidP="005D29E4">
            <w:pPr>
              <w:spacing w:line="540" w:lineRule="exact"/>
              <w:jc w:val="center"/>
              <w:rPr>
                <w:rFonts w:ascii="宋体" w:hAnsi="宋体"/>
                <w:sz w:val="32"/>
                <w:szCs w:val="32"/>
              </w:rPr>
            </w:pPr>
            <w:r>
              <w:rPr>
                <w:rFonts w:ascii="宋体" w:hAnsi="宋体" w:hint="eastAsia"/>
                <w:sz w:val="32"/>
                <w:szCs w:val="32"/>
              </w:rPr>
              <w:t>32</w:t>
            </w:r>
            <w:r w:rsidRPr="00FB3912">
              <w:rPr>
                <w:rFonts w:ascii="宋体" w:hAnsi="宋体" w:hint="eastAsia"/>
                <w:sz w:val="32"/>
                <w:szCs w:val="32"/>
              </w:rPr>
              <w:t>/2</w:t>
            </w:r>
          </w:p>
        </w:tc>
      </w:tr>
      <w:tr w:rsidR="0002095A" w:rsidRPr="00745371" w14:paraId="38D307D2" w14:textId="77777777" w:rsidTr="0002095A">
        <w:tc>
          <w:tcPr>
            <w:tcW w:w="8522" w:type="dxa"/>
            <w:gridSpan w:val="4"/>
            <w:vAlign w:val="center"/>
          </w:tcPr>
          <w:p w14:paraId="2D9B45D7"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02095A" w:rsidRPr="00745371" w14:paraId="612690EC" w14:textId="77777777" w:rsidTr="0002095A">
        <w:tc>
          <w:tcPr>
            <w:tcW w:w="8522" w:type="dxa"/>
            <w:gridSpan w:val="4"/>
            <w:vAlign w:val="center"/>
          </w:tcPr>
          <w:p w14:paraId="12DFDE68"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1.了解蒸馏的概念及分类；</w:t>
            </w:r>
          </w:p>
          <w:p w14:paraId="3163EA76"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2.掌握相平衡关系。</w:t>
            </w:r>
          </w:p>
        </w:tc>
      </w:tr>
      <w:tr w:rsidR="0002095A" w:rsidRPr="00745371" w14:paraId="585E6AE9" w14:textId="77777777" w:rsidTr="0002095A">
        <w:tc>
          <w:tcPr>
            <w:tcW w:w="8522" w:type="dxa"/>
            <w:gridSpan w:val="4"/>
            <w:vAlign w:val="center"/>
          </w:tcPr>
          <w:p w14:paraId="1F92A8B2"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02095A" w:rsidRPr="00745371" w14:paraId="647C79DF" w14:textId="77777777" w:rsidTr="0002095A">
        <w:tc>
          <w:tcPr>
            <w:tcW w:w="8522" w:type="dxa"/>
            <w:gridSpan w:val="4"/>
            <w:vAlign w:val="center"/>
          </w:tcPr>
          <w:p w14:paraId="393859F7"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lastRenderedPageBreak/>
              <w:t>知识点：</w:t>
            </w:r>
          </w:p>
          <w:p w14:paraId="41E03318"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1.蒸馏、精馏；</w:t>
            </w:r>
          </w:p>
          <w:p w14:paraId="5114FBCE"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2.挥发度、相对挥发度、泡点方程、露点方程；</w:t>
            </w:r>
          </w:p>
          <w:p w14:paraId="2D0CF0BE"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3.t-x-y图。</w:t>
            </w:r>
          </w:p>
        </w:tc>
      </w:tr>
      <w:tr w:rsidR="0002095A" w:rsidRPr="00745371" w14:paraId="3F39D996" w14:textId="77777777" w:rsidTr="0002095A">
        <w:tc>
          <w:tcPr>
            <w:tcW w:w="8522" w:type="dxa"/>
            <w:gridSpan w:val="4"/>
            <w:vAlign w:val="center"/>
          </w:tcPr>
          <w:p w14:paraId="165C397B"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重点：两组分相平衡关系</w:t>
            </w:r>
          </w:p>
          <w:p w14:paraId="6B15D283"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难点：相平衡关系的应用</w:t>
            </w:r>
          </w:p>
        </w:tc>
      </w:tr>
      <w:tr w:rsidR="0002095A" w:rsidRPr="00745371" w14:paraId="74020AD4" w14:textId="77777777" w:rsidTr="0002095A">
        <w:tc>
          <w:tcPr>
            <w:tcW w:w="8522" w:type="dxa"/>
            <w:gridSpan w:val="4"/>
            <w:vAlign w:val="center"/>
          </w:tcPr>
          <w:p w14:paraId="295D1BD9"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02095A" w:rsidRPr="00745371" w14:paraId="11EE6251" w14:textId="77777777" w:rsidTr="0002095A">
        <w:tc>
          <w:tcPr>
            <w:tcW w:w="8522" w:type="dxa"/>
            <w:gridSpan w:val="4"/>
            <w:vAlign w:val="center"/>
          </w:tcPr>
          <w:p w14:paraId="0D664D4C" w14:textId="77777777" w:rsidR="0002095A" w:rsidRDefault="0002095A" w:rsidP="0002095A">
            <w:pPr>
              <w:widowControl w:val="0"/>
              <w:numPr>
                <w:ilvl w:val="0"/>
                <w:numId w:val="4"/>
              </w:numPr>
              <w:spacing w:after="0" w:line="540" w:lineRule="exact"/>
              <w:rPr>
                <w:rFonts w:ascii="宋体" w:hAnsi="宋体"/>
                <w:sz w:val="24"/>
                <w:szCs w:val="24"/>
              </w:rPr>
            </w:pPr>
            <w:r w:rsidRPr="00745371">
              <w:rPr>
                <w:rFonts w:ascii="宋体" w:hAnsi="宋体" w:hint="eastAsia"/>
                <w:sz w:val="24"/>
                <w:szCs w:val="24"/>
              </w:rPr>
              <w:t>蒸馏、轻组分、重组分的概念（讲授法）；</w:t>
            </w:r>
          </w:p>
          <w:p w14:paraId="28B00DD7" w14:textId="77777777" w:rsidR="0002095A" w:rsidRPr="00374B9D" w:rsidRDefault="0002095A" w:rsidP="005D29E4">
            <w:pPr>
              <w:spacing w:line="540" w:lineRule="exact"/>
              <w:ind w:left="1560" w:hangingChars="650" w:hanging="1560"/>
              <w:rPr>
                <w:rFonts w:ascii="宋体" w:hAnsi="宋体"/>
                <w:sz w:val="24"/>
                <w:szCs w:val="24"/>
              </w:rPr>
            </w:pPr>
            <w:r w:rsidRPr="00374B9D">
              <w:rPr>
                <w:rFonts w:ascii="宋体" w:hAnsi="宋体"/>
                <w:bCs/>
                <w:sz w:val="24"/>
                <w:szCs w:val="24"/>
              </w:rPr>
              <w:t xml:space="preserve"> </w:t>
            </w:r>
            <w:r>
              <w:rPr>
                <w:rFonts w:ascii="宋体" w:hAnsi="宋体" w:hint="eastAsia"/>
                <w:bCs/>
                <w:sz w:val="24"/>
                <w:szCs w:val="24"/>
              </w:rPr>
              <w:t xml:space="preserve">    </w:t>
            </w:r>
            <w:r w:rsidRPr="00374B9D">
              <w:rPr>
                <w:rFonts w:ascii="宋体" w:hAnsi="宋体" w:hint="eastAsia"/>
                <w:bCs/>
                <w:sz w:val="24"/>
                <w:szCs w:val="24"/>
              </w:rPr>
              <w:t>蒸馏</w:t>
            </w:r>
            <w:r w:rsidRPr="00374B9D">
              <w:rPr>
                <w:rFonts w:ascii="宋体" w:hAnsi="宋体"/>
                <w:bCs/>
                <w:sz w:val="24"/>
                <w:szCs w:val="24"/>
              </w:rPr>
              <w:t>——</w:t>
            </w:r>
            <w:r w:rsidRPr="00374B9D">
              <w:rPr>
                <w:rFonts w:ascii="宋体" w:hAnsi="宋体" w:hint="eastAsia"/>
                <w:bCs/>
                <w:sz w:val="24"/>
                <w:szCs w:val="24"/>
              </w:rPr>
              <w:t>利用溶液中各组分挥发性的差异，加热溶液使之部分汽化而分离溶液的操作。</w:t>
            </w:r>
          </w:p>
          <w:p w14:paraId="050FB18C" w14:textId="77777777" w:rsidR="0002095A" w:rsidRPr="00374B9D" w:rsidRDefault="0002095A" w:rsidP="005D29E4">
            <w:pPr>
              <w:spacing w:line="540" w:lineRule="exact"/>
              <w:ind w:firstLineChars="250" w:firstLine="600"/>
              <w:rPr>
                <w:rFonts w:ascii="宋体" w:hAnsi="宋体"/>
                <w:sz w:val="24"/>
                <w:szCs w:val="24"/>
              </w:rPr>
            </w:pPr>
            <w:r w:rsidRPr="00374B9D">
              <w:rPr>
                <w:rFonts w:ascii="宋体" w:hAnsi="宋体" w:hint="eastAsia"/>
                <w:bCs/>
                <w:sz w:val="24"/>
                <w:szCs w:val="24"/>
              </w:rPr>
              <w:t>轻组分：易挥发组分，沸点低、饱和蒸汽压高。</w:t>
            </w:r>
          </w:p>
          <w:p w14:paraId="461B036D" w14:textId="77777777" w:rsidR="0002095A" w:rsidRPr="00374B9D" w:rsidRDefault="0002095A" w:rsidP="005D29E4">
            <w:pPr>
              <w:spacing w:line="540" w:lineRule="exact"/>
              <w:ind w:firstLineChars="250" w:firstLine="600"/>
              <w:rPr>
                <w:rFonts w:ascii="宋体" w:hAnsi="宋体"/>
                <w:sz w:val="24"/>
                <w:szCs w:val="24"/>
              </w:rPr>
            </w:pPr>
            <w:r w:rsidRPr="00374B9D">
              <w:rPr>
                <w:rFonts w:ascii="宋体" w:hAnsi="宋体" w:hint="eastAsia"/>
                <w:bCs/>
                <w:sz w:val="24"/>
                <w:szCs w:val="24"/>
              </w:rPr>
              <w:t>重组分：难挥发组分，沸点高、饱和蒸汽压低。</w:t>
            </w:r>
          </w:p>
          <w:p w14:paraId="155F55F3" w14:textId="77777777" w:rsidR="0002095A" w:rsidRDefault="0002095A" w:rsidP="0002095A">
            <w:pPr>
              <w:widowControl w:val="0"/>
              <w:numPr>
                <w:ilvl w:val="0"/>
                <w:numId w:val="4"/>
              </w:numPr>
              <w:spacing w:after="0" w:line="540" w:lineRule="exact"/>
              <w:jc w:val="both"/>
              <w:rPr>
                <w:rFonts w:ascii="宋体" w:hAnsi="宋体"/>
                <w:sz w:val="24"/>
                <w:szCs w:val="24"/>
              </w:rPr>
            </w:pPr>
            <w:r w:rsidRPr="00745371">
              <w:rPr>
                <w:rFonts w:ascii="宋体" w:hAnsi="宋体" w:hint="eastAsia"/>
                <w:sz w:val="24"/>
                <w:szCs w:val="24"/>
              </w:rPr>
              <w:t>蒸馏分类（讲授法），提出本章重点双组分常压连续精馏的原理和计算；</w:t>
            </w:r>
          </w:p>
          <w:p w14:paraId="05710D98" w14:textId="77777777" w:rsidR="0002095A" w:rsidRDefault="0002095A" w:rsidP="005D29E4">
            <w:pPr>
              <w:spacing w:line="540" w:lineRule="exact"/>
              <w:ind w:left="840"/>
              <w:rPr>
                <w:rFonts w:ascii="宋体" w:hAnsi="宋体"/>
                <w:sz w:val="24"/>
                <w:szCs w:val="24"/>
              </w:rPr>
            </w:pPr>
            <w:r>
              <w:rPr>
                <w:noProof/>
              </w:rPr>
              <w:drawing>
                <wp:anchor distT="0" distB="0" distL="114300" distR="114300" simplePos="0" relativeHeight="251735040" behindDoc="0" locked="0" layoutInCell="1" allowOverlap="1" wp14:anchorId="62458096" wp14:editId="1B1B14EF">
                  <wp:simplePos x="0" y="0"/>
                  <wp:positionH relativeFrom="column">
                    <wp:posOffset>597535</wp:posOffset>
                  </wp:positionH>
                  <wp:positionV relativeFrom="paragraph">
                    <wp:posOffset>205740</wp:posOffset>
                  </wp:positionV>
                  <wp:extent cx="2750185" cy="1718945"/>
                  <wp:effectExtent l="0" t="0" r="0" b="0"/>
                  <wp:wrapNone/>
                  <wp:docPr id="46083" name="图片 46083" descr="C:\Users\Administrator\AppData\Roaming\Tencent\Users\272489175\QQ\WinTemp\RichOle\M6PO_KNO@_%~LE}1FG)J_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Administrator\AppData\Roaming\Tencent\Users\272489175\QQ\WinTemp\RichOle\M6PO_KNO@_%~LE}1FG)J_EL.png"/>
                          <pic:cNvPicPr>
                            <a:picLocks noChangeAspect="1" noChangeArrowheads="1"/>
                          </pic:cNvPicPr>
                        </pic:nvPicPr>
                        <pic:blipFill>
                          <a:blip r:embed="rId135" r:link="rId136" cstate="print">
                            <a:extLst>
                              <a:ext uri="{28A0092B-C50C-407E-A947-70E740481C1C}">
                                <a14:useLocalDpi xmlns:a14="http://schemas.microsoft.com/office/drawing/2010/main" val="0"/>
                              </a:ext>
                            </a:extLst>
                          </a:blip>
                          <a:srcRect/>
                          <a:stretch>
                            <a:fillRect/>
                          </a:stretch>
                        </pic:blipFill>
                        <pic:spPr bwMode="auto">
                          <a:xfrm>
                            <a:off x="0" y="0"/>
                            <a:ext cx="2750185" cy="1718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232A2D" w14:textId="77777777" w:rsidR="0002095A" w:rsidRDefault="0002095A" w:rsidP="005D29E4">
            <w:pPr>
              <w:spacing w:line="540" w:lineRule="exact"/>
              <w:ind w:left="840"/>
              <w:rPr>
                <w:rFonts w:ascii="宋体" w:hAnsi="宋体"/>
                <w:sz w:val="24"/>
                <w:szCs w:val="24"/>
              </w:rPr>
            </w:pPr>
          </w:p>
          <w:p w14:paraId="2915F5C3" w14:textId="77777777" w:rsidR="0002095A" w:rsidRDefault="0002095A" w:rsidP="005D29E4">
            <w:pPr>
              <w:spacing w:line="540" w:lineRule="exact"/>
              <w:ind w:left="840"/>
              <w:rPr>
                <w:rFonts w:ascii="宋体" w:hAnsi="宋体"/>
                <w:sz w:val="24"/>
                <w:szCs w:val="24"/>
              </w:rPr>
            </w:pPr>
          </w:p>
          <w:p w14:paraId="4A820584" w14:textId="77777777" w:rsidR="0002095A" w:rsidRDefault="0002095A" w:rsidP="005D29E4">
            <w:pPr>
              <w:spacing w:line="540" w:lineRule="exact"/>
              <w:ind w:left="840"/>
              <w:rPr>
                <w:rFonts w:ascii="宋体" w:hAnsi="宋体"/>
                <w:sz w:val="24"/>
                <w:szCs w:val="24"/>
              </w:rPr>
            </w:pPr>
          </w:p>
          <w:p w14:paraId="791A8452" w14:textId="77777777" w:rsidR="0002095A" w:rsidRPr="00745371" w:rsidRDefault="0002095A" w:rsidP="005D29E4">
            <w:pPr>
              <w:spacing w:line="540" w:lineRule="exact"/>
              <w:rPr>
                <w:rFonts w:ascii="宋体" w:hAnsi="宋体"/>
                <w:sz w:val="24"/>
                <w:szCs w:val="24"/>
              </w:rPr>
            </w:pPr>
          </w:p>
          <w:p w14:paraId="09534929" w14:textId="77777777" w:rsidR="0002095A" w:rsidRDefault="0002095A" w:rsidP="0002095A">
            <w:pPr>
              <w:widowControl w:val="0"/>
              <w:numPr>
                <w:ilvl w:val="0"/>
                <w:numId w:val="4"/>
              </w:numPr>
              <w:spacing w:after="0" w:line="540" w:lineRule="exact"/>
              <w:rPr>
                <w:rFonts w:ascii="宋体" w:hAnsi="宋体"/>
                <w:sz w:val="24"/>
                <w:szCs w:val="24"/>
              </w:rPr>
            </w:pPr>
            <w:r w:rsidRPr="00745371">
              <w:rPr>
                <w:rFonts w:ascii="宋体" w:hAnsi="宋体" w:hint="eastAsia"/>
                <w:sz w:val="24"/>
                <w:szCs w:val="24"/>
              </w:rPr>
              <w:t>讨论蒸馏、精馏的分类及区别特点（比较法）；</w:t>
            </w:r>
          </w:p>
          <w:p w14:paraId="5B2A57AD" w14:textId="77777777" w:rsidR="0002095A" w:rsidRDefault="0002095A" w:rsidP="005D29E4">
            <w:pPr>
              <w:spacing w:line="540" w:lineRule="exact"/>
              <w:ind w:left="840"/>
              <w:rPr>
                <w:rFonts w:ascii="宋体" w:hAnsi="宋体"/>
                <w:bCs/>
                <w:sz w:val="24"/>
                <w:szCs w:val="24"/>
              </w:rPr>
            </w:pPr>
            <w:r>
              <w:rPr>
                <w:rFonts w:ascii="宋体" w:hAnsi="宋体" w:hint="eastAsia"/>
                <w:bCs/>
                <w:sz w:val="24"/>
                <w:szCs w:val="24"/>
              </w:rPr>
              <w:t>精馏</w:t>
            </w:r>
            <w:r w:rsidRPr="00374B9D">
              <w:rPr>
                <w:rFonts w:ascii="宋体" w:hAnsi="宋体"/>
                <w:bCs/>
                <w:sz w:val="24"/>
                <w:szCs w:val="24"/>
              </w:rPr>
              <w:t>——</w:t>
            </w:r>
            <w:r w:rsidRPr="00374B9D">
              <w:rPr>
                <w:rFonts w:ascii="宋体" w:hAnsi="宋体" w:hint="eastAsia"/>
                <w:bCs/>
                <w:sz w:val="24"/>
                <w:szCs w:val="24"/>
              </w:rPr>
              <w:t>在精馏设备内，使上升蒸汽与回流液体相互作用，进行多次部分汽化和多次部分冷凝，使溶液得以较完全分离的操作。</w:t>
            </w:r>
          </w:p>
          <w:p w14:paraId="02726104" w14:textId="77777777" w:rsidR="0002095A" w:rsidRPr="00374B9D" w:rsidRDefault="0002095A" w:rsidP="005D29E4">
            <w:pPr>
              <w:spacing w:line="540" w:lineRule="exact"/>
              <w:ind w:left="840"/>
              <w:rPr>
                <w:rFonts w:ascii="宋体" w:hAnsi="宋体"/>
                <w:sz w:val="24"/>
                <w:szCs w:val="24"/>
              </w:rPr>
            </w:pPr>
            <w:r>
              <w:rPr>
                <w:rFonts w:ascii="宋体" w:hAnsi="宋体" w:hint="eastAsia"/>
                <w:bCs/>
                <w:sz w:val="24"/>
                <w:szCs w:val="24"/>
              </w:rPr>
              <w:lastRenderedPageBreak/>
              <w:t>蒸馏是一次部分汽化</w:t>
            </w:r>
          </w:p>
          <w:p w14:paraId="79008FC5"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4.特殊精馏：加盐精馏、共沸精馏（举例法）；</w:t>
            </w:r>
          </w:p>
          <w:p w14:paraId="2598770D" w14:textId="77777777" w:rsidR="0002095A"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5.相律、拉乌尔定律（讲授法）；</w:t>
            </w:r>
          </w:p>
          <w:p w14:paraId="651BE94A" w14:textId="77777777" w:rsidR="0002095A" w:rsidRDefault="0002095A" w:rsidP="005D29E4">
            <w:pPr>
              <w:spacing w:line="540" w:lineRule="exact"/>
              <w:ind w:firstLineChars="200" w:firstLine="480"/>
              <w:rPr>
                <w:rFonts w:ascii="宋体" w:hAnsi="宋体"/>
                <w:sz w:val="24"/>
                <w:szCs w:val="24"/>
              </w:rPr>
            </w:pPr>
            <w:r>
              <w:rPr>
                <w:rFonts w:ascii="宋体" w:hAnsi="宋体" w:hint="eastAsia"/>
                <w:sz w:val="24"/>
                <w:szCs w:val="24"/>
              </w:rPr>
              <w:t>利用相律，让学生得出两组分常压连续精馏的自由度，当压强一定，组成可以表示成温度的函数，即温度与组成</w:t>
            </w:r>
            <w:proofErr w:type="gramStart"/>
            <w:r>
              <w:rPr>
                <w:rFonts w:ascii="宋体" w:hAnsi="宋体" w:hint="eastAsia"/>
                <w:sz w:val="24"/>
                <w:szCs w:val="24"/>
              </w:rPr>
              <w:t>由意义</w:t>
            </w:r>
            <w:proofErr w:type="gramEnd"/>
            <w:r>
              <w:rPr>
                <w:rFonts w:ascii="宋体" w:hAnsi="宋体" w:hint="eastAsia"/>
                <w:sz w:val="24"/>
                <w:szCs w:val="24"/>
              </w:rPr>
              <w:t>对应关系。</w:t>
            </w:r>
          </w:p>
          <w:p w14:paraId="7AD1A53B" w14:textId="77777777" w:rsidR="0002095A" w:rsidRDefault="0002095A" w:rsidP="005D29E4">
            <w:pPr>
              <w:spacing w:line="540" w:lineRule="exact"/>
              <w:ind w:firstLineChars="200" w:firstLine="480"/>
              <w:rPr>
                <w:rFonts w:ascii="宋体" w:hAnsi="宋体"/>
                <w:sz w:val="24"/>
                <w:szCs w:val="24"/>
              </w:rPr>
            </w:pPr>
          </w:p>
          <w:p w14:paraId="57BCB11B" w14:textId="77777777" w:rsidR="0002095A" w:rsidRDefault="00000000" w:rsidP="005D29E4">
            <w:pPr>
              <w:spacing w:line="540" w:lineRule="exact"/>
              <w:ind w:firstLineChars="200" w:firstLine="480"/>
              <w:rPr>
                <w:rFonts w:ascii="宋体" w:hAnsi="宋体"/>
                <w:sz w:val="24"/>
                <w:szCs w:val="24"/>
              </w:rPr>
            </w:pPr>
            <w:r>
              <w:rPr>
                <w:rFonts w:ascii="宋体" w:hAnsi="宋体"/>
                <w:noProof/>
                <w:sz w:val="24"/>
                <w:szCs w:val="24"/>
              </w:rPr>
              <w:object w:dxaOrig="1440" w:dyaOrig="1440" w14:anchorId="2FC5D80A">
                <v:shape id="_x0000_s2120" type="#_x0000_t75" style="position:absolute;left:0;text-align:left;margin-left:100.8pt;margin-top:1.15pt;width:115.55pt;height:37.8pt;z-index:251736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6BvwwAAAN4AAAAPAAAAZHJzL2Rvd25yZXYueG1sRE/dasIw&#10;FL4f+A7hCLubaXU4qUYRQfBiDKZ7gENybFObk9rE2r39Igi7Ox/f71ltBteInrpgPSvIJxkIYu2N&#10;5VLBz2n/tgARIrLBxjMp+KUAm/XoZYWF8Xf+pv4YS5FCOBSooIqxLaQMuiKHYeJb4sSdfecwJtiV&#10;0nR4T+GukdMsm0uHllNDhS3tKtKX480p0HUzu87fT7UtQ291dg39V/2p1Ot42C5BRBriv/jpPpg0&#10;P59+5PB4J90g138AAAD//wMAUEsBAi0AFAAGAAgAAAAhANvh9svuAAAAhQEAABMAAAAAAAAAAAAA&#10;AAAAAAAAAFtDb250ZW50X1R5cGVzXS54bWxQSwECLQAUAAYACAAAACEAWvQsW78AAAAVAQAACwAA&#10;AAAAAAAAAAAAAAAfAQAAX3JlbHMvLnJlbHNQSwECLQAUAAYACAAAACEA6regb8MAAADeAAAADwAA&#10;AAAAAAAAAAAAAAAHAgAAZHJzL2Rvd25yZXYueG1sUEsFBgAAAAADAAMAtwAAAPcCAAAAAA==&#10;" filled="t">
                  <v:imagedata r:id="rId137" o:title=""/>
                  <v:shadow color="#1c1c1c"/>
                </v:shape>
                <o:OLEObject Type="Embed" ProgID="Equation.3" ShapeID="_x0000_s2120" DrawAspect="Content" ObjectID="_1770910469" r:id="rId141"/>
              </w:object>
            </w:r>
            <w:r w:rsidR="0002095A">
              <w:rPr>
                <w:rFonts w:ascii="宋体" w:hAnsi="宋体" w:hint="eastAsia"/>
                <w:sz w:val="24"/>
                <w:szCs w:val="24"/>
              </w:rPr>
              <w:t>拉乌尔定律：</w:t>
            </w:r>
          </w:p>
          <w:p w14:paraId="7CE34F91" w14:textId="77777777" w:rsidR="0002095A" w:rsidRPr="00836D77" w:rsidRDefault="0002095A" w:rsidP="005D29E4">
            <w:pPr>
              <w:spacing w:line="540" w:lineRule="exact"/>
              <w:ind w:firstLineChars="200" w:firstLine="480"/>
              <w:rPr>
                <w:rFonts w:ascii="宋体" w:hAnsi="宋体"/>
                <w:sz w:val="24"/>
                <w:szCs w:val="24"/>
              </w:rPr>
            </w:pPr>
          </w:p>
          <w:p w14:paraId="37706A0F" w14:textId="77777777" w:rsidR="0002095A" w:rsidRDefault="0002095A" w:rsidP="004F5901">
            <w:pPr>
              <w:widowControl w:val="0"/>
              <w:numPr>
                <w:ilvl w:val="0"/>
                <w:numId w:val="23"/>
              </w:numPr>
              <w:spacing w:after="0" w:line="540" w:lineRule="exact"/>
              <w:rPr>
                <w:rFonts w:ascii="宋体" w:hAnsi="宋体"/>
                <w:sz w:val="24"/>
                <w:szCs w:val="24"/>
              </w:rPr>
            </w:pPr>
            <w:r w:rsidRPr="00745371">
              <w:rPr>
                <w:rFonts w:ascii="宋体" w:hAnsi="宋体" w:hint="eastAsia"/>
                <w:sz w:val="24"/>
                <w:szCs w:val="24"/>
              </w:rPr>
              <w:t>函数式、图形表达的相平衡关系。</w:t>
            </w:r>
          </w:p>
          <w:p w14:paraId="6EA18901" w14:textId="77777777" w:rsidR="0002095A" w:rsidRDefault="00000000" w:rsidP="005D29E4">
            <w:pPr>
              <w:spacing w:line="540" w:lineRule="exact"/>
              <w:rPr>
                <w:rFonts w:ascii="宋体" w:hAnsi="宋体"/>
                <w:sz w:val="24"/>
                <w:szCs w:val="24"/>
              </w:rPr>
            </w:pPr>
            <w:r>
              <w:rPr>
                <w:rFonts w:ascii="宋体" w:hAnsi="宋体"/>
                <w:noProof/>
                <w:sz w:val="24"/>
                <w:szCs w:val="24"/>
              </w:rPr>
              <w:object w:dxaOrig="1440" w:dyaOrig="1440" w14:anchorId="53FDD032">
                <v:shape id="_x0000_s2121" type="#_x0000_t75" style="position:absolute;margin-left:161.85pt;margin-top:-.25pt;width:119pt;height:51.65pt;z-index:251737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owRxAAAAN4AAAAPAAAAZHJzL2Rvd25yZXYueG1sRE/fS8Mw&#10;EH4X9j+EE3yRLV0HOuuy0QmCvgirY89Hc7alzaUkWVb/eyMM9nYf38/b7CYziEjOd5YVLBcZCOLa&#10;6o4bBcfv9/kahA/IGgfLpOCXPOy2s7sNFtpe+ECxCo1IIewLVNCGMBZS+rolg35hR+LE/VhnMCTo&#10;GqkdXlK4GWSeZU/SYMepocWR3lqq++psFHz1+1V8dOP6M7qST2U8VodVr9TD/VS+ggg0hZv46v7Q&#10;aX6evzzD/zvpBrn9AwAA//8DAFBLAQItABQABgAIAAAAIQDb4fbL7gAAAIUBAAATAAAAAAAAAAAA&#10;AAAAAAAAAABbQ29udGVudF9UeXBlc10ueG1sUEsBAi0AFAAGAAgAAAAhAFr0LFu/AAAAFQEAAAsA&#10;AAAAAAAAAAAAAAAAHwEAAF9yZWxzLy5yZWxzUEsBAi0AFAAGAAgAAAAhAKxajBHEAAAA3gAAAA8A&#10;AAAAAAAAAAAAAAAABwIAAGRycy9kb3ducmV2LnhtbFBLBQYAAAAAAwADALcAAAD4AgAAAAA=&#10;" filled="t" fillcolor="#ccecff">
                  <v:imagedata r:id="rId139" o:title=""/>
                  <v:shadow color="#1c1c1c"/>
                </v:shape>
                <o:OLEObject Type="Embed" ProgID="Equation.3" ShapeID="_x0000_s2121" DrawAspect="Content" ObjectID="_1770910470" r:id="rId142"/>
              </w:object>
            </w:r>
            <w:r w:rsidR="0002095A">
              <w:rPr>
                <w:rFonts w:ascii="宋体" w:hAnsi="宋体" w:hint="eastAsia"/>
                <w:sz w:val="24"/>
                <w:szCs w:val="24"/>
              </w:rPr>
              <w:t>相对挥发度表示的平衡关系</w:t>
            </w:r>
          </w:p>
          <w:p w14:paraId="4611D71C" w14:textId="77777777" w:rsidR="0002095A" w:rsidRPr="00745371" w:rsidRDefault="0002095A" w:rsidP="005D29E4">
            <w:pPr>
              <w:spacing w:line="540" w:lineRule="exact"/>
              <w:rPr>
                <w:rFonts w:ascii="宋体" w:hAnsi="宋体"/>
                <w:sz w:val="24"/>
                <w:szCs w:val="24"/>
              </w:rPr>
            </w:pPr>
          </w:p>
          <w:p w14:paraId="35762ECE"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7.</w:t>
            </w:r>
            <w:r>
              <w:rPr>
                <w:rFonts w:ascii="宋体" w:hAnsi="宋体" w:hint="eastAsia"/>
                <w:sz w:val="24"/>
                <w:szCs w:val="24"/>
              </w:rPr>
              <w:t>下次</w:t>
            </w:r>
            <w:r w:rsidRPr="00745371">
              <w:rPr>
                <w:rFonts w:ascii="宋体" w:hAnsi="宋体" w:hint="eastAsia"/>
                <w:sz w:val="24"/>
                <w:szCs w:val="24"/>
              </w:rPr>
              <w:t>课</w:t>
            </w:r>
            <w:r>
              <w:rPr>
                <w:rFonts w:ascii="宋体" w:hAnsi="宋体" w:hint="eastAsia"/>
                <w:sz w:val="24"/>
                <w:szCs w:val="24"/>
              </w:rPr>
              <w:t>将介绍相平衡关系的应用及精馏原理，请预习</w:t>
            </w:r>
            <w:r w:rsidRPr="00745371">
              <w:rPr>
                <w:rFonts w:ascii="宋体" w:hAnsi="宋体" w:hint="eastAsia"/>
                <w:sz w:val="24"/>
                <w:szCs w:val="24"/>
              </w:rPr>
              <w:t>相关内容</w:t>
            </w:r>
            <w:r>
              <w:rPr>
                <w:rFonts w:ascii="宋体" w:hAnsi="宋体" w:hint="eastAsia"/>
                <w:sz w:val="24"/>
                <w:szCs w:val="24"/>
              </w:rPr>
              <w:t>。</w:t>
            </w:r>
          </w:p>
        </w:tc>
      </w:tr>
      <w:tr w:rsidR="0002095A" w:rsidRPr="00745371" w14:paraId="526FEBBF" w14:textId="77777777" w:rsidTr="0002095A">
        <w:tc>
          <w:tcPr>
            <w:tcW w:w="8522" w:type="dxa"/>
            <w:gridSpan w:val="4"/>
            <w:vAlign w:val="center"/>
          </w:tcPr>
          <w:p w14:paraId="013E69DD" w14:textId="77777777" w:rsidR="0002095A" w:rsidRPr="00745371" w:rsidRDefault="0002095A" w:rsidP="005D29E4">
            <w:pPr>
              <w:spacing w:line="540" w:lineRule="exact"/>
              <w:ind w:firstLineChars="200" w:firstLine="482"/>
              <w:rPr>
                <w:rFonts w:ascii="宋体" w:hAnsi="宋体"/>
                <w:sz w:val="24"/>
                <w:szCs w:val="24"/>
              </w:rPr>
            </w:pPr>
            <w:r w:rsidRPr="00745371">
              <w:rPr>
                <w:rFonts w:hint="eastAsia"/>
                <w:b/>
                <w:sz w:val="24"/>
                <w:szCs w:val="24"/>
              </w:rPr>
              <w:lastRenderedPageBreak/>
              <w:t>本讲师生互动</w:t>
            </w:r>
          </w:p>
        </w:tc>
      </w:tr>
      <w:tr w:rsidR="0002095A" w:rsidRPr="00745371" w14:paraId="159ED6EE" w14:textId="77777777" w:rsidTr="0002095A">
        <w:tc>
          <w:tcPr>
            <w:tcW w:w="8522" w:type="dxa"/>
            <w:gridSpan w:val="4"/>
            <w:vAlign w:val="center"/>
          </w:tcPr>
          <w:p w14:paraId="2AB3DB86" w14:textId="77777777" w:rsidR="0002095A" w:rsidRPr="00745371" w:rsidRDefault="0002095A" w:rsidP="0002095A">
            <w:pPr>
              <w:widowControl w:val="0"/>
              <w:numPr>
                <w:ilvl w:val="0"/>
                <w:numId w:val="5"/>
              </w:numPr>
              <w:spacing w:after="0" w:line="540" w:lineRule="exact"/>
              <w:rPr>
                <w:rFonts w:ascii="宋体" w:hAnsi="宋体"/>
                <w:sz w:val="24"/>
                <w:szCs w:val="24"/>
              </w:rPr>
            </w:pPr>
            <w:r w:rsidRPr="00745371">
              <w:rPr>
                <w:rFonts w:ascii="宋体" w:hAnsi="宋体" w:hint="eastAsia"/>
                <w:sz w:val="24"/>
                <w:szCs w:val="24"/>
              </w:rPr>
              <w:t>概念和定律讲解比较枯燥在讲蒸馏分类时可以引导学生去思考。</w:t>
            </w:r>
          </w:p>
          <w:p w14:paraId="50F98084" w14:textId="77777777" w:rsidR="0002095A" w:rsidRPr="00745371" w:rsidRDefault="0002095A" w:rsidP="0002095A">
            <w:pPr>
              <w:widowControl w:val="0"/>
              <w:numPr>
                <w:ilvl w:val="0"/>
                <w:numId w:val="5"/>
              </w:numPr>
              <w:spacing w:after="0" w:line="540" w:lineRule="exact"/>
              <w:rPr>
                <w:rFonts w:ascii="宋体" w:hAnsi="宋体"/>
                <w:sz w:val="24"/>
                <w:szCs w:val="24"/>
              </w:rPr>
            </w:pPr>
            <w:r w:rsidRPr="00745371">
              <w:rPr>
                <w:rFonts w:ascii="宋体" w:hAnsi="宋体" w:hint="eastAsia"/>
                <w:sz w:val="24"/>
                <w:szCs w:val="24"/>
              </w:rPr>
              <w:t>让学生回答相律表达式，将相律应用到蒸馏中是自由度为多少？</w:t>
            </w:r>
          </w:p>
          <w:p w14:paraId="0EC423D2" w14:textId="77777777" w:rsidR="0002095A" w:rsidRPr="00745371" w:rsidRDefault="0002095A" w:rsidP="0002095A">
            <w:pPr>
              <w:widowControl w:val="0"/>
              <w:numPr>
                <w:ilvl w:val="0"/>
                <w:numId w:val="5"/>
              </w:numPr>
              <w:spacing w:after="0" w:line="540" w:lineRule="exact"/>
              <w:rPr>
                <w:rFonts w:ascii="宋体" w:hAnsi="宋体"/>
                <w:sz w:val="24"/>
                <w:szCs w:val="24"/>
              </w:rPr>
            </w:pPr>
            <w:r w:rsidRPr="00745371">
              <w:rPr>
                <w:rFonts w:ascii="宋体" w:hAnsi="宋体" w:hint="eastAsia"/>
                <w:sz w:val="24"/>
                <w:szCs w:val="24"/>
              </w:rPr>
              <w:t>问学生在蒸馏过程中可以独立变化的量有哪些？</w:t>
            </w:r>
          </w:p>
        </w:tc>
      </w:tr>
      <w:tr w:rsidR="0002095A" w:rsidRPr="00745371" w14:paraId="11C5F20B" w14:textId="77777777" w:rsidTr="0002095A">
        <w:tc>
          <w:tcPr>
            <w:tcW w:w="8522" w:type="dxa"/>
            <w:gridSpan w:val="4"/>
            <w:vAlign w:val="center"/>
          </w:tcPr>
          <w:p w14:paraId="09A81F50" w14:textId="77777777" w:rsidR="0002095A" w:rsidRPr="00745371" w:rsidRDefault="0002095A" w:rsidP="005D29E4">
            <w:pPr>
              <w:spacing w:line="540" w:lineRule="exact"/>
              <w:ind w:firstLineChars="200" w:firstLine="482"/>
              <w:rPr>
                <w:rFonts w:ascii="宋体" w:hAnsi="宋体"/>
                <w:b/>
                <w:sz w:val="24"/>
                <w:szCs w:val="24"/>
              </w:rPr>
            </w:pPr>
            <w:r w:rsidRPr="00745371">
              <w:rPr>
                <w:rFonts w:hint="eastAsia"/>
                <w:b/>
                <w:sz w:val="24"/>
                <w:szCs w:val="24"/>
              </w:rPr>
              <w:t>作业安排及课后反思</w:t>
            </w:r>
          </w:p>
        </w:tc>
      </w:tr>
      <w:tr w:rsidR="0002095A" w:rsidRPr="00745371" w14:paraId="3783606A" w14:textId="77777777" w:rsidTr="0002095A">
        <w:tc>
          <w:tcPr>
            <w:tcW w:w="8522" w:type="dxa"/>
            <w:gridSpan w:val="4"/>
            <w:vAlign w:val="center"/>
          </w:tcPr>
          <w:p w14:paraId="71E34963"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P73 1</w:t>
            </w:r>
            <w:r w:rsidRPr="00745371">
              <w:rPr>
                <w:rFonts w:hint="eastAsia"/>
                <w:sz w:val="24"/>
                <w:szCs w:val="24"/>
              </w:rPr>
              <w:t>；课后要求阅读参考教材相关内容。</w:t>
            </w:r>
          </w:p>
        </w:tc>
      </w:tr>
      <w:tr w:rsidR="0002095A" w:rsidRPr="00745371" w14:paraId="699EB4DA" w14:textId="77777777" w:rsidTr="0002095A">
        <w:tc>
          <w:tcPr>
            <w:tcW w:w="8522" w:type="dxa"/>
            <w:gridSpan w:val="4"/>
            <w:vAlign w:val="center"/>
          </w:tcPr>
          <w:p w14:paraId="46168951"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t>课前准备情况及其他相关特殊要求</w:t>
            </w:r>
          </w:p>
        </w:tc>
      </w:tr>
      <w:tr w:rsidR="0002095A" w:rsidRPr="00745371" w14:paraId="22673DD6" w14:textId="77777777" w:rsidTr="0002095A">
        <w:tc>
          <w:tcPr>
            <w:tcW w:w="8522" w:type="dxa"/>
            <w:gridSpan w:val="4"/>
            <w:vAlign w:val="center"/>
          </w:tcPr>
          <w:p w14:paraId="088CF387"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预习教材相关内容。</w:t>
            </w:r>
          </w:p>
        </w:tc>
      </w:tr>
      <w:tr w:rsidR="0002095A" w:rsidRPr="00745371" w14:paraId="6323AD29" w14:textId="77777777" w:rsidTr="0002095A">
        <w:tc>
          <w:tcPr>
            <w:tcW w:w="8522" w:type="dxa"/>
            <w:gridSpan w:val="4"/>
            <w:vAlign w:val="center"/>
          </w:tcPr>
          <w:p w14:paraId="6DBC12A1"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lastRenderedPageBreak/>
              <w:t>参考资料</w:t>
            </w:r>
          </w:p>
        </w:tc>
      </w:tr>
      <w:tr w:rsidR="0002095A" w:rsidRPr="00745371" w14:paraId="07FCE53E" w14:textId="77777777" w:rsidTr="0002095A">
        <w:tc>
          <w:tcPr>
            <w:tcW w:w="8522" w:type="dxa"/>
            <w:gridSpan w:val="4"/>
            <w:vAlign w:val="center"/>
          </w:tcPr>
          <w:p w14:paraId="6AB6F5B4"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P2~9</w:t>
            </w:r>
            <w:r w:rsidRPr="00745371">
              <w:rPr>
                <w:rFonts w:hint="eastAsia"/>
                <w:sz w:val="24"/>
                <w:szCs w:val="24"/>
              </w:rPr>
              <w:t>，另参阅陈敏恒、谭天恩等相关教材。</w:t>
            </w:r>
          </w:p>
        </w:tc>
      </w:tr>
    </w:tbl>
    <w:p w14:paraId="0BF32FC1" w14:textId="77777777" w:rsidR="0002095A" w:rsidRDefault="0002095A" w:rsidP="0002095A"/>
    <w:p w14:paraId="0B7BA362" w14:textId="77777777" w:rsidR="0002095A" w:rsidRDefault="0002095A" w:rsidP="0002095A"/>
    <w:p w14:paraId="213796C8" w14:textId="77777777" w:rsidR="0002095A" w:rsidRPr="00745371" w:rsidRDefault="0002095A" w:rsidP="000209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3192"/>
        <w:gridCol w:w="1358"/>
        <w:gridCol w:w="1157"/>
      </w:tblGrid>
      <w:tr w:rsidR="0002095A" w:rsidRPr="00745371" w14:paraId="51664EE1" w14:textId="77777777" w:rsidTr="008C4466">
        <w:tc>
          <w:tcPr>
            <w:tcW w:w="2815" w:type="dxa"/>
            <w:vAlign w:val="center"/>
          </w:tcPr>
          <w:p w14:paraId="6CA048A0" w14:textId="77777777" w:rsidR="0002095A" w:rsidRDefault="0002095A" w:rsidP="0002095A">
            <w:pPr>
              <w:spacing w:line="540" w:lineRule="exact"/>
              <w:jc w:val="center"/>
              <w:rPr>
                <w:rFonts w:ascii="宋体" w:hAnsi="宋体"/>
                <w:b/>
                <w:sz w:val="32"/>
                <w:szCs w:val="32"/>
              </w:rPr>
            </w:pPr>
            <w:r w:rsidRPr="00FB3912">
              <w:rPr>
                <w:rFonts w:ascii="宋体" w:hAnsi="宋体" w:hint="eastAsia"/>
                <w:b/>
                <w:sz w:val="32"/>
                <w:szCs w:val="32"/>
              </w:rPr>
              <w:t>章节</w:t>
            </w:r>
          </w:p>
          <w:p w14:paraId="5C0F1763" w14:textId="77777777" w:rsidR="0002095A" w:rsidRPr="00FB3912" w:rsidRDefault="0002095A" w:rsidP="005D29E4">
            <w:pPr>
              <w:spacing w:line="540" w:lineRule="exact"/>
              <w:jc w:val="center"/>
              <w:rPr>
                <w:rFonts w:ascii="宋体" w:hAnsi="宋体"/>
                <w:sz w:val="32"/>
                <w:szCs w:val="32"/>
              </w:rPr>
            </w:pPr>
            <w:r w:rsidRPr="00FB3912">
              <w:rPr>
                <w:rFonts w:ascii="宋体" w:hAnsi="宋体" w:hint="eastAsia"/>
                <w:b/>
                <w:sz w:val="32"/>
                <w:szCs w:val="32"/>
              </w:rPr>
              <w:t>名称</w:t>
            </w:r>
          </w:p>
        </w:tc>
        <w:tc>
          <w:tcPr>
            <w:tcW w:w="3192" w:type="dxa"/>
            <w:vAlign w:val="center"/>
          </w:tcPr>
          <w:p w14:paraId="4A011525" w14:textId="77777777" w:rsidR="0002095A" w:rsidRDefault="0002095A" w:rsidP="005D29E4">
            <w:pPr>
              <w:spacing w:line="540" w:lineRule="exact"/>
              <w:jc w:val="center"/>
              <w:rPr>
                <w:rFonts w:ascii="宋体" w:hAnsi="宋体"/>
                <w:sz w:val="32"/>
                <w:szCs w:val="32"/>
              </w:rPr>
            </w:pPr>
            <w:r>
              <w:rPr>
                <w:rFonts w:ascii="宋体" w:hAnsi="宋体" w:hint="eastAsia"/>
                <w:sz w:val="32"/>
                <w:szCs w:val="32"/>
              </w:rPr>
              <w:t>第六</w:t>
            </w:r>
            <w:r w:rsidRPr="00FB3912">
              <w:rPr>
                <w:rFonts w:ascii="宋体" w:hAnsi="宋体" w:hint="eastAsia"/>
                <w:sz w:val="32"/>
                <w:szCs w:val="32"/>
              </w:rPr>
              <w:t>章</w:t>
            </w:r>
          </w:p>
          <w:p w14:paraId="269500AA" w14:textId="77777777" w:rsidR="0002095A" w:rsidRPr="00FB3912" w:rsidRDefault="0002095A" w:rsidP="005D29E4">
            <w:pPr>
              <w:spacing w:line="540" w:lineRule="exact"/>
              <w:jc w:val="center"/>
              <w:rPr>
                <w:rFonts w:ascii="宋体" w:hAnsi="宋体"/>
                <w:sz w:val="32"/>
                <w:szCs w:val="32"/>
              </w:rPr>
            </w:pPr>
            <w:r w:rsidRPr="00FB3912">
              <w:rPr>
                <w:rFonts w:ascii="宋体" w:hAnsi="宋体" w:hint="eastAsia"/>
                <w:sz w:val="32"/>
                <w:szCs w:val="32"/>
              </w:rPr>
              <w:t>蒸馏</w:t>
            </w:r>
          </w:p>
        </w:tc>
        <w:tc>
          <w:tcPr>
            <w:tcW w:w="1358" w:type="dxa"/>
            <w:vAlign w:val="center"/>
          </w:tcPr>
          <w:p w14:paraId="3D473387" w14:textId="77777777" w:rsidR="0002095A" w:rsidRDefault="0002095A" w:rsidP="005D29E4">
            <w:pPr>
              <w:spacing w:line="540" w:lineRule="exact"/>
              <w:jc w:val="center"/>
              <w:rPr>
                <w:rFonts w:ascii="宋体" w:hAnsi="宋体"/>
                <w:b/>
                <w:sz w:val="32"/>
                <w:szCs w:val="32"/>
              </w:rPr>
            </w:pPr>
            <w:r w:rsidRPr="00FB3912">
              <w:rPr>
                <w:rFonts w:ascii="宋体" w:hAnsi="宋体" w:hint="eastAsia"/>
                <w:b/>
                <w:sz w:val="32"/>
                <w:szCs w:val="32"/>
              </w:rPr>
              <w:t>课次/</w:t>
            </w:r>
          </w:p>
          <w:p w14:paraId="6F909D9A" w14:textId="77777777" w:rsidR="0002095A" w:rsidRPr="00FB3912" w:rsidRDefault="0002095A" w:rsidP="005D29E4">
            <w:pPr>
              <w:spacing w:line="540" w:lineRule="exact"/>
              <w:jc w:val="center"/>
              <w:rPr>
                <w:rFonts w:ascii="宋体" w:hAnsi="宋体"/>
                <w:b/>
                <w:sz w:val="32"/>
                <w:szCs w:val="32"/>
              </w:rPr>
            </w:pPr>
            <w:r w:rsidRPr="00FB3912">
              <w:rPr>
                <w:rFonts w:ascii="宋体" w:hAnsi="宋体" w:hint="eastAsia"/>
                <w:b/>
                <w:sz w:val="32"/>
                <w:szCs w:val="32"/>
              </w:rPr>
              <w:t>学时</w:t>
            </w:r>
          </w:p>
        </w:tc>
        <w:tc>
          <w:tcPr>
            <w:tcW w:w="1157" w:type="dxa"/>
            <w:vAlign w:val="center"/>
          </w:tcPr>
          <w:p w14:paraId="19FB1BCD" w14:textId="77777777" w:rsidR="0002095A" w:rsidRPr="00FB3912" w:rsidRDefault="0002095A" w:rsidP="005D29E4">
            <w:pPr>
              <w:spacing w:line="540" w:lineRule="exact"/>
              <w:jc w:val="center"/>
              <w:rPr>
                <w:rFonts w:ascii="宋体" w:hAnsi="宋体"/>
                <w:sz w:val="32"/>
                <w:szCs w:val="32"/>
              </w:rPr>
            </w:pPr>
            <w:r>
              <w:rPr>
                <w:rFonts w:ascii="宋体" w:hAnsi="宋体" w:hint="eastAsia"/>
                <w:sz w:val="32"/>
                <w:szCs w:val="32"/>
              </w:rPr>
              <w:t>33</w:t>
            </w:r>
            <w:r w:rsidRPr="00FB3912">
              <w:rPr>
                <w:rFonts w:ascii="宋体" w:hAnsi="宋体" w:hint="eastAsia"/>
                <w:sz w:val="32"/>
                <w:szCs w:val="32"/>
              </w:rPr>
              <w:t>/2</w:t>
            </w:r>
          </w:p>
        </w:tc>
      </w:tr>
      <w:tr w:rsidR="0002095A" w:rsidRPr="00745371" w14:paraId="08154396" w14:textId="77777777" w:rsidTr="0002095A">
        <w:tc>
          <w:tcPr>
            <w:tcW w:w="8522" w:type="dxa"/>
            <w:gridSpan w:val="4"/>
            <w:vAlign w:val="center"/>
          </w:tcPr>
          <w:p w14:paraId="5CECEB8C"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02095A" w:rsidRPr="00745371" w14:paraId="5682E310" w14:textId="77777777" w:rsidTr="0002095A">
        <w:tc>
          <w:tcPr>
            <w:tcW w:w="8522" w:type="dxa"/>
            <w:gridSpan w:val="4"/>
            <w:vAlign w:val="center"/>
          </w:tcPr>
          <w:p w14:paraId="32CE9049"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1.掌握两组分相平衡关系及其应用；</w:t>
            </w:r>
          </w:p>
          <w:p w14:paraId="3981FC3D"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2.理解精馏原理；</w:t>
            </w:r>
          </w:p>
          <w:p w14:paraId="4AB68115"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3.掌握</w:t>
            </w:r>
            <w:proofErr w:type="gramStart"/>
            <w:r w:rsidRPr="00745371">
              <w:rPr>
                <w:rFonts w:ascii="宋体" w:hAnsi="宋体" w:hint="eastAsia"/>
                <w:sz w:val="24"/>
                <w:szCs w:val="24"/>
              </w:rPr>
              <w:t>恒</w:t>
            </w:r>
            <w:proofErr w:type="gramEnd"/>
            <w:r w:rsidRPr="00745371">
              <w:rPr>
                <w:rFonts w:ascii="宋体" w:hAnsi="宋体" w:hint="eastAsia"/>
                <w:sz w:val="24"/>
                <w:szCs w:val="24"/>
              </w:rPr>
              <w:t>摩尔流，全塔物料衡算。</w:t>
            </w:r>
          </w:p>
        </w:tc>
      </w:tr>
      <w:tr w:rsidR="0002095A" w:rsidRPr="00745371" w14:paraId="1D14A579" w14:textId="77777777" w:rsidTr="0002095A">
        <w:tc>
          <w:tcPr>
            <w:tcW w:w="8522" w:type="dxa"/>
            <w:gridSpan w:val="4"/>
            <w:vAlign w:val="center"/>
          </w:tcPr>
          <w:p w14:paraId="764DADE2"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02095A" w:rsidRPr="00745371" w14:paraId="1CB993DB" w14:textId="77777777" w:rsidTr="0002095A">
        <w:tc>
          <w:tcPr>
            <w:tcW w:w="8522" w:type="dxa"/>
            <w:gridSpan w:val="4"/>
            <w:vAlign w:val="center"/>
          </w:tcPr>
          <w:p w14:paraId="3C1CDBDD"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3A2B7D02"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1.x-y图，相平衡关系应用；</w:t>
            </w:r>
          </w:p>
          <w:p w14:paraId="316799C2"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2.精馏原理；</w:t>
            </w:r>
          </w:p>
          <w:p w14:paraId="6E826DC2"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3.</w:t>
            </w:r>
            <w:proofErr w:type="gramStart"/>
            <w:r w:rsidRPr="00745371">
              <w:rPr>
                <w:rFonts w:ascii="宋体" w:hAnsi="宋体" w:hint="eastAsia"/>
                <w:sz w:val="24"/>
                <w:szCs w:val="24"/>
              </w:rPr>
              <w:t>恒</w:t>
            </w:r>
            <w:proofErr w:type="gramEnd"/>
            <w:r w:rsidRPr="00745371">
              <w:rPr>
                <w:rFonts w:ascii="宋体" w:hAnsi="宋体" w:hint="eastAsia"/>
                <w:sz w:val="24"/>
                <w:szCs w:val="24"/>
              </w:rPr>
              <w:t>摩尔流，全塔物料衡算式。</w:t>
            </w:r>
          </w:p>
        </w:tc>
      </w:tr>
      <w:tr w:rsidR="0002095A" w:rsidRPr="00745371" w14:paraId="71D24F68" w14:textId="77777777" w:rsidTr="0002095A">
        <w:tc>
          <w:tcPr>
            <w:tcW w:w="8522" w:type="dxa"/>
            <w:gridSpan w:val="4"/>
            <w:vAlign w:val="center"/>
          </w:tcPr>
          <w:p w14:paraId="1669ED16"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重点：精馏原理</w:t>
            </w:r>
          </w:p>
          <w:p w14:paraId="78B92521"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难点：精馏原理</w:t>
            </w:r>
          </w:p>
        </w:tc>
      </w:tr>
      <w:tr w:rsidR="0002095A" w:rsidRPr="00745371" w14:paraId="45344828" w14:textId="77777777" w:rsidTr="0002095A">
        <w:tc>
          <w:tcPr>
            <w:tcW w:w="8522" w:type="dxa"/>
            <w:gridSpan w:val="4"/>
            <w:vAlign w:val="center"/>
          </w:tcPr>
          <w:p w14:paraId="2C3D42B1"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02095A" w:rsidRPr="00745371" w14:paraId="7ABB0271" w14:textId="77777777" w:rsidTr="0002095A">
        <w:tc>
          <w:tcPr>
            <w:tcW w:w="8522" w:type="dxa"/>
            <w:gridSpan w:val="4"/>
            <w:vAlign w:val="center"/>
          </w:tcPr>
          <w:p w14:paraId="01C107CB"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w:t>
            </w:r>
            <w:r>
              <w:rPr>
                <w:rFonts w:ascii="宋体" w:hAnsi="宋体" w:hint="eastAsia"/>
                <w:sz w:val="24"/>
                <w:szCs w:val="24"/>
              </w:rPr>
              <w:t>提问式</w:t>
            </w:r>
            <w:r w:rsidRPr="00745371">
              <w:rPr>
                <w:rFonts w:ascii="宋体" w:hAnsi="宋体" w:hint="eastAsia"/>
                <w:sz w:val="24"/>
                <w:szCs w:val="24"/>
              </w:rPr>
              <w:t>复习上</w:t>
            </w:r>
            <w:r>
              <w:rPr>
                <w:rFonts w:ascii="宋体" w:hAnsi="宋体" w:hint="eastAsia"/>
                <w:sz w:val="24"/>
                <w:szCs w:val="24"/>
              </w:rPr>
              <w:t>次</w:t>
            </w:r>
            <w:r w:rsidRPr="00745371">
              <w:rPr>
                <w:rFonts w:ascii="宋体" w:hAnsi="宋体" w:hint="eastAsia"/>
                <w:sz w:val="24"/>
                <w:szCs w:val="24"/>
              </w:rPr>
              <w:t>课内容；</w:t>
            </w:r>
          </w:p>
          <w:p w14:paraId="6554A161" w14:textId="77777777" w:rsidR="0002095A"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lastRenderedPageBreak/>
              <w:t>2.讨论相平衡关系的影响及应用（举例法）；</w:t>
            </w:r>
          </w:p>
          <w:p w14:paraId="7ABFEDA3" w14:textId="77777777" w:rsidR="0002095A" w:rsidRDefault="0002095A" w:rsidP="005D29E4">
            <w:pPr>
              <w:spacing w:line="540" w:lineRule="exact"/>
              <w:ind w:firstLineChars="200" w:firstLine="480"/>
              <w:rPr>
                <w:rFonts w:ascii="宋体" w:hAnsi="宋体"/>
                <w:sz w:val="24"/>
                <w:szCs w:val="24"/>
              </w:rPr>
            </w:pPr>
            <w:r>
              <w:rPr>
                <w:rFonts w:ascii="宋体" w:hAnsi="宋体" w:hint="eastAsia"/>
                <w:sz w:val="24"/>
                <w:szCs w:val="24"/>
              </w:rPr>
              <w:t>画出温度组成相图深入分析相图的构成（t-x-y</w:t>
            </w:r>
            <w:r w:rsidRPr="006A7CD9">
              <w:rPr>
                <w:bCs/>
                <w:i/>
                <w:iCs/>
                <w:sz w:val="24"/>
                <w:szCs w:val="24"/>
              </w:rPr>
              <w:t xml:space="preserve"> </w:t>
            </w:r>
            <w:r w:rsidRPr="006A7CD9">
              <w:rPr>
                <w:rFonts w:hint="eastAsia"/>
                <w:bCs/>
                <w:sz w:val="24"/>
                <w:szCs w:val="24"/>
              </w:rPr>
              <w:t>图</w:t>
            </w:r>
            <w:r w:rsidRPr="006A7CD9">
              <w:rPr>
                <w:bCs/>
                <w:sz w:val="24"/>
                <w:szCs w:val="24"/>
              </w:rPr>
              <w:t>——</w:t>
            </w:r>
            <w:r w:rsidRPr="006A7CD9">
              <w:rPr>
                <w:rFonts w:hint="eastAsia"/>
                <w:bCs/>
                <w:sz w:val="24"/>
                <w:szCs w:val="24"/>
              </w:rPr>
              <w:t>四点、两线</w:t>
            </w:r>
            <w:r w:rsidRPr="006A7CD9">
              <w:rPr>
                <w:rFonts w:hint="eastAsia"/>
                <w:bCs/>
                <w:sz w:val="24"/>
                <w:szCs w:val="24"/>
              </w:rPr>
              <w:t xml:space="preserve"> </w:t>
            </w:r>
            <w:r w:rsidRPr="006A7CD9">
              <w:rPr>
                <w:rFonts w:hint="eastAsia"/>
                <w:bCs/>
                <w:sz w:val="24"/>
                <w:szCs w:val="24"/>
              </w:rPr>
              <w:t>、三区</w:t>
            </w:r>
            <w:r>
              <w:rPr>
                <w:rFonts w:hint="eastAsia"/>
                <w:bCs/>
                <w:sz w:val="24"/>
                <w:szCs w:val="24"/>
              </w:rPr>
              <w:t>）</w:t>
            </w:r>
            <w:r>
              <w:rPr>
                <w:rFonts w:ascii="宋体" w:hAnsi="宋体" w:hint="eastAsia"/>
                <w:sz w:val="24"/>
                <w:szCs w:val="24"/>
              </w:rPr>
              <w:t>，温度组成相图的应用</w:t>
            </w:r>
            <w:r w:rsidRPr="006A7CD9">
              <w:rPr>
                <w:rFonts w:ascii="宋体" w:hAnsi="宋体" w:hint="eastAsia"/>
                <w:sz w:val="24"/>
                <w:szCs w:val="24"/>
              </w:rPr>
              <w:t>（</w:t>
            </w:r>
            <w:r w:rsidRPr="006A7CD9">
              <w:rPr>
                <w:bCs/>
                <w:sz w:val="24"/>
                <w:szCs w:val="24"/>
              </w:rPr>
              <w:t>A.</w:t>
            </w:r>
            <w:r w:rsidRPr="006A7CD9">
              <w:rPr>
                <w:rFonts w:hint="eastAsia"/>
                <w:bCs/>
                <w:sz w:val="24"/>
                <w:szCs w:val="24"/>
              </w:rPr>
              <w:t>分析精馏原理</w:t>
            </w:r>
            <w:r>
              <w:rPr>
                <w:rFonts w:hint="eastAsia"/>
                <w:bCs/>
                <w:sz w:val="24"/>
                <w:szCs w:val="24"/>
              </w:rPr>
              <w:t>，</w:t>
            </w:r>
            <w:r w:rsidRPr="006A7CD9">
              <w:rPr>
                <w:rFonts w:ascii="宋体" w:hAnsi="宋体"/>
                <w:bCs/>
                <w:sz w:val="24"/>
                <w:szCs w:val="24"/>
              </w:rPr>
              <w:t>B.</w:t>
            </w:r>
            <w:r w:rsidRPr="006A7CD9">
              <w:rPr>
                <w:rFonts w:ascii="宋体" w:hAnsi="宋体" w:hint="eastAsia"/>
                <w:bCs/>
                <w:sz w:val="24"/>
                <w:szCs w:val="24"/>
              </w:rPr>
              <w:t>确定物料的温度</w:t>
            </w:r>
            <w:r>
              <w:rPr>
                <w:rFonts w:ascii="宋体" w:hAnsi="宋体" w:hint="eastAsia"/>
                <w:bCs/>
                <w:sz w:val="24"/>
                <w:szCs w:val="24"/>
              </w:rPr>
              <w:t>）</w:t>
            </w:r>
            <w:r>
              <w:rPr>
                <w:rFonts w:ascii="宋体" w:hAnsi="宋体" w:hint="eastAsia"/>
                <w:sz w:val="24"/>
                <w:szCs w:val="24"/>
              </w:rPr>
              <w:t>，如何将温度组成相图演变成组成相图？组成相图的应用（精馏计算）</w:t>
            </w:r>
          </w:p>
          <w:p w14:paraId="300C9089" w14:textId="77777777" w:rsidR="0002095A" w:rsidRDefault="0002095A" w:rsidP="0002095A">
            <w:pPr>
              <w:widowControl w:val="0"/>
              <w:numPr>
                <w:ilvl w:val="0"/>
                <w:numId w:val="5"/>
              </w:numPr>
              <w:spacing w:after="0" w:line="540" w:lineRule="exact"/>
              <w:rPr>
                <w:rFonts w:ascii="宋体" w:hAnsi="宋体"/>
                <w:sz w:val="24"/>
                <w:szCs w:val="24"/>
              </w:rPr>
            </w:pPr>
            <w:r w:rsidRPr="00745371">
              <w:rPr>
                <w:rFonts w:ascii="宋体" w:hAnsi="宋体" w:hint="eastAsia"/>
                <w:sz w:val="24"/>
                <w:szCs w:val="24"/>
              </w:rPr>
              <w:t>精馏原理（讲授法）；</w:t>
            </w:r>
          </w:p>
          <w:p w14:paraId="6D11973B" w14:textId="77777777" w:rsidR="0002095A" w:rsidRDefault="0002095A" w:rsidP="005D29E4">
            <w:pPr>
              <w:spacing w:line="540" w:lineRule="exact"/>
              <w:ind w:firstLineChars="200" w:firstLine="480"/>
              <w:rPr>
                <w:rFonts w:ascii="宋体" w:hAnsi="宋体"/>
                <w:sz w:val="24"/>
                <w:szCs w:val="24"/>
              </w:rPr>
            </w:pPr>
            <w:r>
              <w:rPr>
                <w:rFonts w:ascii="宋体" w:hAnsi="宋体" w:hint="eastAsia"/>
                <w:sz w:val="24"/>
                <w:szCs w:val="24"/>
              </w:rPr>
              <w:t>多次部分汽化</w:t>
            </w:r>
          </w:p>
          <w:p w14:paraId="56E3ACDE" w14:textId="77777777" w:rsidR="0002095A" w:rsidRDefault="0002095A" w:rsidP="005D29E4">
            <w:pPr>
              <w:spacing w:line="540" w:lineRule="exact"/>
              <w:ind w:firstLineChars="200" w:firstLine="480"/>
              <w:rPr>
                <w:rFonts w:ascii="宋体" w:hAnsi="宋体"/>
                <w:sz w:val="24"/>
                <w:szCs w:val="24"/>
              </w:rPr>
            </w:pPr>
            <w:r>
              <w:rPr>
                <w:rFonts w:ascii="宋体" w:hAnsi="宋体" w:hint="eastAsia"/>
                <w:sz w:val="24"/>
                <w:szCs w:val="24"/>
              </w:rPr>
              <w:t>多次部分冷凝</w:t>
            </w:r>
          </w:p>
          <w:p w14:paraId="776B92FE" w14:textId="77777777" w:rsidR="0002095A" w:rsidRDefault="0002095A" w:rsidP="005D29E4">
            <w:pPr>
              <w:spacing w:line="540" w:lineRule="exact"/>
              <w:ind w:firstLineChars="200" w:firstLine="480"/>
              <w:rPr>
                <w:rFonts w:ascii="宋体" w:hAnsi="宋体"/>
                <w:sz w:val="24"/>
                <w:szCs w:val="24"/>
              </w:rPr>
            </w:pPr>
            <w:r>
              <w:rPr>
                <w:rFonts w:ascii="宋体" w:hAnsi="宋体" w:hint="eastAsia"/>
                <w:sz w:val="24"/>
                <w:szCs w:val="24"/>
              </w:rPr>
              <w:t>用t-x-y</w:t>
            </w:r>
            <w:r w:rsidRPr="006A7CD9">
              <w:rPr>
                <w:bCs/>
                <w:i/>
                <w:iCs/>
                <w:sz w:val="24"/>
                <w:szCs w:val="24"/>
              </w:rPr>
              <w:t xml:space="preserve"> </w:t>
            </w:r>
            <w:r w:rsidRPr="006A7CD9">
              <w:rPr>
                <w:rFonts w:hint="eastAsia"/>
                <w:bCs/>
                <w:sz w:val="24"/>
                <w:szCs w:val="24"/>
              </w:rPr>
              <w:t>图</w:t>
            </w:r>
            <w:r>
              <w:rPr>
                <w:rFonts w:hint="eastAsia"/>
                <w:bCs/>
                <w:sz w:val="24"/>
                <w:szCs w:val="24"/>
              </w:rPr>
              <w:t>分析经过多次部分汽化、多次部分冷凝可以分离混合溶液</w:t>
            </w:r>
          </w:p>
          <w:p w14:paraId="74F30C03" w14:textId="77777777" w:rsidR="0002095A" w:rsidRDefault="0002095A" w:rsidP="005D29E4">
            <w:pPr>
              <w:spacing w:line="540" w:lineRule="exact"/>
              <w:ind w:firstLineChars="200" w:firstLine="480"/>
              <w:rPr>
                <w:rFonts w:ascii="宋体" w:hAnsi="宋体"/>
                <w:sz w:val="24"/>
                <w:szCs w:val="24"/>
              </w:rPr>
            </w:pPr>
          </w:p>
          <w:p w14:paraId="2B20C51A" w14:textId="77777777" w:rsidR="0002095A" w:rsidRDefault="0002095A" w:rsidP="0002095A">
            <w:pPr>
              <w:spacing w:line="540" w:lineRule="exact"/>
              <w:ind w:firstLineChars="200" w:firstLine="440"/>
              <w:rPr>
                <w:rFonts w:ascii="宋体" w:hAnsi="宋体"/>
                <w:sz w:val="24"/>
                <w:szCs w:val="24"/>
              </w:rPr>
            </w:pPr>
            <w:r>
              <w:rPr>
                <w:noProof/>
              </w:rPr>
              <w:drawing>
                <wp:anchor distT="0" distB="0" distL="114300" distR="114300" simplePos="0" relativeHeight="251738112" behindDoc="0" locked="0" layoutInCell="1" allowOverlap="1" wp14:anchorId="4B2902D4" wp14:editId="0AC0A232">
                  <wp:simplePos x="0" y="0"/>
                  <wp:positionH relativeFrom="column">
                    <wp:posOffset>142240</wp:posOffset>
                  </wp:positionH>
                  <wp:positionV relativeFrom="paragraph">
                    <wp:posOffset>88265</wp:posOffset>
                  </wp:positionV>
                  <wp:extent cx="3140075" cy="2963545"/>
                  <wp:effectExtent l="0" t="0" r="3175" b="8255"/>
                  <wp:wrapNone/>
                  <wp:docPr id="46082" name="图片 46082" descr="C:\Users\Administrator\AppData\Roaming\Tencent\Users\272489175\QQ\WinTemp\RichOle\0]`99~XS@$S$BDDYL59RI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Administrator\AppData\Roaming\Tencent\Users\272489175\QQ\WinTemp\RichOle\0]`99~XS@$S$BDDYL59RIRO.png"/>
                          <pic:cNvPicPr>
                            <a:picLocks noChangeAspect="1" noChangeArrowheads="1"/>
                          </pic:cNvPicPr>
                        </pic:nvPicPr>
                        <pic:blipFill>
                          <a:blip r:embed="rId143" r:link="rId144" cstate="print">
                            <a:extLst>
                              <a:ext uri="{28A0092B-C50C-407E-A947-70E740481C1C}">
                                <a14:useLocalDpi xmlns:a14="http://schemas.microsoft.com/office/drawing/2010/main" val="0"/>
                              </a:ext>
                            </a:extLst>
                          </a:blip>
                          <a:srcRect/>
                          <a:stretch>
                            <a:fillRect/>
                          </a:stretch>
                        </pic:blipFill>
                        <pic:spPr bwMode="auto">
                          <a:xfrm>
                            <a:off x="0" y="0"/>
                            <a:ext cx="3140075" cy="29635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365395" w14:textId="77777777" w:rsidR="0002095A" w:rsidRDefault="0002095A" w:rsidP="005D29E4">
            <w:pPr>
              <w:spacing w:line="540" w:lineRule="exact"/>
              <w:ind w:firstLineChars="200" w:firstLine="480"/>
              <w:rPr>
                <w:rFonts w:ascii="宋体" w:hAnsi="宋体"/>
                <w:sz w:val="24"/>
                <w:szCs w:val="24"/>
              </w:rPr>
            </w:pPr>
          </w:p>
          <w:p w14:paraId="76314C80" w14:textId="77777777" w:rsidR="0002095A" w:rsidRDefault="0002095A" w:rsidP="005D29E4">
            <w:pPr>
              <w:spacing w:line="540" w:lineRule="exact"/>
              <w:ind w:firstLineChars="200" w:firstLine="480"/>
              <w:rPr>
                <w:rFonts w:ascii="宋体" w:hAnsi="宋体"/>
                <w:sz w:val="24"/>
                <w:szCs w:val="24"/>
              </w:rPr>
            </w:pPr>
          </w:p>
          <w:p w14:paraId="5C50AE61" w14:textId="77777777" w:rsidR="0002095A" w:rsidRPr="006A7CD9" w:rsidRDefault="0002095A" w:rsidP="005D29E4">
            <w:pPr>
              <w:rPr>
                <w:rFonts w:ascii="宋体" w:hAnsi="宋体" w:cs="宋体"/>
                <w:sz w:val="24"/>
                <w:szCs w:val="24"/>
              </w:rPr>
            </w:pPr>
          </w:p>
          <w:p w14:paraId="1E3E9E06" w14:textId="77777777" w:rsidR="0002095A" w:rsidRDefault="0002095A" w:rsidP="005D29E4">
            <w:pPr>
              <w:spacing w:line="540" w:lineRule="exact"/>
              <w:ind w:firstLineChars="200" w:firstLine="480"/>
              <w:rPr>
                <w:rFonts w:ascii="宋体" w:hAnsi="宋体"/>
                <w:sz w:val="24"/>
                <w:szCs w:val="24"/>
              </w:rPr>
            </w:pPr>
          </w:p>
          <w:p w14:paraId="63411D66" w14:textId="77777777" w:rsidR="0002095A" w:rsidRDefault="0002095A" w:rsidP="005D29E4">
            <w:pPr>
              <w:spacing w:line="540" w:lineRule="exact"/>
              <w:ind w:firstLineChars="200" w:firstLine="480"/>
              <w:rPr>
                <w:rFonts w:ascii="宋体" w:hAnsi="宋体"/>
                <w:sz w:val="24"/>
                <w:szCs w:val="24"/>
              </w:rPr>
            </w:pPr>
          </w:p>
          <w:p w14:paraId="5411CE5C" w14:textId="77777777" w:rsidR="0002095A" w:rsidRDefault="0002095A" w:rsidP="005D29E4">
            <w:pPr>
              <w:spacing w:line="540" w:lineRule="exact"/>
              <w:ind w:firstLineChars="200" w:firstLine="480"/>
              <w:rPr>
                <w:rFonts w:ascii="宋体" w:hAnsi="宋体"/>
                <w:sz w:val="24"/>
                <w:szCs w:val="24"/>
              </w:rPr>
            </w:pPr>
          </w:p>
          <w:p w14:paraId="4A268660" w14:textId="77777777" w:rsidR="0002095A" w:rsidRDefault="0002095A" w:rsidP="005D29E4">
            <w:pPr>
              <w:spacing w:line="540" w:lineRule="exact"/>
              <w:ind w:firstLineChars="200" w:firstLine="480"/>
              <w:rPr>
                <w:rFonts w:ascii="宋体" w:hAnsi="宋体"/>
                <w:sz w:val="24"/>
                <w:szCs w:val="24"/>
              </w:rPr>
            </w:pPr>
          </w:p>
          <w:p w14:paraId="42FDDA61" w14:textId="77777777" w:rsidR="0002095A" w:rsidRDefault="0002095A" w:rsidP="005D29E4">
            <w:pPr>
              <w:spacing w:line="540" w:lineRule="exact"/>
              <w:ind w:firstLineChars="200" w:firstLine="480"/>
              <w:rPr>
                <w:rFonts w:ascii="宋体" w:hAnsi="宋体"/>
                <w:sz w:val="24"/>
                <w:szCs w:val="24"/>
              </w:rPr>
            </w:pPr>
          </w:p>
          <w:p w14:paraId="1FAF9C59" w14:textId="77777777" w:rsidR="0002095A" w:rsidRDefault="0002095A" w:rsidP="0002095A">
            <w:pPr>
              <w:widowControl w:val="0"/>
              <w:numPr>
                <w:ilvl w:val="0"/>
                <w:numId w:val="5"/>
              </w:numPr>
              <w:spacing w:after="0" w:line="540" w:lineRule="exact"/>
              <w:rPr>
                <w:rFonts w:ascii="宋体" w:hAnsi="宋体"/>
                <w:sz w:val="24"/>
                <w:szCs w:val="24"/>
              </w:rPr>
            </w:pPr>
            <w:proofErr w:type="gramStart"/>
            <w:r w:rsidRPr="00745371">
              <w:rPr>
                <w:rFonts w:ascii="宋体" w:hAnsi="宋体" w:hint="eastAsia"/>
                <w:sz w:val="24"/>
                <w:szCs w:val="24"/>
              </w:rPr>
              <w:t>恒</w:t>
            </w:r>
            <w:proofErr w:type="gramEnd"/>
            <w:r w:rsidRPr="00745371">
              <w:rPr>
                <w:rFonts w:ascii="宋体" w:hAnsi="宋体" w:hint="eastAsia"/>
                <w:sz w:val="24"/>
                <w:szCs w:val="24"/>
              </w:rPr>
              <w:t>摩尔流假定，全塔物料衡算式</w:t>
            </w:r>
            <w:r>
              <w:rPr>
                <w:rFonts w:ascii="宋体" w:hAnsi="宋体" w:hint="eastAsia"/>
                <w:sz w:val="24"/>
                <w:szCs w:val="24"/>
              </w:rPr>
              <w:t>（讲授法）</w:t>
            </w:r>
            <w:r w:rsidRPr="00745371">
              <w:rPr>
                <w:rFonts w:ascii="宋体" w:hAnsi="宋体" w:hint="eastAsia"/>
                <w:sz w:val="24"/>
                <w:szCs w:val="24"/>
              </w:rPr>
              <w:t>。</w:t>
            </w:r>
          </w:p>
          <w:p w14:paraId="2F0DC565" w14:textId="77777777" w:rsidR="0002095A" w:rsidRDefault="0002095A" w:rsidP="005D29E4">
            <w:pPr>
              <w:spacing w:line="540" w:lineRule="exact"/>
              <w:rPr>
                <w:rFonts w:ascii="宋体" w:hAnsi="宋体"/>
                <w:sz w:val="24"/>
                <w:szCs w:val="24"/>
              </w:rPr>
            </w:pPr>
            <w:proofErr w:type="gramStart"/>
            <w:r>
              <w:rPr>
                <w:rFonts w:ascii="宋体" w:hAnsi="宋体" w:hint="eastAsia"/>
                <w:sz w:val="24"/>
                <w:szCs w:val="24"/>
              </w:rPr>
              <w:t>恒</w:t>
            </w:r>
            <w:proofErr w:type="gramEnd"/>
            <w:r>
              <w:rPr>
                <w:rFonts w:ascii="宋体" w:hAnsi="宋体" w:hint="eastAsia"/>
                <w:sz w:val="24"/>
                <w:szCs w:val="24"/>
              </w:rPr>
              <w:t>摩尔气流：在精馏塔的精馏段和提馏段每层板上升的</w:t>
            </w:r>
            <w:proofErr w:type="gramStart"/>
            <w:r>
              <w:rPr>
                <w:rFonts w:ascii="宋体" w:hAnsi="宋体" w:hint="eastAsia"/>
                <w:sz w:val="24"/>
                <w:szCs w:val="24"/>
              </w:rPr>
              <w:t>蒸气</w:t>
            </w:r>
            <w:proofErr w:type="gramEnd"/>
            <w:r>
              <w:rPr>
                <w:rFonts w:ascii="宋体" w:hAnsi="宋体" w:hint="eastAsia"/>
                <w:sz w:val="24"/>
                <w:szCs w:val="24"/>
              </w:rPr>
              <w:t>摩尔流量相等</w:t>
            </w:r>
          </w:p>
          <w:p w14:paraId="3E5A7CF9" w14:textId="77777777" w:rsidR="0002095A" w:rsidRDefault="0002095A" w:rsidP="005D29E4">
            <w:pPr>
              <w:spacing w:line="540" w:lineRule="exact"/>
              <w:rPr>
                <w:rFonts w:ascii="宋体" w:hAnsi="宋体"/>
                <w:sz w:val="24"/>
                <w:szCs w:val="24"/>
              </w:rPr>
            </w:pPr>
            <w:proofErr w:type="gramStart"/>
            <w:r>
              <w:rPr>
                <w:rFonts w:ascii="宋体" w:hAnsi="宋体" w:hint="eastAsia"/>
                <w:sz w:val="24"/>
                <w:szCs w:val="24"/>
              </w:rPr>
              <w:t>恒</w:t>
            </w:r>
            <w:proofErr w:type="gramEnd"/>
            <w:r>
              <w:rPr>
                <w:rFonts w:ascii="宋体" w:hAnsi="宋体" w:hint="eastAsia"/>
                <w:sz w:val="24"/>
                <w:szCs w:val="24"/>
              </w:rPr>
              <w:t>摩尔液流：在精馏塔的精馏段和提馏段每层板上下降液体的摩尔流量相等</w:t>
            </w:r>
          </w:p>
          <w:p w14:paraId="307928A9" w14:textId="77777777" w:rsidR="0002095A" w:rsidRDefault="0002095A" w:rsidP="005D29E4">
            <w:pPr>
              <w:spacing w:line="540" w:lineRule="exact"/>
              <w:rPr>
                <w:rFonts w:ascii="宋体" w:hAnsi="宋体"/>
                <w:sz w:val="24"/>
                <w:szCs w:val="24"/>
              </w:rPr>
            </w:pPr>
            <w:r>
              <w:rPr>
                <w:rFonts w:ascii="宋体" w:hAnsi="宋体" w:hint="eastAsia"/>
                <w:sz w:val="24"/>
                <w:szCs w:val="24"/>
              </w:rPr>
              <w:lastRenderedPageBreak/>
              <w:t>还应说明</w:t>
            </w:r>
            <w:proofErr w:type="gramStart"/>
            <w:r>
              <w:rPr>
                <w:rFonts w:ascii="宋体" w:hAnsi="宋体" w:hint="eastAsia"/>
                <w:sz w:val="24"/>
                <w:szCs w:val="24"/>
              </w:rPr>
              <w:t>恒</w:t>
            </w:r>
            <w:proofErr w:type="gramEnd"/>
            <w:r>
              <w:rPr>
                <w:rFonts w:ascii="宋体" w:hAnsi="宋体" w:hint="eastAsia"/>
                <w:sz w:val="24"/>
                <w:szCs w:val="24"/>
              </w:rPr>
              <w:t>摩尔气流和液流在什么条件下才能成立</w:t>
            </w:r>
          </w:p>
          <w:p w14:paraId="3319AAD2" w14:textId="77777777" w:rsidR="0002095A" w:rsidRPr="00745371" w:rsidRDefault="0002095A" w:rsidP="005D29E4">
            <w:pPr>
              <w:spacing w:line="540" w:lineRule="exact"/>
              <w:ind w:firstLineChars="200" w:firstLine="480"/>
              <w:rPr>
                <w:rFonts w:ascii="宋体" w:hAnsi="宋体"/>
                <w:sz w:val="24"/>
                <w:szCs w:val="24"/>
              </w:rPr>
            </w:pPr>
            <w:r>
              <w:rPr>
                <w:rFonts w:ascii="宋体" w:hAnsi="宋体" w:hint="eastAsia"/>
                <w:sz w:val="24"/>
                <w:szCs w:val="24"/>
              </w:rPr>
              <w:t>6</w:t>
            </w:r>
            <w:r w:rsidRPr="00745371">
              <w:rPr>
                <w:rFonts w:ascii="宋体" w:hAnsi="宋体" w:hint="eastAsia"/>
                <w:sz w:val="24"/>
                <w:szCs w:val="24"/>
              </w:rPr>
              <w:t>.</w:t>
            </w:r>
            <w:r>
              <w:rPr>
                <w:rFonts w:ascii="宋体" w:hAnsi="宋体" w:hint="eastAsia"/>
                <w:sz w:val="24"/>
                <w:szCs w:val="24"/>
              </w:rPr>
              <w:t>下次</w:t>
            </w:r>
            <w:r w:rsidRPr="00745371">
              <w:rPr>
                <w:rFonts w:ascii="宋体" w:hAnsi="宋体" w:hint="eastAsia"/>
                <w:sz w:val="24"/>
                <w:szCs w:val="24"/>
              </w:rPr>
              <w:t>课</w:t>
            </w:r>
            <w:r>
              <w:rPr>
                <w:rFonts w:ascii="宋体" w:hAnsi="宋体" w:hint="eastAsia"/>
                <w:sz w:val="24"/>
                <w:szCs w:val="24"/>
              </w:rPr>
              <w:t>将利用</w:t>
            </w:r>
            <w:proofErr w:type="gramStart"/>
            <w:r>
              <w:rPr>
                <w:rFonts w:ascii="宋体" w:hAnsi="宋体" w:hint="eastAsia"/>
                <w:sz w:val="24"/>
                <w:szCs w:val="24"/>
              </w:rPr>
              <w:t>恒</w:t>
            </w:r>
            <w:proofErr w:type="gramEnd"/>
            <w:r>
              <w:rPr>
                <w:rFonts w:ascii="宋体" w:hAnsi="宋体" w:hint="eastAsia"/>
                <w:sz w:val="24"/>
                <w:szCs w:val="24"/>
              </w:rPr>
              <w:t>摩尔流假定推导操作线方程并介绍进料热状况</w:t>
            </w:r>
            <w:r w:rsidRPr="00745371">
              <w:rPr>
                <w:rFonts w:ascii="宋体" w:hAnsi="宋体" w:hint="eastAsia"/>
                <w:sz w:val="24"/>
                <w:szCs w:val="24"/>
              </w:rPr>
              <w:t>，</w:t>
            </w:r>
            <w:r>
              <w:rPr>
                <w:rFonts w:ascii="宋体" w:hAnsi="宋体" w:hint="eastAsia"/>
                <w:sz w:val="24"/>
                <w:szCs w:val="24"/>
              </w:rPr>
              <w:t>请</w:t>
            </w:r>
            <w:r w:rsidRPr="00745371">
              <w:rPr>
                <w:rFonts w:ascii="宋体" w:hAnsi="宋体" w:hint="eastAsia"/>
                <w:sz w:val="24"/>
                <w:szCs w:val="24"/>
              </w:rPr>
              <w:t>预习相关内容</w:t>
            </w:r>
          </w:p>
        </w:tc>
      </w:tr>
      <w:tr w:rsidR="0002095A" w:rsidRPr="00745371" w14:paraId="514919BD" w14:textId="77777777" w:rsidTr="0002095A">
        <w:tc>
          <w:tcPr>
            <w:tcW w:w="8522" w:type="dxa"/>
            <w:gridSpan w:val="4"/>
            <w:vAlign w:val="center"/>
          </w:tcPr>
          <w:p w14:paraId="7359A62E" w14:textId="77777777" w:rsidR="0002095A" w:rsidRPr="00745371" w:rsidRDefault="0002095A" w:rsidP="005D29E4">
            <w:pPr>
              <w:spacing w:line="540" w:lineRule="exact"/>
              <w:ind w:firstLineChars="200" w:firstLine="482"/>
              <w:rPr>
                <w:rFonts w:ascii="宋体" w:hAnsi="宋体"/>
                <w:sz w:val="24"/>
                <w:szCs w:val="24"/>
              </w:rPr>
            </w:pPr>
            <w:r w:rsidRPr="00745371">
              <w:rPr>
                <w:rFonts w:hint="eastAsia"/>
                <w:b/>
                <w:sz w:val="24"/>
                <w:szCs w:val="24"/>
              </w:rPr>
              <w:lastRenderedPageBreak/>
              <w:t>本讲师生互动</w:t>
            </w:r>
          </w:p>
        </w:tc>
      </w:tr>
      <w:tr w:rsidR="0002095A" w:rsidRPr="00745371" w14:paraId="44ABD084" w14:textId="77777777" w:rsidTr="0002095A">
        <w:tc>
          <w:tcPr>
            <w:tcW w:w="8522" w:type="dxa"/>
            <w:gridSpan w:val="4"/>
            <w:vAlign w:val="center"/>
          </w:tcPr>
          <w:p w14:paraId="7C6D3834" w14:textId="77777777" w:rsidR="0002095A" w:rsidRDefault="0002095A" w:rsidP="0002095A">
            <w:pPr>
              <w:widowControl w:val="0"/>
              <w:numPr>
                <w:ilvl w:val="0"/>
                <w:numId w:val="6"/>
              </w:numPr>
              <w:spacing w:after="0" w:line="540" w:lineRule="exact"/>
              <w:rPr>
                <w:rFonts w:ascii="宋体" w:hAnsi="宋体"/>
                <w:sz w:val="24"/>
                <w:szCs w:val="24"/>
              </w:rPr>
            </w:pPr>
            <w:r>
              <w:rPr>
                <w:rFonts w:ascii="宋体" w:hAnsi="宋体" w:hint="eastAsia"/>
                <w:sz w:val="24"/>
                <w:szCs w:val="24"/>
              </w:rPr>
              <w:t>如何将温度组成相图演变成组成相图</w:t>
            </w:r>
            <w:r w:rsidRPr="00745371">
              <w:rPr>
                <w:rFonts w:ascii="宋体" w:hAnsi="宋体" w:hint="eastAsia"/>
                <w:sz w:val="24"/>
                <w:szCs w:val="24"/>
              </w:rPr>
              <w:t>？</w:t>
            </w:r>
          </w:p>
          <w:p w14:paraId="05122D36" w14:textId="77777777" w:rsidR="0002095A" w:rsidRDefault="0002095A" w:rsidP="0002095A">
            <w:pPr>
              <w:widowControl w:val="0"/>
              <w:numPr>
                <w:ilvl w:val="0"/>
                <w:numId w:val="6"/>
              </w:numPr>
              <w:spacing w:after="0" w:line="540" w:lineRule="exact"/>
              <w:rPr>
                <w:rFonts w:ascii="宋体" w:hAnsi="宋体"/>
                <w:sz w:val="24"/>
                <w:szCs w:val="24"/>
              </w:rPr>
            </w:pPr>
            <w:r w:rsidRPr="00745371">
              <w:rPr>
                <w:rFonts w:ascii="宋体" w:hAnsi="宋体" w:hint="eastAsia"/>
                <w:sz w:val="24"/>
                <w:szCs w:val="24"/>
              </w:rPr>
              <w:t>多次汽化、和多次冷凝出现哪些问题？</w:t>
            </w:r>
          </w:p>
          <w:p w14:paraId="255D3015" w14:textId="77777777" w:rsidR="0002095A" w:rsidRPr="00745371" w:rsidRDefault="0002095A" w:rsidP="0002095A">
            <w:pPr>
              <w:widowControl w:val="0"/>
              <w:numPr>
                <w:ilvl w:val="0"/>
                <w:numId w:val="6"/>
              </w:numPr>
              <w:spacing w:after="0" w:line="540" w:lineRule="exact"/>
              <w:rPr>
                <w:rFonts w:ascii="宋体" w:hAnsi="宋体"/>
                <w:sz w:val="24"/>
                <w:szCs w:val="24"/>
              </w:rPr>
            </w:pPr>
            <w:r w:rsidRPr="00745371">
              <w:rPr>
                <w:rFonts w:ascii="宋体" w:hAnsi="宋体" w:hint="eastAsia"/>
                <w:sz w:val="24"/>
                <w:szCs w:val="24"/>
              </w:rPr>
              <w:t>对出现的问题如何解决？</w:t>
            </w:r>
          </w:p>
          <w:p w14:paraId="030A69B4" w14:textId="77777777" w:rsidR="0002095A" w:rsidRPr="00745371" w:rsidRDefault="0002095A" w:rsidP="0002095A">
            <w:pPr>
              <w:widowControl w:val="0"/>
              <w:numPr>
                <w:ilvl w:val="0"/>
                <w:numId w:val="6"/>
              </w:numPr>
              <w:spacing w:after="0" w:line="540" w:lineRule="exact"/>
              <w:rPr>
                <w:rFonts w:ascii="宋体" w:hAnsi="宋体"/>
                <w:sz w:val="24"/>
                <w:szCs w:val="24"/>
              </w:rPr>
            </w:pPr>
            <w:proofErr w:type="gramStart"/>
            <w:r w:rsidRPr="00745371">
              <w:rPr>
                <w:rFonts w:ascii="宋体" w:hAnsi="宋体" w:hint="eastAsia"/>
                <w:sz w:val="24"/>
                <w:szCs w:val="24"/>
              </w:rPr>
              <w:t>塔顶第</w:t>
            </w:r>
            <w:proofErr w:type="gramEnd"/>
            <w:r w:rsidRPr="00745371">
              <w:rPr>
                <w:rFonts w:ascii="宋体" w:hAnsi="宋体" w:hint="eastAsia"/>
                <w:sz w:val="24"/>
                <w:szCs w:val="24"/>
              </w:rPr>
              <w:t>一块板和塔底最后一块板气相和液相如何办？</w:t>
            </w:r>
          </w:p>
          <w:p w14:paraId="4185CA39" w14:textId="77777777" w:rsidR="0002095A" w:rsidRPr="00584D12" w:rsidRDefault="0002095A" w:rsidP="0002095A">
            <w:pPr>
              <w:widowControl w:val="0"/>
              <w:numPr>
                <w:ilvl w:val="0"/>
                <w:numId w:val="6"/>
              </w:numPr>
              <w:spacing w:after="0" w:line="540" w:lineRule="exact"/>
              <w:rPr>
                <w:rFonts w:ascii="宋体" w:hAnsi="宋体"/>
                <w:sz w:val="24"/>
                <w:szCs w:val="24"/>
              </w:rPr>
            </w:pPr>
            <w:r w:rsidRPr="00745371">
              <w:rPr>
                <w:rFonts w:ascii="宋体" w:hAnsi="宋体" w:hint="eastAsia"/>
                <w:sz w:val="24"/>
                <w:szCs w:val="24"/>
              </w:rPr>
              <w:t>塔顶、塔底温度如何确定？</w:t>
            </w:r>
          </w:p>
        </w:tc>
      </w:tr>
      <w:tr w:rsidR="0002095A" w:rsidRPr="00745371" w14:paraId="3EC4488D" w14:textId="77777777" w:rsidTr="0002095A">
        <w:tc>
          <w:tcPr>
            <w:tcW w:w="8522" w:type="dxa"/>
            <w:gridSpan w:val="4"/>
            <w:vAlign w:val="center"/>
          </w:tcPr>
          <w:p w14:paraId="0E6B2056" w14:textId="77777777" w:rsidR="0002095A" w:rsidRPr="00745371" w:rsidRDefault="0002095A" w:rsidP="005D29E4">
            <w:pPr>
              <w:spacing w:line="540" w:lineRule="exact"/>
              <w:ind w:firstLineChars="200" w:firstLine="482"/>
              <w:rPr>
                <w:rFonts w:ascii="宋体" w:hAnsi="宋体"/>
                <w:b/>
                <w:sz w:val="24"/>
                <w:szCs w:val="24"/>
              </w:rPr>
            </w:pPr>
            <w:r w:rsidRPr="00745371">
              <w:rPr>
                <w:rFonts w:hint="eastAsia"/>
                <w:b/>
                <w:sz w:val="24"/>
                <w:szCs w:val="24"/>
              </w:rPr>
              <w:t>作业安排及课后反思</w:t>
            </w:r>
          </w:p>
        </w:tc>
      </w:tr>
      <w:tr w:rsidR="0002095A" w:rsidRPr="00745371" w14:paraId="6B07CD51" w14:textId="77777777" w:rsidTr="0002095A">
        <w:tc>
          <w:tcPr>
            <w:tcW w:w="8522" w:type="dxa"/>
            <w:gridSpan w:val="4"/>
            <w:vAlign w:val="center"/>
          </w:tcPr>
          <w:p w14:paraId="0B2023BD"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P73 5</w:t>
            </w:r>
            <w:r w:rsidRPr="00745371">
              <w:rPr>
                <w:rFonts w:hint="eastAsia"/>
                <w:sz w:val="24"/>
                <w:szCs w:val="24"/>
              </w:rPr>
              <w:t>；课后要求阅读参考教材相关内容。</w:t>
            </w:r>
          </w:p>
        </w:tc>
      </w:tr>
      <w:tr w:rsidR="0002095A" w:rsidRPr="00745371" w14:paraId="6D113CE3" w14:textId="77777777" w:rsidTr="0002095A">
        <w:tc>
          <w:tcPr>
            <w:tcW w:w="8522" w:type="dxa"/>
            <w:gridSpan w:val="4"/>
            <w:vAlign w:val="center"/>
          </w:tcPr>
          <w:p w14:paraId="255C9D74"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t>课前准备情况及其他相关特殊要求</w:t>
            </w:r>
          </w:p>
        </w:tc>
      </w:tr>
      <w:tr w:rsidR="0002095A" w:rsidRPr="00745371" w14:paraId="10E158E9" w14:textId="77777777" w:rsidTr="0002095A">
        <w:tc>
          <w:tcPr>
            <w:tcW w:w="8522" w:type="dxa"/>
            <w:gridSpan w:val="4"/>
            <w:vAlign w:val="center"/>
          </w:tcPr>
          <w:p w14:paraId="4959B0D3"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预习教材相关内容。</w:t>
            </w:r>
          </w:p>
        </w:tc>
      </w:tr>
      <w:tr w:rsidR="0002095A" w:rsidRPr="00745371" w14:paraId="53C0948B" w14:textId="77777777" w:rsidTr="0002095A">
        <w:tc>
          <w:tcPr>
            <w:tcW w:w="8522" w:type="dxa"/>
            <w:gridSpan w:val="4"/>
            <w:vAlign w:val="center"/>
          </w:tcPr>
          <w:p w14:paraId="301C9659"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t>参考资料</w:t>
            </w:r>
          </w:p>
        </w:tc>
      </w:tr>
      <w:tr w:rsidR="0002095A" w:rsidRPr="00745371" w14:paraId="557652D0" w14:textId="77777777" w:rsidTr="0002095A">
        <w:tc>
          <w:tcPr>
            <w:tcW w:w="8522" w:type="dxa"/>
            <w:gridSpan w:val="4"/>
            <w:vAlign w:val="center"/>
          </w:tcPr>
          <w:p w14:paraId="1E0F8BE3"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P14~18</w:t>
            </w:r>
            <w:r w:rsidRPr="00745371">
              <w:rPr>
                <w:rFonts w:hint="eastAsia"/>
                <w:sz w:val="24"/>
                <w:szCs w:val="24"/>
              </w:rPr>
              <w:t>，另参阅陈敏恒、谭天恩等相关教材。</w:t>
            </w:r>
          </w:p>
        </w:tc>
      </w:tr>
    </w:tbl>
    <w:p w14:paraId="3753DD1D" w14:textId="77777777" w:rsidR="0002095A" w:rsidRDefault="0002095A" w:rsidP="0002095A"/>
    <w:p w14:paraId="27567C6D" w14:textId="77777777" w:rsidR="0002095A" w:rsidRPr="00745371" w:rsidRDefault="0002095A" w:rsidP="000209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765"/>
        <w:gridCol w:w="1519"/>
        <w:gridCol w:w="1828"/>
      </w:tblGrid>
      <w:tr w:rsidR="0002095A" w:rsidRPr="00745371" w14:paraId="006E6545" w14:textId="77777777" w:rsidTr="0002095A">
        <w:tc>
          <w:tcPr>
            <w:tcW w:w="2573" w:type="dxa"/>
            <w:vAlign w:val="center"/>
          </w:tcPr>
          <w:p w14:paraId="3BF021BD" w14:textId="77777777" w:rsidR="0002095A" w:rsidRDefault="0002095A" w:rsidP="0002095A">
            <w:pPr>
              <w:spacing w:line="540" w:lineRule="exact"/>
              <w:jc w:val="center"/>
              <w:rPr>
                <w:rFonts w:ascii="宋体" w:hAnsi="宋体"/>
                <w:b/>
                <w:sz w:val="32"/>
                <w:szCs w:val="32"/>
              </w:rPr>
            </w:pPr>
            <w:r w:rsidRPr="00FB3912">
              <w:rPr>
                <w:rFonts w:ascii="宋体" w:hAnsi="宋体" w:hint="eastAsia"/>
                <w:b/>
                <w:sz w:val="32"/>
                <w:szCs w:val="32"/>
              </w:rPr>
              <w:t>章节</w:t>
            </w:r>
          </w:p>
          <w:p w14:paraId="064B15B9" w14:textId="77777777" w:rsidR="0002095A" w:rsidRPr="00FB3912" w:rsidRDefault="0002095A" w:rsidP="005D29E4">
            <w:pPr>
              <w:spacing w:line="540" w:lineRule="exact"/>
              <w:jc w:val="center"/>
              <w:rPr>
                <w:rFonts w:ascii="宋体" w:hAnsi="宋体"/>
                <w:sz w:val="32"/>
                <w:szCs w:val="32"/>
              </w:rPr>
            </w:pPr>
            <w:r w:rsidRPr="00FB3912">
              <w:rPr>
                <w:rFonts w:ascii="宋体" w:hAnsi="宋体" w:hint="eastAsia"/>
                <w:b/>
                <w:sz w:val="32"/>
                <w:szCs w:val="32"/>
              </w:rPr>
              <w:t>名称</w:t>
            </w:r>
          </w:p>
        </w:tc>
        <w:tc>
          <w:tcPr>
            <w:tcW w:w="3037" w:type="dxa"/>
            <w:vAlign w:val="center"/>
          </w:tcPr>
          <w:p w14:paraId="098D0751" w14:textId="77777777" w:rsidR="0002095A" w:rsidRDefault="0002095A" w:rsidP="005D29E4">
            <w:pPr>
              <w:spacing w:line="540" w:lineRule="exact"/>
              <w:jc w:val="center"/>
              <w:rPr>
                <w:rFonts w:ascii="宋体" w:hAnsi="宋体"/>
                <w:sz w:val="32"/>
                <w:szCs w:val="32"/>
              </w:rPr>
            </w:pPr>
            <w:r>
              <w:rPr>
                <w:rFonts w:ascii="宋体" w:hAnsi="宋体" w:hint="eastAsia"/>
                <w:sz w:val="32"/>
                <w:szCs w:val="32"/>
              </w:rPr>
              <w:t>第六</w:t>
            </w:r>
            <w:r w:rsidRPr="00FB3912">
              <w:rPr>
                <w:rFonts w:ascii="宋体" w:hAnsi="宋体" w:hint="eastAsia"/>
                <w:sz w:val="32"/>
                <w:szCs w:val="32"/>
              </w:rPr>
              <w:t>章</w:t>
            </w:r>
          </w:p>
          <w:p w14:paraId="025E6F3E" w14:textId="77777777" w:rsidR="0002095A" w:rsidRPr="00FB3912" w:rsidRDefault="0002095A" w:rsidP="005D29E4">
            <w:pPr>
              <w:spacing w:line="540" w:lineRule="exact"/>
              <w:jc w:val="center"/>
              <w:rPr>
                <w:rFonts w:ascii="宋体" w:hAnsi="宋体"/>
                <w:sz w:val="32"/>
                <w:szCs w:val="32"/>
              </w:rPr>
            </w:pPr>
            <w:r w:rsidRPr="00FB3912">
              <w:rPr>
                <w:rFonts w:ascii="宋体" w:hAnsi="宋体" w:hint="eastAsia"/>
                <w:sz w:val="32"/>
                <w:szCs w:val="32"/>
              </w:rPr>
              <w:t>蒸馏</w:t>
            </w:r>
          </w:p>
        </w:tc>
        <w:tc>
          <w:tcPr>
            <w:tcW w:w="1414" w:type="dxa"/>
            <w:vAlign w:val="center"/>
          </w:tcPr>
          <w:p w14:paraId="7BDE5591" w14:textId="77777777" w:rsidR="0002095A" w:rsidRDefault="0002095A" w:rsidP="005D29E4">
            <w:pPr>
              <w:spacing w:line="540" w:lineRule="exact"/>
              <w:jc w:val="center"/>
              <w:rPr>
                <w:rFonts w:ascii="宋体" w:hAnsi="宋体"/>
                <w:b/>
                <w:sz w:val="32"/>
                <w:szCs w:val="32"/>
              </w:rPr>
            </w:pPr>
            <w:r w:rsidRPr="00FB3912">
              <w:rPr>
                <w:rFonts w:ascii="宋体" w:hAnsi="宋体" w:hint="eastAsia"/>
                <w:b/>
                <w:sz w:val="32"/>
                <w:szCs w:val="32"/>
              </w:rPr>
              <w:t>课次/</w:t>
            </w:r>
          </w:p>
          <w:p w14:paraId="1B8596CA" w14:textId="77777777" w:rsidR="0002095A" w:rsidRPr="00FB3912" w:rsidRDefault="0002095A" w:rsidP="005D29E4">
            <w:pPr>
              <w:spacing w:line="540" w:lineRule="exact"/>
              <w:jc w:val="center"/>
              <w:rPr>
                <w:rFonts w:ascii="宋体" w:hAnsi="宋体"/>
                <w:b/>
                <w:sz w:val="32"/>
                <w:szCs w:val="32"/>
              </w:rPr>
            </w:pPr>
            <w:r w:rsidRPr="00FB3912">
              <w:rPr>
                <w:rFonts w:ascii="宋体" w:hAnsi="宋体" w:hint="eastAsia"/>
                <w:b/>
                <w:sz w:val="32"/>
                <w:szCs w:val="32"/>
              </w:rPr>
              <w:t>学时</w:t>
            </w:r>
          </w:p>
        </w:tc>
        <w:tc>
          <w:tcPr>
            <w:tcW w:w="1498" w:type="dxa"/>
            <w:vAlign w:val="center"/>
          </w:tcPr>
          <w:p w14:paraId="6EF67834" w14:textId="77777777" w:rsidR="0002095A" w:rsidRPr="00FB3912" w:rsidRDefault="0002095A" w:rsidP="005D29E4">
            <w:pPr>
              <w:spacing w:line="540" w:lineRule="exact"/>
              <w:jc w:val="center"/>
              <w:rPr>
                <w:rFonts w:ascii="宋体" w:hAnsi="宋体"/>
                <w:sz w:val="32"/>
                <w:szCs w:val="32"/>
              </w:rPr>
            </w:pPr>
            <w:r>
              <w:rPr>
                <w:rFonts w:ascii="宋体" w:hAnsi="宋体" w:hint="eastAsia"/>
                <w:sz w:val="32"/>
                <w:szCs w:val="32"/>
              </w:rPr>
              <w:t>3</w:t>
            </w:r>
            <w:r w:rsidRPr="00FB3912">
              <w:rPr>
                <w:rFonts w:ascii="宋体" w:hAnsi="宋体" w:hint="eastAsia"/>
                <w:sz w:val="32"/>
                <w:szCs w:val="32"/>
              </w:rPr>
              <w:t>4/2</w:t>
            </w:r>
          </w:p>
        </w:tc>
      </w:tr>
      <w:tr w:rsidR="0002095A" w:rsidRPr="00745371" w14:paraId="108B118D" w14:textId="77777777" w:rsidTr="0002095A">
        <w:tc>
          <w:tcPr>
            <w:tcW w:w="8522" w:type="dxa"/>
            <w:gridSpan w:val="4"/>
            <w:vAlign w:val="center"/>
          </w:tcPr>
          <w:p w14:paraId="262FBDA4"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02095A" w:rsidRPr="00745371" w14:paraId="197164B1" w14:textId="77777777" w:rsidTr="0002095A">
        <w:tc>
          <w:tcPr>
            <w:tcW w:w="8522" w:type="dxa"/>
            <w:gridSpan w:val="4"/>
            <w:vAlign w:val="center"/>
          </w:tcPr>
          <w:p w14:paraId="422D0C73" w14:textId="77777777" w:rsidR="0002095A" w:rsidRPr="00745371" w:rsidRDefault="0002095A" w:rsidP="0002095A">
            <w:pPr>
              <w:widowControl w:val="0"/>
              <w:numPr>
                <w:ilvl w:val="0"/>
                <w:numId w:val="7"/>
              </w:numPr>
              <w:spacing w:after="0" w:line="540" w:lineRule="exact"/>
              <w:rPr>
                <w:rFonts w:ascii="宋体" w:hAnsi="宋体"/>
                <w:sz w:val="24"/>
                <w:szCs w:val="24"/>
              </w:rPr>
            </w:pPr>
            <w:r w:rsidRPr="00745371">
              <w:rPr>
                <w:rFonts w:ascii="宋体" w:hAnsi="宋体" w:hint="eastAsia"/>
                <w:sz w:val="24"/>
                <w:szCs w:val="24"/>
              </w:rPr>
              <w:t>掌握精馏塔的操作线方程和提馏段操作线方程。</w:t>
            </w:r>
          </w:p>
          <w:p w14:paraId="55437F24" w14:textId="77777777" w:rsidR="0002095A" w:rsidRPr="00745371" w:rsidRDefault="0002095A" w:rsidP="0002095A">
            <w:pPr>
              <w:widowControl w:val="0"/>
              <w:numPr>
                <w:ilvl w:val="0"/>
                <w:numId w:val="7"/>
              </w:numPr>
              <w:spacing w:after="0" w:line="540" w:lineRule="exact"/>
              <w:rPr>
                <w:rFonts w:ascii="宋体" w:hAnsi="宋体"/>
                <w:sz w:val="24"/>
                <w:szCs w:val="24"/>
              </w:rPr>
            </w:pPr>
            <w:r w:rsidRPr="00745371">
              <w:rPr>
                <w:rFonts w:ascii="宋体" w:hAnsi="宋体" w:hint="eastAsia"/>
                <w:sz w:val="24"/>
                <w:szCs w:val="24"/>
              </w:rPr>
              <w:t>掌握进料热状况参数的计算</w:t>
            </w:r>
          </w:p>
        </w:tc>
      </w:tr>
      <w:tr w:rsidR="0002095A" w:rsidRPr="00745371" w14:paraId="1AA73B58" w14:textId="77777777" w:rsidTr="0002095A">
        <w:tc>
          <w:tcPr>
            <w:tcW w:w="8522" w:type="dxa"/>
            <w:gridSpan w:val="4"/>
            <w:vAlign w:val="center"/>
          </w:tcPr>
          <w:p w14:paraId="2E30A142"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lastRenderedPageBreak/>
              <w:t>主要内容</w:t>
            </w:r>
          </w:p>
        </w:tc>
      </w:tr>
      <w:tr w:rsidR="0002095A" w:rsidRPr="00745371" w14:paraId="5F38B8D6" w14:textId="77777777" w:rsidTr="0002095A">
        <w:tc>
          <w:tcPr>
            <w:tcW w:w="8522" w:type="dxa"/>
            <w:gridSpan w:val="4"/>
            <w:vAlign w:val="center"/>
          </w:tcPr>
          <w:p w14:paraId="1C9C54B2"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3469ED35"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1.精馏段操作线及其物理意义；</w:t>
            </w:r>
          </w:p>
          <w:p w14:paraId="5EBDDB1A"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2.提馏段操作线及其物理意义；</w:t>
            </w:r>
          </w:p>
          <w:p w14:paraId="348B4DE9"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3.进料热状况参数。</w:t>
            </w:r>
          </w:p>
        </w:tc>
      </w:tr>
      <w:tr w:rsidR="0002095A" w:rsidRPr="00745371" w14:paraId="370A6274" w14:textId="77777777" w:rsidTr="0002095A">
        <w:tc>
          <w:tcPr>
            <w:tcW w:w="8522" w:type="dxa"/>
            <w:gridSpan w:val="4"/>
            <w:vAlign w:val="center"/>
          </w:tcPr>
          <w:p w14:paraId="1E17D7BD"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重点：操作线及其意义</w:t>
            </w:r>
          </w:p>
          <w:p w14:paraId="13BC3A04"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难点：进料热状况</w:t>
            </w:r>
          </w:p>
        </w:tc>
      </w:tr>
      <w:tr w:rsidR="0002095A" w:rsidRPr="00745371" w14:paraId="6D8E3C9A" w14:textId="77777777" w:rsidTr="0002095A">
        <w:tc>
          <w:tcPr>
            <w:tcW w:w="8522" w:type="dxa"/>
            <w:gridSpan w:val="4"/>
            <w:vAlign w:val="center"/>
          </w:tcPr>
          <w:p w14:paraId="246FBC0E"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02095A" w:rsidRPr="00745371" w14:paraId="19C8794F" w14:textId="77777777" w:rsidTr="0002095A">
        <w:tc>
          <w:tcPr>
            <w:tcW w:w="8522" w:type="dxa"/>
            <w:gridSpan w:val="4"/>
            <w:vAlign w:val="center"/>
          </w:tcPr>
          <w:p w14:paraId="04B7BFC8"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1.抽问引导复习上一章课程要求内容；</w:t>
            </w:r>
          </w:p>
          <w:p w14:paraId="18451B6C" w14:textId="77777777" w:rsidR="0002095A"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2.精馏段操作线方程、特点、意义（讲授法和图解法）；</w:t>
            </w:r>
          </w:p>
          <w:p w14:paraId="2E39C7D1" w14:textId="77777777" w:rsidR="0002095A" w:rsidRDefault="0002095A" w:rsidP="005D29E4">
            <w:pPr>
              <w:spacing w:line="540" w:lineRule="exact"/>
              <w:ind w:firstLineChars="200" w:firstLine="480"/>
              <w:rPr>
                <w:rFonts w:ascii="宋体" w:hAnsi="宋体"/>
                <w:sz w:val="24"/>
                <w:szCs w:val="24"/>
              </w:rPr>
            </w:pPr>
            <w:r>
              <w:rPr>
                <w:rFonts w:ascii="宋体" w:hAnsi="宋体" w:hint="eastAsia"/>
                <w:sz w:val="24"/>
                <w:szCs w:val="24"/>
              </w:rPr>
              <w:t>通过物料衡算可得精馏段操作线方程</w:t>
            </w:r>
          </w:p>
          <w:p w14:paraId="79B35EA2" w14:textId="77777777" w:rsidR="0002095A" w:rsidRDefault="00000000" w:rsidP="005D29E4">
            <w:pPr>
              <w:spacing w:line="540" w:lineRule="exact"/>
              <w:ind w:firstLineChars="200" w:firstLine="480"/>
              <w:rPr>
                <w:rFonts w:ascii="宋体" w:hAnsi="宋体"/>
                <w:sz w:val="24"/>
                <w:szCs w:val="24"/>
              </w:rPr>
            </w:pPr>
            <w:r>
              <w:rPr>
                <w:rFonts w:ascii="宋体" w:hAnsi="宋体"/>
                <w:noProof/>
                <w:sz w:val="24"/>
                <w:szCs w:val="24"/>
              </w:rPr>
              <w:object w:dxaOrig="1440" w:dyaOrig="1440" w14:anchorId="60728784">
                <v:shape id="Object 25" o:spid="_x0000_s2124" type="#_x0000_t75" style="position:absolute;left:0;text-align:left;margin-left:209.8pt;margin-top:32.7pt;width:183.05pt;height:51.6pt;z-index:25174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Mo2xwAAAN4AAAAPAAAAZHJzL2Rvd25yZXYueG1sRI9Ba8JA&#10;FITvBf/D8oTe6qbRFE1dRbRCPUmsCL09sq/JYvZtyG5N+u+7QqHHYWa+YZbrwTbiRp03jhU8TxIQ&#10;xKXThisF54/90xyED8gaG8ek4Ic8rFejhyXm2vVc0O0UKhEh7HNUUIfQ5lL6siaLfuJa4uh9uc5i&#10;iLKrpO6wj3DbyDRJXqRFw3Ghxpa2NZXX07dVYLJdsTcLPe2P28/ZwV3oOnsjpR7Hw+YVRKAh/If/&#10;2u9aQZpm2RTud+IVkKtfAAAA//8DAFBLAQItABQABgAIAAAAIQDb4fbL7gAAAIUBAAATAAAAAAAA&#10;AAAAAAAAAAAAAABbQ29udGVudF9UeXBlc10ueG1sUEsBAi0AFAAGAAgAAAAhAFr0LFu/AAAAFQEA&#10;AAsAAAAAAAAAAAAAAAAAHwEAAF9yZWxzLy5yZWxzUEsBAi0AFAAGAAgAAAAhAN5QyjbHAAAA3gAA&#10;AA8AAAAAAAAAAAAAAAAABwIAAGRycy9kb3ducmV2LnhtbFBLBQYAAAAAAwADALcAAAD7AgAAAAA=&#10;" filled="t" fillcolor="#ccecff">
                  <v:imagedata r:id="rId145" o:title=""/>
                  <v:shadow color="#1c1c1c"/>
                </v:shape>
                <o:OLEObject Type="Embed" ProgID="Equation.3" ShapeID="Object 25" DrawAspect="Content" ObjectID="_1770910471" r:id="rId146"/>
              </w:object>
            </w:r>
            <w:r>
              <w:rPr>
                <w:rFonts w:ascii="宋体" w:hAnsi="宋体"/>
                <w:noProof/>
                <w:sz w:val="24"/>
                <w:szCs w:val="24"/>
              </w:rPr>
              <w:object w:dxaOrig="1440" w:dyaOrig="1440" w14:anchorId="24C5B449">
                <v:shape id="Object 24" o:spid="_x0000_s2123" type="#_x0000_t75" style="position:absolute;left:0;text-align:left;margin-left:3.3pt;margin-top:24.2pt;width:164.4pt;height:54.2pt;z-index:251739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XVSxwAAAN4AAAAPAAAAZHJzL2Rvd25yZXYueG1sRI9Ba8JA&#10;FITvBf/D8gRvddOAJaSuUouC2IIk9tDjI/vMhmbfptnVxH/fLRQ8DjPzDbNcj7YVV+p941jB0zwB&#10;QVw53XCt4PO0e8xA+ICssXVMCm7kYb2aPCwx127ggq5lqEWEsM9RgQmhy6X0lSGLfu464uidXW8x&#10;RNnXUvc4RLhtZZokz9Jiw3HBYEdvhqrv8mIV/Ogv/26O50NR7nwYsmO22W4+lJpNx9cXEIHGcA//&#10;t/daQZouFin83YlXQK5+AQAA//8DAFBLAQItABQABgAIAAAAIQDb4fbL7gAAAIUBAAATAAAAAAAA&#10;AAAAAAAAAAAAAABbQ29udGVudF9UeXBlc10ueG1sUEsBAi0AFAAGAAgAAAAhAFr0LFu/AAAAFQEA&#10;AAsAAAAAAAAAAAAAAAAAHwEAAF9yZWxzLy5yZWxzUEsBAi0AFAAGAAgAAAAhACLddVLHAAAA3gAA&#10;AA8AAAAAAAAAAAAAAAAABwIAAGRycy9kb3ducmV2LnhtbFBLBQYAAAAAAwADALcAAAD7AgAAAAA=&#10;" filled="t">
                  <v:imagedata r:id="rId147" o:title=""/>
                  <v:shadow color="#1c1c1c"/>
                </v:shape>
                <o:OLEObject Type="Embed" ProgID="Equation.3" ShapeID="Object 24" DrawAspect="Content" ObjectID="_1770910472" r:id="rId148"/>
              </w:object>
            </w:r>
            <w:r w:rsidR="0002095A">
              <w:rPr>
                <w:rFonts w:ascii="宋体" w:hAnsi="宋体" w:hint="eastAsia"/>
                <w:sz w:val="24"/>
                <w:szCs w:val="24"/>
              </w:rPr>
              <w:t xml:space="preserve">                                 </w:t>
            </w:r>
          </w:p>
          <w:p w14:paraId="71427884" w14:textId="77777777" w:rsidR="0002095A" w:rsidRDefault="0002095A" w:rsidP="0002095A">
            <w:pPr>
              <w:spacing w:line="540" w:lineRule="exact"/>
              <w:ind w:firstLineChars="1500" w:firstLine="3600"/>
              <w:rPr>
                <w:rFonts w:ascii="宋体" w:hAnsi="宋体"/>
                <w:sz w:val="24"/>
                <w:szCs w:val="24"/>
              </w:rPr>
            </w:pPr>
            <w:r>
              <w:rPr>
                <w:rFonts w:ascii="宋体" w:hAnsi="宋体" w:hint="eastAsia"/>
                <w:sz w:val="24"/>
                <w:szCs w:val="24"/>
              </w:rPr>
              <w:t>或</w:t>
            </w:r>
          </w:p>
          <w:p w14:paraId="1E164FF9" w14:textId="77777777" w:rsidR="0002095A" w:rsidRDefault="0002095A" w:rsidP="005D29E4">
            <w:pPr>
              <w:spacing w:line="540" w:lineRule="exact"/>
              <w:ind w:firstLineChars="200" w:firstLine="480"/>
              <w:rPr>
                <w:rFonts w:ascii="宋体" w:hAnsi="宋体"/>
                <w:sz w:val="24"/>
                <w:szCs w:val="24"/>
              </w:rPr>
            </w:pPr>
          </w:p>
          <w:p w14:paraId="5906CC36" w14:textId="77777777" w:rsidR="0002095A" w:rsidRPr="00584D12" w:rsidRDefault="0002095A" w:rsidP="005D29E4">
            <w:pPr>
              <w:spacing w:line="540" w:lineRule="exact"/>
              <w:ind w:firstLineChars="200" w:firstLine="480"/>
              <w:rPr>
                <w:rFonts w:ascii="宋体" w:hAnsi="宋体"/>
                <w:sz w:val="24"/>
                <w:szCs w:val="24"/>
              </w:rPr>
            </w:pPr>
            <w:r w:rsidRPr="00584D12">
              <w:rPr>
                <w:rFonts w:ascii="宋体" w:hAnsi="宋体" w:hint="eastAsia"/>
                <w:bCs/>
                <w:sz w:val="24"/>
                <w:szCs w:val="24"/>
              </w:rPr>
              <w:t>特点：直线，斜率</w:t>
            </w:r>
            <w:r w:rsidRPr="00584D12">
              <w:rPr>
                <w:rFonts w:ascii="宋体" w:hAnsi="宋体"/>
                <w:bCs/>
                <w:i/>
                <w:iCs/>
                <w:sz w:val="24"/>
                <w:szCs w:val="24"/>
              </w:rPr>
              <w:t>R</w:t>
            </w:r>
            <w:r w:rsidRPr="00584D12">
              <w:rPr>
                <w:rFonts w:ascii="宋体" w:hAnsi="宋体"/>
                <w:bCs/>
                <w:sz w:val="24"/>
                <w:szCs w:val="24"/>
              </w:rPr>
              <w:t>/(</w:t>
            </w:r>
            <w:r w:rsidRPr="00584D12">
              <w:rPr>
                <w:rFonts w:ascii="宋体" w:hAnsi="宋体"/>
                <w:bCs/>
                <w:i/>
                <w:iCs/>
                <w:sz w:val="24"/>
                <w:szCs w:val="24"/>
              </w:rPr>
              <w:t>R</w:t>
            </w:r>
            <w:r w:rsidRPr="00584D12">
              <w:rPr>
                <w:rFonts w:ascii="宋体" w:hAnsi="宋体"/>
                <w:bCs/>
                <w:sz w:val="24"/>
                <w:szCs w:val="24"/>
              </w:rPr>
              <w:t>+1),</w:t>
            </w:r>
            <w:r w:rsidRPr="00584D12">
              <w:rPr>
                <w:rFonts w:ascii="宋体" w:hAnsi="宋体" w:hint="eastAsia"/>
                <w:bCs/>
                <w:sz w:val="24"/>
                <w:szCs w:val="24"/>
              </w:rPr>
              <w:t>过（</w:t>
            </w:r>
            <w:proofErr w:type="spellStart"/>
            <w:r w:rsidRPr="00584D12">
              <w:rPr>
                <w:rFonts w:ascii="宋体" w:hAnsi="宋体"/>
                <w:bCs/>
                <w:i/>
                <w:iCs/>
                <w:sz w:val="24"/>
                <w:szCs w:val="24"/>
              </w:rPr>
              <w:t>x</w:t>
            </w:r>
            <w:r w:rsidRPr="00584D12">
              <w:rPr>
                <w:rFonts w:ascii="宋体" w:hAnsi="宋体"/>
                <w:bCs/>
                <w:sz w:val="24"/>
                <w:szCs w:val="24"/>
                <w:vertAlign w:val="subscript"/>
              </w:rPr>
              <w:t>D</w:t>
            </w:r>
            <w:proofErr w:type="spellEnd"/>
            <w:r w:rsidRPr="00584D12">
              <w:rPr>
                <w:rFonts w:ascii="宋体" w:hAnsi="宋体"/>
                <w:bCs/>
                <w:sz w:val="24"/>
                <w:szCs w:val="24"/>
              </w:rPr>
              <w:t xml:space="preserve">, </w:t>
            </w:r>
            <w:proofErr w:type="spellStart"/>
            <w:r w:rsidRPr="00584D12">
              <w:rPr>
                <w:rFonts w:ascii="宋体" w:hAnsi="宋体"/>
                <w:bCs/>
                <w:i/>
                <w:iCs/>
                <w:sz w:val="24"/>
                <w:szCs w:val="24"/>
              </w:rPr>
              <w:t>x</w:t>
            </w:r>
            <w:r w:rsidRPr="00584D12">
              <w:rPr>
                <w:rFonts w:ascii="宋体" w:hAnsi="宋体"/>
                <w:bCs/>
                <w:sz w:val="24"/>
                <w:szCs w:val="24"/>
                <w:vertAlign w:val="subscript"/>
              </w:rPr>
              <w:t>D</w:t>
            </w:r>
            <w:proofErr w:type="spellEnd"/>
            <w:r w:rsidRPr="00584D12">
              <w:rPr>
                <w:rFonts w:ascii="宋体" w:hAnsi="宋体"/>
                <w:bCs/>
                <w:sz w:val="24"/>
                <w:szCs w:val="24"/>
              </w:rPr>
              <w:t>)</w:t>
            </w:r>
            <w:r w:rsidRPr="00584D12">
              <w:rPr>
                <w:rFonts w:ascii="宋体" w:hAnsi="宋体" w:hint="eastAsia"/>
                <w:bCs/>
                <w:sz w:val="24"/>
                <w:szCs w:val="24"/>
              </w:rPr>
              <w:t>及（</w:t>
            </w:r>
            <w:r w:rsidRPr="00584D12">
              <w:rPr>
                <w:rFonts w:ascii="宋体" w:hAnsi="宋体"/>
                <w:bCs/>
                <w:sz w:val="24"/>
                <w:szCs w:val="24"/>
              </w:rPr>
              <w:t>0</w:t>
            </w:r>
            <w:r w:rsidRPr="00584D12">
              <w:rPr>
                <w:rFonts w:ascii="宋体" w:hAnsi="宋体" w:hint="eastAsia"/>
                <w:bCs/>
                <w:sz w:val="24"/>
                <w:szCs w:val="24"/>
              </w:rPr>
              <w:t>，</w:t>
            </w:r>
            <w:proofErr w:type="spellStart"/>
            <w:r w:rsidRPr="00584D12">
              <w:rPr>
                <w:rFonts w:ascii="宋体" w:hAnsi="宋体"/>
                <w:bCs/>
                <w:i/>
                <w:iCs/>
                <w:sz w:val="24"/>
                <w:szCs w:val="24"/>
              </w:rPr>
              <w:t>x</w:t>
            </w:r>
            <w:r w:rsidRPr="00584D12">
              <w:rPr>
                <w:rFonts w:ascii="宋体" w:hAnsi="宋体"/>
                <w:bCs/>
                <w:sz w:val="24"/>
                <w:szCs w:val="24"/>
                <w:vertAlign w:val="subscript"/>
              </w:rPr>
              <w:t>D</w:t>
            </w:r>
            <w:proofErr w:type="spellEnd"/>
            <w:r w:rsidRPr="00584D12">
              <w:rPr>
                <w:rFonts w:ascii="宋体" w:hAnsi="宋体"/>
                <w:bCs/>
                <w:sz w:val="24"/>
                <w:szCs w:val="24"/>
              </w:rPr>
              <w:t>/(</w:t>
            </w:r>
            <w:r w:rsidRPr="00584D12">
              <w:rPr>
                <w:rFonts w:ascii="宋体" w:hAnsi="宋体"/>
                <w:bCs/>
                <w:i/>
                <w:iCs/>
                <w:sz w:val="24"/>
                <w:szCs w:val="24"/>
              </w:rPr>
              <w:t>R</w:t>
            </w:r>
            <w:r w:rsidRPr="00584D12">
              <w:rPr>
                <w:rFonts w:ascii="宋体" w:hAnsi="宋体"/>
                <w:bCs/>
                <w:sz w:val="24"/>
                <w:szCs w:val="24"/>
              </w:rPr>
              <w:t>+1))</w:t>
            </w:r>
          </w:p>
          <w:p w14:paraId="74D51BC4" w14:textId="77777777" w:rsidR="0002095A" w:rsidRDefault="0002095A" w:rsidP="005D29E4">
            <w:pPr>
              <w:spacing w:line="540" w:lineRule="exact"/>
              <w:ind w:firstLineChars="200" w:firstLine="480"/>
              <w:rPr>
                <w:rFonts w:ascii="宋体" w:hAnsi="宋体"/>
                <w:sz w:val="24"/>
                <w:szCs w:val="24"/>
              </w:rPr>
            </w:pPr>
            <w:r>
              <w:rPr>
                <w:rFonts w:ascii="宋体" w:hAnsi="宋体" w:hint="eastAsia"/>
                <w:sz w:val="24"/>
                <w:szCs w:val="24"/>
              </w:rPr>
              <w:t>要求学生能够在x-y相图中画出精馏段操作线</w:t>
            </w:r>
          </w:p>
          <w:p w14:paraId="2E971A7A" w14:textId="77777777" w:rsidR="0002095A" w:rsidRDefault="0002095A" w:rsidP="0002095A">
            <w:pPr>
              <w:widowControl w:val="0"/>
              <w:numPr>
                <w:ilvl w:val="0"/>
                <w:numId w:val="7"/>
              </w:numPr>
              <w:spacing w:after="0" w:line="540" w:lineRule="exact"/>
              <w:rPr>
                <w:rFonts w:ascii="宋体" w:hAnsi="宋体"/>
                <w:sz w:val="24"/>
                <w:szCs w:val="24"/>
              </w:rPr>
            </w:pPr>
            <w:r w:rsidRPr="00745371">
              <w:rPr>
                <w:rFonts w:ascii="宋体" w:hAnsi="宋体" w:hint="eastAsia"/>
                <w:sz w:val="24"/>
                <w:szCs w:val="24"/>
              </w:rPr>
              <w:t>提馏段操作线方程、特点、意义（讲授法和图解法）；</w:t>
            </w:r>
          </w:p>
          <w:p w14:paraId="75DF7FED" w14:textId="77777777" w:rsidR="0002095A" w:rsidRDefault="0002095A" w:rsidP="005D29E4">
            <w:pPr>
              <w:spacing w:line="540" w:lineRule="exact"/>
              <w:ind w:firstLineChars="200" w:firstLine="480"/>
              <w:rPr>
                <w:rFonts w:ascii="宋体" w:hAnsi="宋体"/>
                <w:sz w:val="24"/>
                <w:szCs w:val="24"/>
              </w:rPr>
            </w:pPr>
            <w:r>
              <w:rPr>
                <w:rFonts w:ascii="宋体" w:hAnsi="宋体" w:hint="eastAsia"/>
                <w:sz w:val="24"/>
                <w:szCs w:val="24"/>
              </w:rPr>
              <w:t>通过物料衡算可得提馏段操作线方程</w:t>
            </w:r>
          </w:p>
          <w:p w14:paraId="1A3B9D7D" w14:textId="77777777" w:rsidR="0002095A" w:rsidRPr="00661932" w:rsidRDefault="0002095A" w:rsidP="005D29E4">
            <w:pPr>
              <w:spacing w:line="540" w:lineRule="exact"/>
              <w:rPr>
                <w:rFonts w:ascii="宋体" w:hAnsi="宋体"/>
                <w:sz w:val="24"/>
                <w:szCs w:val="24"/>
              </w:rPr>
            </w:pPr>
          </w:p>
          <w:p w14:paraId="7C157795" w14:textId="77777777" w:rsidR="0002095A" w:rsidRDefault="00000000" w:rsidP="005D29E4">
            <w:pPr>
              <w:spacing w:line="540" w:lineRule="exact"/>
              <w:rPr>
                <w:rFonts w:ascii="宋体" w:hAnsi="宋体"/>
                <w:sz w:val="24"/>
                <w:szCs w:val="24"/>
              </w:rPr>
            </w:pPr>
            <w:r>
              <w:rPr>
                <w:b/>
                <w:noProof/>
                <w:sz w:val="24"/>
                <w:szCs w:val="24"/>
              </w:rPr>
              <w:object w:dxaOrig="1440" w:dyaOrig="1440" w14:anchorId="4FA22C7C">
                <v:shape id="_x0000_s2125" type="#_x0000_t75" style="position:absolute;margin-left:21.35pt;margin-top:26.15pt;width:182.4pt;height:56.55pt;z-index:251741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l+pxAAAAN4AAAAPAAAAZHJzL2Rvd25yZXYueG1sRI/LisIw&#10;FIb3wrxDOAOzEU0VkaGaFqsIuvSymOWxObbF5qQksXbe3iwGZvnz3/jW+WBa0ZPzjWUFs2kCgri0&#10;uuFKwfWyn3yD8AFZY2uZFPyShzz7GK0x1fbFJ+rPoRJxhH2KCuoQulRKX9Zk0E9tRxy9u3UGQ5Su&#10;ktrhK46bVs6TZCkNNhwfauxoW1P5OD+NgsvO93Jc7Ao3HGk7bnu3/yluSn19DpsViEBD+A//tQ9a&#10;wXyxTCJAxIkoILM3AAAA//8DAFBLAQItABQABgAIAAAAIQDb4fbL7gAAAIUBAAATAAAAAAAAAAAA&#10;AAAAAAAAAABbQ29udGVudF9UeXBlc10ueG1sUEsBAi0AFAAGAAgAAAAhAFr0LFu/AAAAFQEAAAsA&#10;AAAAAAAAAAAAAAAAHwEAAF9yZWxzLy5yZWxzUEsBAi0AFAAGAAgAAAAhANW+X6nEAAAA3gAAAA8A&#10;AAAAAAAAAAAAAAAABwIAAGRycy9kb3ducmV2LnhtbFBLBQYAAAAAAwADALcAAAD4AgAAAAA=&#10;" filled="t" fillcolor="#ccecff" stroked="t" strokecolor="#0fc">
                  <v:imagedata r:id="rId149" o:title=""/>
                  <v:shadow color="#1c1c1c"/>
                </v:shape>
                <o:OLEObject Type="Embed" ProgID="Equation.3" ShapeID="_x0000_s2125" DrawAspect="Content" ObjectID="_1770910473" r:id="rId150"/>
              </w:object>
            </w:r>
          </w:p>
          <w:p w14:paraId="5E9991A7" w14:textId="77777777" w:rsidR="0002095A" w:rsidRPr="00661932" w:rsidRDefault="0002095A" w:rsidP="005D29E4">
            <w:pPr>
              <w:spacing w:line="540" w:lineRule="exact"/>
              <w:rPr>
                <w:rFonts w:ascii="宋体" w:hAnsi="宋体"/>
                <w:sz w:val="24"/>
                <w:szCs w:val="24"/>
              </w:rPr>
            </w:pPr>
          </w:p>
          <w:p w14:paraId="44759DB1" w14:textId="77777777" w:rsidR="0002095A" w:rsidRDefault="0002095A" w:rsidP="005D29E4">
            <w:pPr>
              <w:spacing w:line="540" w:lineRule="exact"/>
              <w:rPr>
                <w:rFonts w:ascii="宋体" w:hAnsi="宋体"/>
                <w:bCs/>
                <w:sz w:val="24"/>
                <w:szCs w:val="24"/>
              </w:rPr>
            </w:pPr>
          </w:p>
          <w:p w14:paraId="6F2F69F6" w14:textId="77777777" w:rsidR="0002095A" w:rsidRPr="00661932" w:rsidRDefault="0002095A" w:rsidP="005D29E4">
            <w:pPr>
              <w:spacing w:line="540" w:lineRule="exact"/>
              <w:rPr>
                <w:rFonts w:ascii="宋体" w:hAnsi="宋体"/>
                <w:sz w:val="24"/>
                <w:szCs w:val="24"/>
              </w:rPr>
            </w:pPr>
            <w:r w:rsidRPr="00661932">
              <w:rPr>
                <w:rFonts w:ascii="宋体" w:hAnsi="宋体" w:hint="eastAsia"/>
                <w:bCs/>
                <w:sz w:val="24"/>
                <w:szCs w:val="24"/>
              </w:rPr>
              <w:t>特点</w:t>
            </w:r>
            <w:r w:rsidRPr="00661932">
              <w:rPr>
                <w:rFonts w:ascii="宋体" w:hAnsi="宋体"/>
                <w:bCs/>
                <w:sz w:val="24"/>
                <w:szCs w:val="24"/>
              </w:rPr>
              <w:t xml:space="preserve">: </w:t>
            </w:r>
            <w:r w:rsidRPr="00661932">
              <w:rPr>
                <w:rFonts w:ascii="宋体" w:hAnsi="宋体" w:hint="eastAsia"/>
                <w:bCs/>
                <w:sz w:val="24"/>
                <w:szCs w:val="24"/>
              </w:rPr>
              <w:t>直线，斜率</w:t>
            </w:r>
            <w:r w:rsidRPr="00661932">
              <w:rPr>
                <w:rFonts w:ascii="宋体" w:hAnsi="宋体"/>
                <w:bCs/>
                <w:i/>
                <w:iCs/>
                <w:sz w:val="24"/>
                <w:szCs w:val="24"/>
              </w:rPr>
              <w:t>L</w:t>
            </w:r>
            <w:proofErr w:type="gramStart"/>
            <w:r w:rsidRPr="00661932">
              <w:rPr>
                <w:rFonts w:ascii="宋体" w:hAnsi="宋体"/>
                <w:bCs/>
                <w:sz w:val="24"/>
                <w:szCs w:val="24"/>
              </w:rPr>
              <w:t>’</w:t>
            </w:r>
            <w:proofErr w:type="gramEnd"/>
            <w:r w:rsidRPr="00661932">
              <w:rPr>
                <w:rFonts w:ascii="宋体" w:hAnsi="宋体"/>
                <w:bCs/>
                <w:sz w:val="24"/>
                <w:szCs w:val="24"/>
              </w:rPr>
              <w:t>/</w:t>
            </w:r>
            <w:r w:rsidRPr="00661932">
              <w:rPr>
                <w:rFonts w:ascii="宋体" w:hAnsi="宋体"/>
                <w:bCs/>
                <w:i/>
                <w:iCs/>
                <w:sz w:val="24"/>
                <w:szCs w:val="24"/>
              </w:rPr>
              <w:t>V</w:t>
            </w:r>
            <w:proofErr w:type="gramStart"/>
            <w:r w:rsidRPr="00661932">
              <w:rPr>
                <w:rFonts w:ascii="宋体" w:hAnsi="宋体"/>
                <w:bCs/>
                <w:sz w:val="24"/>
                <w:szCs w:val="24"/>
              </w:rPr>
              <w:t>’</w:t>
            </w:r>
            <w:proofErr w:type="gramEnd"/>
            <w:r w:rsidRPr="00661932">
              <w:rPr>
                <w:rFonts w:ascii="宋体" w:hAnsi="宋体" w:hint="eastAsia"/>
                <w:bCs/>
                <w:sz w:val="24"/>
                <w:szCs w:val="24"/>
              </w:rPr>
              <w:t>，过（</w:t>
            </w:r>
            <w:proofErr w:type="spellStart"/>
            <w:r w:rsidRPr="00661932">
              <w:rPr>
                <w:rFonts w:ascii="宋体" w:hAnsi="宋体"/>
                <w:bCs/>
                <w:i/>
                <w:iCs/>
                <w:sz w:val="24"/>
                <w:szCs w:val="24"/>
              </w:rPr>
              <w:t>x</w:t>
            </w:r>
            <w:r w:rsidRPr="00661932">
              <w:rPr>
                <w:rFonts w:ascii="宋体" w:hAnsi="宋体"/>
                <w:bCs/>
                <w:sz w:val="24"/>
                <w:szCs w:val="24"/>
                <w:vertAlign w:val="subscript"/>
              </w:rPr>
              <w:t>W</w:t>
            </w:r>
            <w:proofErr w:type="spellEnd"/>
            <w:r w:rsidRPr="00661932">
              <w:rPr>
                <w:rFonts w:ascii="宋体" w:hAnsi="宋体"/>
                <w:bCs/>
                <w:sz w:val="24"/>
                <w:szCs w:val="24"/>
              </w:rPr>
              <w:t xml:space="preserve">, </w:t>
            </w:r>
            <w:proofErr w:type="spellStart"/>
            <w:r w:rsidRPr="00661932">
              <w:rPr>
                <w:rFonts w:ascii="宋体" w:hAnsi="宋体"/>
                <w:bCs/>
                <w:i/>
                <w:iCs/>
                <w:sz w:val="24"/>
                <w:szCs w:val="24"/>
              </w:rPr>
              <w:t>x</w:t>
            </w:r>
            <w:r w:rsidRPr="00661932">
              <w:rPr>
                <w:rFonts w:ascii="宋体" w:hAnsi="宋体"/>
                <w:bCs/>
                <w:sz w:val="24"/>
                <w:szCs w:val="24"/>
                <w:vertAlign w:val="subscript"/>
              </w:rPr>
              <w:t>W</w:t>
            </w:r>
            <w:proofErr w:type="spellEnd"/>
            <w:r w:rsidRPr="00661932">
              <w:rPr>
                <w:rFonts w:ascii="宋体" w:hAnsi="宋体"/>
                <w:bCs/>
                <w:sz w:val="24"/>
                <w:szCs w:val="24"/>
              </w:rPr>
              <w:t>)</w:t>
            </w:r>
          </w:p>
          <w:p w14:paraId="0900FA55" w14:textId="77777777" w:rsidR="0002095A" w:rsidRPr="00661932" w:rsidRDefault="0002095A" w:rsidP="005D29E4">
            <w:pPr>
              <w:spacing w:line="540" w:lineRule="exact"/>
              <w:rPr>
                <w:rFonts w:ascii="宋体" w:hAnsi="宋体"/>
                <w:sz w:val="24"/>
                <w:szCs w:val="24"/>
              </w:rPr>
            </w:pPr>
            <w:r>
              <w:rPr>
                <w:rFonts w:ascii="宋体" w:hAnsi="宋体" w:hint="eastAsia"/>
                <w:sz w:val="24"/>
                <w:szCs w:val="24"/>
              </w:rPr>
              <w:t>要求学生能够在x-y相图中画出精馏段操作线</w:t>
            </w:r>
          </w:p>
          <w:p w14:paraId="05903B04"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4.进料热状况参数及其求解推导(讲授法和图解法)。</w:t>
            </w:r>
          </w:p>
          <w:p w14:paraId="0934BB68" w14:textId="77777777" w:rsidR="0002095A" w:rsidRPr="00661932" w:rsidRDefault="0002095A" w:rsidP="005D29E4">
            <w:pPr>
              <w:rPr>
                <w:rFonts w:ascii="宋体" w:hAnsi="宋体" w:cs="宋体"/>
                <w:sz w:val="24"/>
                <w:szCs w:val="24"/>
              </w:rPr>
            </w:pPr>
          </w:p>
          <w:p w14:paraId="47064C0A" w14:textId="77777777" w:rsidR="0002095A" w:rsidRPr="00661932" w:rsidRDefault="0002095A" w:rsidP="005D29E4">
            <w:pPr>
              <w:rPr>
                <w:rFonts w:ascii="宋体" w:hAnsi="宋体" w:cs="宋体"/>
                <w:sz w:val="24"/>
                <w:szCs w:val="24"/>
              </w:rPr>
            </w:pPr>
            <w:r w:rsidRPr="00661932">
              <w:rPr>
                <w:rFonts w:ascii="宋体" w:hAnsi="宋体" w:cs="宋体"/>
                <w:bCs/>
                <w:i/>
                <w:iCs/>
                <w:sz w:val="24"/>
                <w:szCs w:val="24"/>
              </w:rPr>
              <w:t>q</w:t>
            </w:r>
            <w:r w:rsidRPr="00661932">
              <w:rPr>
                <w:rFonts w:ascii="宋体" w:hAnsi="宋体" w:cs="宋体"/>
                <w:bCs/>
                <w:sz w:val="24"/>
                <w:szCs w:val="24"/>
              </w:rPr>
              <w:t>——</w:t>
            </w:r>
            <w:r w:rsidRPr="00661932">
              <w:rPr>
                <w:rFonts w:ascii="宋体" w:hAnsi="宋体" w:cs="宋体" w:hint="eastAsia"/>
                <w:bCs/>
                <w:sz w:val="24"/>
                <w:szCs w:val="24"/>
              </w:rPr>
              <w:t>进料热状况参数（每千摩尔进料能为提馏段带入的液体千摩尔数）</w:t>
            </w:r>
          </w:p>
          <w:p w14:paraId="579FEB81" w14:textId="77777777" w:rsidR="0002095A" w:rsidRDefault="0002095A" w:rsidP="005D29E4">
            <w:pPr>
              <w:rPr>
                <w:rFonts w:ascii="宋体" w:hAnsi="宋体" w:cs="宋体"/>
                <w:sz w:val="24"/>
                <w:szCs w:val="24"/>
              </w:rPr>
            </w:pPr>
          </w:p>
          <w:p w14:paraId="2D1AA5D5" w14:textId="77777777" w:rsidR="0002095A" w:rsidRDefault="0002095A" w:rsidP="005D29E4">
            <w:pPr>
              <w:rPr>
                <w:rFonts w:ascii="宋体" w:hAnsi="宋体" w:cs="宋体"/>
                <w:sz w:val="24"/>
                <w:szCs w:val="24"/>
              </w:rPr>
            </w:pPr>
            <w:r>
              <w:rPr>
                <w:noProof/>
              </w:rPr>
              <w:drawing>
                <wp:anchor distT="0" distB="0" distL="114300" distR="114300" simplePos="0" relativeHeight="251732992" behindDoc="0" locked="0" layoutInCell="1" allowOverlap="1" wp14:anchorId="1B917454" wp14:editId="362887D8">
                  <wp:simplePos x="0" y="0"/>
                  <wp:positionH relativeFrom="column">
                    <wp:posOffset>17145</wp:posOffset>
                  </wp:positionH>
                  <wp:positionV relativeFrom="paragraph">
                    <wp:posOffset>158750</wp:posOffset>
                  </wp:positionV>
                  <wp:extent cx="5264150" cy="1906270"/>
                  <wp:effectExtent l="0" t="0" r="0" b="0"/>
                  <wp:wrapNone/>
                  <wp:docPr id="46081" name="图片 46081" descr="C:\Users\Administrator\AppData\Roaming\Tencent\Users\272489175\QQ\WinTemp\RichOle\S]1E2{K10}76DK$1QV2K}Z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Administrator\AppData\Roaming\Tencent\Users\272489175\QQ\WinTemp\RichOle\S]1E2{K10}76DK$1QV2K}ZS.png"/>
                          <pic:cNvPicPr>
                            <a:picLocks noChangeAspect="1" noChangeArrowheads="1"/>
                          </pic:cNvPicPr>
                        </pic:nvPicPr>
                        <pic:blipFill>
                          <a:blip r:embed="rId151" r:link="rId152">
                            <a:extLst>
                              <a:ext uri="{28A0092B-C50C-407E-A947-70E740481C1C}">
                                <a14:useLocalDpi xmlns:a14="http://schemas.microsoft.com/office/drawing/2010/main" val="0"/>
                              </a:ext>
                            </a:extLst>
                          </a:blip>
                          <a:srcRect/>
                          <a:stretch>
                            <a:fillRect/>
                          </a:stretch>
                        </pic:blipFill>
                        <pic:spPr bwMode="auto">
                          <a:xfrm>
                            <a:off x="0" y="0"/>
                            <a:ext cx="5264150" cy="1906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589A6B" w14:textId="77777777" w:rsidR="0002095A" w:rsidRDefault="0002095A" w:rsidP="005D29E4">
            <w:pPr>
              <w:rPr>
                <w:rFonts w:ascii="宋体" w:hAnsi="宋体" w:cs="宋体"/>
                <w:sz w:val="24"/>
                <w:szCs w:val="24"/>
              </w:rPr>
            </w:pPr>
          </w:p>
          <w:p w14:paraId="4C28E3FF" w14:textId="77777777" w:rsidR="0002095A" w:rsidRDefault="0002095A" w:rsidP="005D29E4">
            <w:pPr>
              <w:rPr>
                <w:rFonts w:ascii="宋体" w:hAnsi="宋体" w:cs="宋体"/>
                <w:sz w:val="24"/>
                <w:szCs w:val="24"/>
              </w:rPr>
            </w:pPr>
          </w:p>
          <w:p w14:paraId="57BF817B" w14:textId="77777777" w:rsidR="0002095A" w:rsidRPr="00661932" w:rsidRDefault="0002095A" w:rsidP="005D29E4">
            <w:pPr>
              <w:rPr>
                <w:rFonts w:ascii="宋体" w:hAnsi="宋体" w:cs="宋体"/>
                <w:sz w:val="24"/>
                <w:szCs w:val="24"/>
              </w:rPr>
            </w:pPr>
          </w:p>
          <w:p w14:paraId="68D72F56" w14:textId="77777777" w:rsidR="0002095A" w:rsidRPr="00745371" w:rsidRDefault="0002095A" w:rsidP="005D29E4">
            <w:pPr>
              <w:rPr>
                <w:rFonts w:ascii="宋体" w:hAnsi="宋体" w:cs="宋体"/>
                <w:sz w:val="24"/>
                <w:szCs w:val="24"/>
              </w:rPr>
            </w:pPr>
          </w:p>
          <w:p w14:paraId="223FE669" w14:textId="77777777" w:rsidR="0002095A" w:rsidRPr="00745371" w:rsidRDefault="0002095A" w:rsidP="005D29E4">
            <w:pPr>
              <w:rPr>
                <w:rFonts w:ascii="宋体" w:hAnsi="宋体" w:cs="宋体"/>
                <w:sz w:val="24"/>
                <w:szCs w:val="24"/>
              </w:rPr>
            </w:pPr>
          </w:p>
          <w:p w14:paraId="087720C4" w14:textId="77777777" w:rsidR="0002095A" w:rsidRPr="00745371" w:rsidRDefault="0002095A" w:rsidP="005D29E4">
            <w:pPr>
              <w:rPr>
                <w:rFonts w:ascii="宋体" w:hAnsi="宋体" w:cs="宋体"/>
                <w:sz w:val="24"/>
                <w:szCs w:val="24"/>
              </w:rPr>
            </w:pPr>
          </w:p>
          <w:p w14:paraId="5D30B1C7" w14:textId="77777777" w:rsidR="0002095A" w:rsidRDefault="00413CE9" w:rsidP="005D29E4">
            <w:pPr>
              <w:rPr>
                <w:rFonts w:ascii="宋体" w:hAnsi="宋体" w:cs="宋体"/>
                <w:sz w:val="24"/>
                <w:szCs w:val="24"/>
              </w:rPr>
            </w:pPr>
            <w:r>
              <w:rPr>
                <w:noProof/>
              </w:rPr>
              <w:drawing>
                <wp:anchor distT="0" distB="0" distL="114300" distR="114300" simplePos="0" relativeHeight="251742208" behindDoc="0" locked="0" layoutInCell="1" allowOverlap="1" wp14:anchorId="4BF02E54" wp14:editId="614AB9A4">
                  <wp:simplePos x="0" y="0"/>
                  <wp:positionH relativeFrom="column">
                    <wp:posOffset>395605</wp:posOffset>
                  </wp:positionH>
                  <wp:positionV relativeFrom="paragraph">
                    <wp:posOffset>106045</wp:posOffset>
                  </wp:positionV>
                  <wp:extent cx="4227830" cy="1836420"/>
                  <wp:effectExtent l="0" t="0" r="1270" b="0"/>
                  <wp:wrapNone/>
                  <wp:docPr id="46080" name="图片 46080" descr="C:\Users\Administrator\AppData\Roaming\Tencent\Users\272489175\QQ\WinTemp\RichOle\Z8U2N6X_87AN_3QJW93$51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Administrator\AppData\Roaming\Tencent\Users\272489175\QQ\WinTemp\RichOle\Z8U2N6X_87AN_3QJW93$51J.png"/>
                          <pic:cNvPicPr>
                            <a:picLocks noChangeAspect="1" noChangeArrowheads="1"/>
                          </pic:cNvPicPr>
                        </pic:nvPicPr>
                        <pic:blipFill>
                          <a:blip r:embed="rId153" r:link="rId154" cstate="print">
                            <a:extLst>
                              <a:ext uri="{28A0092B-C50C-407E-A947-70E740481C1C}">
                                <a14:useLocalDpi xmlns:a14="http://schemas.microsoft.com/office/drawing/2010/main" val="0"/>
                              </a:ext>
                            </a:extLst>
                          </a:blip>
                          <a:srcRect/>
                          <a:stretch>
                            <a:fillRect/>
                          </a:stretch>
                        </pic:blipFill>
                        <pic:spPr bwMode="auto">
                          <a:xfrm>
                            <a:off x="0" y="0"/>
                            <a:ext cx="4227830" cy="1836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211070" w14:textId="77777777" w:rsidR="0002095A" w:rsidRDefault="0002095A" w:rsidP="005D29E4">
            <w:pPr>
              <w:rPr>
                <w:rFonts w:ascii="宋体" w:hAnsi="宋体" w:cs="宋体"/>
                <w:sz w:val="24"/>
                <w:szCs w:val="24"/>
              </w:rPr>
            </w:pPr>
          </w:p>
          <w:p w14:paraId="7F8056CD" w14:textId="77777777" w:rsidR="0002095A" w:rsidRDefault="0002095A" w:rsidP="005D29E4">
            <w:pPr>
              <w:rPr>
                <w:rFonts w:ascii="宋体" w:hAnsi="宋体" w:cs="宋体"/>
                <w:sz w:val="24"/>
                <w:szCs w:val="24"/>
              </w:rPr>
            </w:pPr>
          </w:p>
          <w:p w14:paraId="798EE690" w14:textId="77777777" w:rsidR="0002095A" w:rsidRDefault="0002095A" w:rsidP="005D29E4">
            <w:pPr>
              <w:rPr>
                <w:rFonts w:ascii="宋体" w:hAnsi="宋体" w:cs="宋体"/>
                <w:sz w:val="24"/>
                <w:szCs w:val="24"/>
              </w:rPr>
            </w:pPr>
          </w:p>
          <w:p w14:paraId="7A301852" w14:textId="77777777" w:rsidR="0002095A" w:rsidRDefault="0002095A" w:rsidP="005D29E4">
            <w:pPr>
              <w:rPr>
                <w:rFonts w:ascii="宋体" w:hAnsi="宋体" w:cs="宋体"/>
                <w:sz w:val="24"/>
                <w:szCs w:val="24"/>
              </w:rPr>
            </w:pPr>
          </w:p>
          <w:p w14:paraId="2222054A" w14:textId="77777777" w:rsidR="0002095A" w:rsidRDefault="0002095A" w:rsidP="005D29E4">
            <w:pPr>
              <w:rPr>
                <w:rFonts w:ascii="宋体" w:hAnsi="宋体" w:cs="宋体"/>
                <w:sz w:val="24"/>
                <w:szCs w:val="24"/>
              </w:rPr>
            </w:pPr>
          </w:p>
          <w:p w14:paraId="0E31B955" w14:textId="77777777" w:rsidR="0002095A" w:rsidRDefault="0002095A" w:rsidP="005D29E4">
            <w:pPr>
              <w:rPr>
                <w:rFonts w:ascii="宋体" w:hAnsi="宋体" w:cs="宋体"/>
                <w:sz w:val="24"/>
                <w:szCs w:val="24"/>
              </w:rPr>
            </w:pPr>
          </w:p>
          <w:p w14:paraId="249FB65E" w14:textId="77777777" w:rsidR="0002095A" w:rsidRDefault="0002095A" w:rsidP="005D29E4">
            <w:pPr>
              <w:rPr>
                <w:rFonts w:ascii="宋体" w:hAnsi="宋体" w:cs="宋体"/>
                <w:sz w:val="24"/>
                <w:szCs w:val="24"/>
              </w:rPr>
            </w:pPr>
          </w:p>
          <w:p w14:paraId="1E23E860" w14:textId="77777777" w:rsidR="0002095A" w:rsidRDefault="0002095A" w:rsidP="005D29E4">
            <w:pPr>
              <w:rPr>
                <w:rFonts w:ascii="宋体" w:hAnsi="宋体" w:cs="宋体"/>
                <w:sz w:val="24"/>
                <w:szCs w:val="24"/>
              </w:rPr>
            </w:pPr>
          </w:p>
          <w:p w14:paraId="62967580" w14:textId="77777777" w:rsidR="0002095A" w:rsidRDefault="0002095A" w:rsidP="005D29E4">
            <w:pPr>
              <w:rPr>
                <w:rFonts w:ascii="宋体" w:hAnsi="宋体" w:cs="宋体"/>
                <w:sz w:val="24"/>
                <w:szCs w:val="24"/>
              </w:rPr>
            </w:pPr>
            <w:r>
              <w:rPr>
                <w:rFonts w:ascii="宋体" w:hAnsi="宋体" w:cs="宋体" w:hint="eastAsia"/>
                <w:sz w:val="24"/>
                <w:szCs w:val="24"/>
              </w:rPr>
              <w:t>通过对进料板进行物料和热量衡算，得到热状况参数q的计算式</w:t>
            </w:r>
          </w:p>
          <w:p w14:paraId="4126AC68" w14:textId="77777777" w:rsidR="0002095A" w:rsidRDefault="00000000" w:rsidP="005D29E4">
            <w:pPr>
              <w:rPr>
                <w:rFonts w:ascii="宋体" w:hAnsi="宋体" w:cs="宋体"/>
                <w:sz w:val="24"/>
                <w:szCs w:val="24"/>
              </w:rPr>
            </w:pPr>
            <w:r>
              <w:rPr>
                <w:rFonts w:ascii="宋体" w:hAnsi="宋体"/>
                <w:noProof/>
                <w:sz w:val="24"/>
                <w:szCs w:val="24"/>
              </w:rPr>
              <w:object w:dxaOrig="1440" w:dyaOrig="1440" w14:anchorId="7D17E783">
                <v:shape id="_x0000_s2127" type="#_x0000_t75" style="position:absolute;margin-left:21.45pt;margin-top:11.6pt;width:151.4pt;height:54.2pt;z-index:251743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QXxAAAAN4AAAAPAAAAZHJzL2Rvd25yZXYueG1sRI9PSwMx&#10;FMTvgt8hPMGbTayg3W3TUhYKigf79x42r5vFzcuSPNv47Y0geBxm5jfMYpX9IC4YUx9Iw+NEgUBq&#10;g+2p03A8bB5mIBIbsmYIhBq+McFqeXuzMLUNV9rhZc+dKBBKtdHgmMdaytQ69CZNwohUvHOI3nCR&#10;sZM2mmuB+0FOlXqW3vRUFpwZsXHYfu6/vIbGVyflMvu36v3YbCPnjy3ttL6/y+s5CMbM/+G/9qvV&#10;MK1e1BP83ilXQC5/AAAA//8DAFBLAQItABQABgAIAAAAIQDb4fbL7gAAAIUBAAATAAAAAAAAAAAA&#10;AAAAAAAAAABbQ29udGVudF9UeXBlc10ueG1sUEsBAi0AFAAGAAgAAAAhAFr0LFu/AAAAFQEAAAsA&#10;AAAAAAAAAAAAAAAAHwEAAF9yZWxzLy5yZWxzUEsBAi0AFAAGAAgAAAAhAJb99BfEAAAA3gAAAA8A&#10;AAAAAAAAAAAAAAAABwIAAGRycy9kb3ducmV2LnhtbFBLBQYAAAAAAwADALcAAAD4AgAAAAA=&#10;" filled="t">
                  <v:imagedata r:id="rId155" o:title=""/>
                  <v:shadow color="#1c1c1c"/>
                </v:shape>
                <o:OLEObject Type="Embed" ProgID="Equation.3" ShapeID="_x0000_s2127" DrawAspect="Content" ObjectID="_1770910474" r:id="rId156"/>
              </w:object>
            </w:r>
          </w:p>
          <w:p w14:paraId="03B0E3C2" w14:textId="77777777" w:rsidR="0002095A" w:rsidRDefault="0002095A" w:rsidP="005D29E4">
            <w:pPr>
              <w:rPr>
                <w:rFonts w:ascii="宋体" w:hAnsi="宋体" w:cs="宋体"/>
                <w:sz w:val="24"/>
                <w:szCs w:val="24"/>
              </w:rPr>
            </w:pPr>
          </w:p>
          <w:p w14:paraId="341E3204" w14:textId="77777777" w:rsidR="0002095A" w:rsidRDefault="0002095A" w:rsidP="005D29E4">
            <w:pPr>
              <w:rPr>
                <w:rFonts w:ascii="宋体" w:hAnsi="宋体" w:cs="宋体"/>
                <w:sz w:val="24"/>
                <w:szCs w:val="24"/>
              </w:rPr>
            </w:pPr>
          </w:p>
          <w:p w14:paraId="05718133" w14:textId="77777777" w:rsidR="0002095A" w:rsidRDefault="0002095A" w:rsidP="005D29E4">
            <w:pPr>
              <w:rPr>
                <w:rFonts w:ascii="宋体" w:hAnsi="宋体" w:cs="宋体"/>
                <w:sz w:val="24"/>
                <w:szCs w:val="24"/>
              </w:rPr>
            </w:pPr>
          </w:p>
          <w:p w14:paraId="6E76286A" w14:textId="77777777" w:rsidR="0002095A" w:rsidRPr="00661932" w:rsidRDefault="0002095A" w:rsidP="005D29E4">
            <w:pPr>
              <w:rPr>
                <w:rFonts w:ascii="宋体" w:hAnsi="宋体" w:cs="宋体"/>
                <w:sz w:val="24"/>
                <w:szCs w:val="24"/>
              </w:rPr>
            </w:pPr>
            <w:r>
              <w:rPr>
                <w:rFonts w:ascii="宋体" w:hAnsi="宋体" w:cs="宋体"/>
                <w:noProof/>
                <w:sz w:val="24"/>
                <w:szCs w:val="24"/>
              </w:rPr>
              <w:drawing>
                <wp:inline distT="0" distB="0" distL="0" distR="0" wp14:anchorId="19198B5F" wp14:editId="04047BE1">
                  <wp:extent cx="2819400" cy="2305050"/>
                  <wp:effectExtent l="0" t="0" r="0" b="0"/>
                  <wp:docPr id="59" name="图片 59" descr="%SLGR`EUUFJDG~VK6~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SLGR`EUUFJDG~VK6~302)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19400" cy="2305050"/>
                          </a:xfrm>
                          <a:prstGeom prst="rect">
                            <a:avLst/>
                          </a:prstGeom>
                          <a:noFill/>
                          <a:ln>
                            <a:noFill/>
                          </a:ln>
                        </pic:spPr>
                      </pic:pic>
                    </a:graphicData>
                  </a:graphic>
                </wp:inline>
              </w:drawing>
            </w:r>
          </w:p>
          <w:p w14:paraId="45F94EC3" w14:textId="77777777" w:rsidR="0002095A" w:rsidRDefault="0002095A" w:rsidP="0002095A">
            <w:pPr>
              <w:widowControl w:val="0"/>
              <w:numPr>
                <w:ilvl w:val="0"/>
                <w:numId w:val="7"/>
              </w:numPr>
              <w:spacing w:after="0" w:line="540" w:lineRule="exact"/>
              <w:rPr>
                <w:rFonts w:ascii="宋体" w:hAnsi="宋体"/>
                <w:sz w:val="24"/>
                <w:szCs w:val="24"/>
              </w:rPr>
            </w:pPr>
            <w:r w:rsidRPr="00745371">
              <w:rPr>
                <w:rFonts w:ascii="宋体" w:hAnsi="宋体" w:hint="eastAsia"/>
                <w:sz w:val="24"/>
                <w:szCs w:val="24"/>
              </w:rPr>
              <w:t>这部分内容重要</w:t>
            </w:r>
            <w:proofErr w:type="gramStart"/>
            <w:r w:rsidRPr="00745371">
              <w:rPr>
                <w:rFonts w:ascii="宋体" w:hAnsi="宋体" w:hint="eastAsia"/>
                <w:sz w:val="24"/>
                <w:szCs w:val="24"/>
              </w:rPr>
              <w:t>要</w:t>
            </w:r>
            <w:proofErr w:type="gramEnd"/>
            <w:r w:rsidRPr="00745371">
              <w:rPr>
                <w:rFonts w:ascii="宋体" w:hAnsi="宋体" w:hint="eastAsia"/>
                <w:sz w:val="24"/>
                <w:szCs w:val="24"/>
              </w:rPr>
              <w:t>进行小结（比较法）</w:t>
            </w:r>
          </w:p>
          <w:p w14:paraId="084F6A2E" w14:textId="77777777" w:rsidR="0002095A" w:rsidRPr="0055662B" w:rsidRDefault="0002095A" w:rsidP="005D29E4">
            <w:pPr>
              <w:rPr>
                <w:rFonts w:ascii="宋体" w:hAnsi="宋体" w:cs="宋体"/>
                <w:sz w:val="24"/>
                <w:szCs w:val="24"/>
              </w:rPr>
            </w:pPr>
            <w:r>
              <w:rPr>
                <w:rFonts w:ascii="宋体" w:hAnsi="宋体" w:cs="宋体"/>
                <w:noProof/>
                <w:sz w:val="24"/>
                <w:szCs w:val="24"/>
              </w:rPr>
              <w:drawing>
                <wp:inline distT="0" distB="0" distL="0" distR="0" wp14:anchorId="3B111B57" wp14:editId="1A529FB7">
                  <wp:extent cx="5705475" cy="3771900"/>
                  <wp:effectExtent l="0" t="0" r="9525" b="0"/>
                  <wp:docPr id="58" name="图片 58" descr="RNH_R$}NN9U9IH)V_76NC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RNH_R$}NN9U9IH)V_76NCDR"/>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705475" cy="3771900"/>
                          </a:xfrm>
                          <a:prstGeom prst="rect">
                            <a:avLst/>
                          </a:prstGeom>
                          <a:noFill/>
                          <a:ln>
                            <a:noFill/>
                          </a:ln>
                        </pic:spPr>
                      </pic:pic>
                    </a:graphicData>
                  </a:graphic>
                </wp:inline>
              </w:drawing>
            </w:r>
          </w:p>
          <w:p w14:paraId="69A92A4B" w14:textId="77777777" w:rsidR="0002095A" w:rsidRPr="00745371" w:rsidRDefault="0002095A" w:rsidP="005D29E4">
            <w:pPr>
              <w:spacing w:line="540" w:lineRule="exact"/>
              <w:ind w:firstLineChars="200" w:firstLine="480"/>
              <w:rPr>
                <w:rFonts w:ascii="宋体" w:hAnsi="宋体"/>
                <w:sz w:val="24"/>
                <w:szCs w:val="24"/>
              </w:rPr>
            </w:pPr>
            <w:r>
              <w:rPr>
                <w:rFonts w:ascii="宋体" w:hAnsi="宋体" w:hint="eastAsia"/>
                <w:sz w:val="24"/>
                <w:szCs w:val="24"/>
              </w:rPr>
              <w:t>6</w:t>
            </w:r>
            <w:r w:rsidRPr="00745371">
              <w:rPr>
                <w:rFonts w:ascii="宋体" w:hAnsi="宋体" w:hint="eastAsia"/>
                <w:sz w:val="24"/>
                <w:szCs w:val="24"/>
              </w:rPr>
              <w:t>.</w:t>
            </w:r>
            <w:r>
              <w:rPr>
                <w:rFonts w:ascii="宋体" w:hAnsi="宋体" w:hint="eastAsia"/>
                <w:sz w:val="24"/>
                <w:szCs w:val="24"/>
              </w:rPr>
              <w:t>操作线方程及进料热状况参数讲完，我们将进入本章的另一个重要内容理论板的求取请同学们认真</w:t>
            </w:r>
            <w:r w:rsidRPr="00745371">
              <w:rPr>
                <w:rFonts w:ascii="宋体" w:hAnsi="宋体" w:hint="eastAsia"/>
                <w:sz w:val="24"/>
                <w:szCs w:val="24"/>
              </w:rPr>
              <w:t>预习相关内容</w:t>
            </w:r>
            <w:r>
              <w:rPr>
                <w:rFonts w:ascii="宋体" w:hAnsi="宋体" w:hint="eastAsia"/>
                <w:sz w:val="24"/>
                <w:szCs w:val="24"/>
              </w:rPr>
              <w:t>。</w:t>
            </w:r>
          </w:p>
        </w:tc>
      </w:tr>
      <w:tr w:rsidR="0002095A" w:rsidRPr="00745371" w14:paraId="1D979A23" w14:textId="77777777" w:rsidTr="0002095A">
        <w:tc>
          <w:tcPr>
            <w:tcW w:w="8522" w:type="dxa"/>
            <w:gridSpan w:val="4"/>
            <w:vAlign w:val="center"/>
          </w:tcPr>
          <w:p w14:paraId="3AE27B0E"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lastRenderedPageBreak/>
              <w:t>本讲师生互动</w:t>
            </w:r>
          </w:p>
        </w:tc>
      </w:tr>
      <w:tr w:rsidR="0002095A" w:rsidRPr="00745371" w14:paraId="3EE55854" w14:textId="77777777" w:rsidTr="0002095A">
        <w:tc>
          <w:tcPr>
            <w:tcW w:w="8522" w:type="dxa"/>
            <w:gridSpan w:val="4"/>
            <w:vAlign w:val="center"/>
          </w:tcPr>
          <w:p w14:paraId="5C00E038" w14:textId="77777777" w:rsidR="0002095A" w:rsidRPr="00745371" w:rsidRDefault="0002095A" w:rsidP="0002095A">
            <w:pPr>
              <w:widowControl w:val="0"/>
              <w:numPr>
                <w:ilvl w:val="0"/>
                <w:numId w:val="8"/>
              </w:numPr>
              <w:spacing w:after="0" w:line="540" w:lineRule="exact"/>
              <w:rPr>
                <w:rFonts w:ascii="宋体" w:hAnsi="宋体"/>
                <w:sz w:val="24"/>
                <w:szCs w:val="24"/>
              </w:rPr>
            </w:pPr>
            <w:r w:rsidRPr="00745371">
              <w:rPr>
                <w:rFonts w:ascii="宋体" w:hAnsi="宋体" w:hint="eastAsia"/>
                <w:sz w:val="24"/>
                <w:szCs w:val="24"/>
              </w:rPr>
              <w:t>当推导出精馏段操作线后问精馏段操作线经过那两点？能否在相图中画出精馏段操作线？</w:t>
            </w:r>
          </w:p>
          <w:p w14:paraId="28A6A454" w14:textId="77777777" w:rsidR="0002095A" w:rsidRPr="00745371" w:rsidRDefault="0002095A" w:rsidP="0002095A">
            <w:pPr>
              <w:widowControl w:val="0"/>
              <w:numPr>
                <w:ilvl w:val="0"/>
                <w:numId w:val="8"/>
              </w:numPr>
              <w:spacing w:after="0" w:line="540" w:lineRule="exact"/>
              <w:rPr>
                <w:rFonts w:ascii="宋体" w:hAnsi="宋体"/>
                <w:sz w:val="24"/>
                <w:szCs w:val="24"/>
              </w:rPr>
            </w:pPr>
            <w:r w:rsidRPr="00745371">
              <w:rPr>
                <w:rFonts w:ascii="宋体" w:hAnsi="宋体" w:hint="eastAsia"/>
                <w:sz w:val="24"/>
                <w:szCs w:val="24"/>
              </w:rPr>
              <w:t>当推导出提馏段操作线后问提馏段操作线经过那两点？能否在相图中画出提馏段操作线？</w:t>
            </w:r>
          </w:p>
          <w:p w14:paraId="1BFAF825" w14:textId="77777777" w:rsidR="0002095A" w:rsidRPr="00745371" w:rsidRDefault="0002095A" w:rsidP="0002095A">
            <w:pPr>
              <w:widowControl w:val="0"/>
              <w:numPr>
                <w:ilvl w:val="0"/>
                <w:numId w:val="8"/>
              </w:numPr>
              <w:spacing w:after="0" w:line="540" w:lineRule="exact"/>
              <w:rPr>
                <w:rFonts w:ascii="宋体" w:hAnsi="宋体"/>
                <w:sz w:val="24"/>
                <w:szCs w:val="24"/>
              </w:rPr>
            </w:pPr>
            <w:r w:rsidRPr="00745371">
              <w:rPr>
                <w:rFonts w:ascii="宋体" w:hAnsi="宋体" w:hint="eastAsia"/>
                <w:sz w:val="24"/>
                <w:szCs w:val="24"/>
              </w:rPr>
              <w:t>根据现在已有的知识举出流体的热状况？能够举出多少来？</w:t>
            </w:r>
          </w:p>
          <w:p w14:paraId="060E5DD0" w14:textId="77777777" w:rsidR="0002095A" w:rsidRPr="00745371" w:rsidRDefault="0002095A" w:rsidP="0002095A">
            <w:pPr>
              <w:widowControl w:val="0"/>
              <w:numPr>
                <w:ilvl w:val="0"/>
                <w:numId w:val="8"/>
              </w:numPr>
              <w:spacing w:after="0" w:line="540" w:lineRule="exact"/>
              <w:rPr>
                <w:rFonts w:ascii="宋体" w:hAnsi="宋体"/>
                <w:sz w:val="24"/>
                <w:szCs w:val="24"/>
              </w:rPr>
            </w:pPr>
            <w:r w:rsidRPr="00745371">
              <w:rPr>
                <w:rFonts w:ascii="宋体" w:hAnsi="宋体" w:hint="eastAsia"/>
                <w:sz w:val="24"/>
                <w:szCs w:val="24"/>
              </w:rPr>
              <w:t>什么进料热状况能够使精馏段和提馏段的液相流量相等？</w:t>
            </w:r>
          </w:p>
          <w:p w14:paraId="7031BB24" w14:textId="77777777" w:rsidR="0002095A" w:rsidRPr="00745371" w:rsidRDefault="0002095A" w:rsidP="005D29E4">
            <w:pPr>
              <w:spacing w:line="540" w:lineRule="exact"/>
              <w:rPr>
                <w:rFonts w:ascii="宋体" w:hAnsi="宋体"/>
                <w:sz w:val="24"/>
                <w:szCs w:val="24"/>
              </w:rPr>
            </w:pPr>
            <w:r w:rsidRPr="00745371">
              <w:rPr>
                <w:rFonts w:ascii="宋体" w:hAnsi="宋体" w:hint="eastAsia"/>
                <w:sz w:val="24"/>
                <w:szCs w:val="24"/>
              </w:rPr>
              <w:t xml:space="preserve">    5. 什么进料热状况能够使精馏段和提馏段</w:t>
            </w:r>
            <w:proofErr w:type="gramStart"/>
            <w:r w:rsidRPr="00745371">
              <w:rPr>
                <w:rFonts w:ascii="宋体" w:hAnsi="宋体" w:hint="eastAsia"/>
                <w:sz w:val="24"/>
                <w:szCs w:val="24"/>
              </w:rPr>
              <w:t>的汽相流量</w:t>
            </w:r>
            <w:proofErr w:type="gramEnd"/>
            <w:r w:rsidRPr="00745371">
              <w:rPr>
                <w:rFonts w:ascii="宋体" w:hAnsi="宋体" w:hint="eastAsia"/>
                <w:sz w:val="24"/>
                <w:szCs w:val="24"/>
              </w:rPr>
              <w:t>相等？</w:t>
            </w:r>
          </w:p>
        </w:tc>
      </w:tr>
      <w:tr w:rsidR="0002095A" w:rsidRPr="00745371" w14:paraId="13B21760" w14:textId="77777777" w:rsidTr="0002095A">
        <w:tc>
          <w:tcPr>
            <w:tcW w:w="8522" w:type="dxa"/>
            <w:gridSpan w:val="4"/>
            <w:vAlign w:val="center"/>
          </w:tcPr>
          <w:p w14:paraId="7F7A58EA" w14:textId="77777777" w:rsidR="0002095A" w:rsidRPr="00745371" w:rsidRDefault="0002095A" w:rsidP="005D29E4">
            <w:pPr>
              <w:spacing w:line="540" w:lineRule="exact"/>
              <w:ind w:firstLineChars="200" w:firstLine="482"/>
              <w:rPr>
                <w:rFonts w:ascii="宋体" w:hAnsi="宋体"/>
                <w:b/>
                <w:sz w:val="24"/>
                <w:szCs w:val="24"/>
              </w:rPr>
            </w:pPr>
            <w:r w:rsidRPr="00745371">
              <w:rPr>
                <w:rFonts w:hint="eastAsia"/>
                <w:b/>
                <w:sz w:val="24"/>
                <w:szCs w:val="24"/>
              </w:rPr>
              <w:t>作业安排及课后反思</w:t>
            </w:r>
          </w:p>
        </w:tc>
      </w:tr>
      <w:tr w:rsidR="0002095A" w:rsidRPr="00745371" w14:paraId="14B0D39C" w14:textId="77777777" w:rsidTr="0002095A">
        <w:tc>
          <w:tcPr>
            <w:tcW w:w="8522" w:type="dxa"/>
            <w:gridSpan w:val="4"/>
            <w:vAlign w:val="center"/>
          </w:tcPr>
          <w:p w14:paraId="323775D9"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P73 6~7</w:t>
            </w:r>
            <w:r w:rsidRPr="00745371">
              <w:rPr>
                <w:rFonts w:hint="eastAsia"/>
                <w:sz w:val="24"/>
                <w:szCs w:val="24"/>
              </w:rPr>
              <w:t>；课后要求阅读参考教材相关内容。</w:t>
            </w:r>
          </w:p>
        </w:tc>
      </w:tr>
      <w:tr w:rsidR="0002095A" w:rsidRPr="00745371" w14:paraId="0CE18E87" w14:textId="77777777" w:rsidTr="0002095A">
        <w:tc>
          <w:tcPr>
            <w:tcW w:w="8522" w:type="dxa"/>
            <w:gridSpan w:val="4"/>
            <w:vAlign w:val="center"/>
          </w:tcPr>
          <w:p w14:paraId="5EB2CFFA"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t>课前准备情况及其他相关特殊要求</w:t>
            </w:r>
          </w:p>
        </w:tc>
      </w:tr>
      <w:tr w:rsidR="0002095A" w:rsidRPr="00745371" w14:paraId="6F11ABB5" w14:textId="77777777" w:rsidTr="0002095A">
        <w:tc>
          <w:tcPr>
            <w:tcW w:w="8522" w:type="dxa"/>
            <w:gridSpan w:val="4"/>
            <w:vAlign w:val="center"/>
          </w:tcPr>
          <w:p w14:paraId="44258950"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预习教材相关内容。</w:t>
            </w:r>
          </w:p>
        </w:tc>
      </w:tr>
      <w:tr w:rsidR="0002095A" w:rsidRPr="00745371" w14:paraId="4323C740" w14:textId="77777777" w:rsidTr="0002095A">
        <w:tc>
          <w:tcPr>
            <w:tcW w:w="8522" w:type="dxa"/>
            <w:gridSpan w:val="4"/>
            <w:vAlign w:val="center"/>
          </w:tcPr>
          <w:p w14:paraId="13F5434E"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t>参考资料</w:t>
            </w:r>
          </w:p>
        </w:tc>
      </w:tr>
      <w:tr w:rsidR="0002095A" w:rsidRPr="00745371" w14:paraId="60A67409" w14:textId="77777777" w:rsidTr="0002095A">
        <w:tc>
          <w:tcPr>
            <w:tcW w:w="8522" w:type="dxa"/>
            <w:gridSpan w:val="4"/>
            <w:vAlign w:val="center"/>
          </w:tcPr>
          <w:p w14:paraId="4E9FB9C4"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P18~22</w:t>
            </w:r>
            <w:r w:rsidRPr="00745371">
              <w:rPr>
                <w:rFonts w:hint="eastAsia"/>
                <w:sz w:val="24"/>
                <w:szCs w:val="24"/>
              </w:rPr>
              <w:t>，另参阅陈敏恒、谭天恩等相关教材。</w:t>
            </w:r>
          </w:p>
        </w:tc>
      </w:tr>
    </w:tbl>
    <w:p w14:paraId="6CBE6352" w14:textId="77777777" w:rsidR="0002095A" w:rsidRPr="00745371" w:rsidRDefault="0002095A" w:rsidP="0002095A">
      <w:pPr>
        <w:spacing w:line="540" w:lineRule="exact"/>
        <w:ind w:firstLineChars="200" w:firstLine="560"/>
        <w:rPr>
          <w:sz w:val="28"/>
          <w:szCs w:val="28"/>
        </w:rPr>
      </w:pPr>
    </w:p>
    <w:p w14:paraId="5EF529C3" w14:textId="77777777" w:rsidR="0002095A" w:rsidRPr="00745371" w:rsidRDefault="0002095A" w:rsidP="0002095A">
      <w:pPr>
        <w:spacing w:line="540" w:lineRule="exact"/>
        <w:ind w:firstLineChars="200" w:firstLine="560"/>
        <w:rPr>
          <w:sz w:val="28"/>
          <w:szCs w:val="28"/>
        </w:rPr>
      </w:pPr>
    </w:p>
    <w:p w14:paraId="7E500A1C" w14:textId="77777777" w:rsidR="0002095A" w:rsidRPr="00745371" w:rsidRDefault="0002095A" w:rsidP="0002095A">
      <w:pPr>
        <w:spacing w:line="540" w:lineRule="exact"/>
        <w:ind w:firstLineChars="200" w:firstLine="560"/>
        <w:rPr>
          <w:sz w:val="28"/>
          <w:szCs w:val="28"/>
        </w:rPr>
      </w:pPr>
    </w:p>
    <w:p w14:paraId="5FA0C011" w14:textId="77777777" w:rsidR="0002095A" w:rsidRPr="00745371" w:rsidRDefault="0002095A" w:rsidP="0002095A">
      <w:pPr>
        <w:spacing w:line="540" w:lineRule="exact"/>
        <w:ind w:firstLineChars="200" w:firstLine="560"/>
        <w:rPr>
          <w:sz w:val="28"/>
          <w:szCs w:val="28"/>
        </w:rPr>
      </w:pPr>
    </w:p>
    <w:p w14:paraId="34F53B98" w14:textId="77777777" w:rsidR="0002095A" w:rsidRPr="00745371" w:rsidRDefault="0002095A" w:rsidP="00413CE9">
      <w:pPr>
        <w:spacing w:line="540" w:lineRule="exact"/>
        <w:rPr>
          <w:sz w:val="28"/>
          <w:szCs w:val="28"/>
        </w:rPr>
      </w:pPr>
    </w:p>
    <w:p w14:paraId="3EFC13E1" w14:textId="77777777" w:rsidR="0002095A" w:rsidRPr="00745371" w:rsidRDefault="0002095A" w:rsidP="00413CE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8"/>
        <w:gridCol w:w="3113"/>
        <w:gridCol w:w="1349"/>
        <w:gridCol w:w="1192"/>
      </w:tblGrid>
      <w:tr w:rsidR="00413CE9" w:rsidRPr="00745371" w14:paraId="78D64D9E" w14:textId="77777777" w:rsidTr="000820ED">
        <w:tc>
          <w:tcPr>
            <w:tcW w:w="2868" w:type="dxa"/>
            <w:vAlign w:val="center"/>
          </w:tcPr>
          <w:p w14:paraId="67937A86" w14:textId="77777777" w:rsidR="00413CE9" w:rsidRDefault="00413CE9" w:rsidP="00413CE9">
            <w:pPr>
              <w:spacing w:line="540" w:lineRule="exact"/>
              <w:jc w:val="center"/>
              <w:rPr>
                <w:rFonts w:ascii="宋体" w:hAnsi="宋体"/>
                <w:b/>
                <w:sz w:val="32"/>
                <w:szCs w:val="32"/>
              </w:rPr>
            </w:pPr>
            <w:r w:rsidRPr="00FB3912">
              <w:rPr>
                <w:rFonts w:ascii="宋体" w:hAnsi="宋体" w:hint="eastAsia"/>
                <w:b/>
                <w:sz w:val="32"/>
                <w:szCs w:val="32"/>
              </w:rPr>
              <w:t>章节</w:t>
            </w:r>
          </w:p>
          <w:p w14:paraId="1FD05414" w14:textId="77777777" w:rsidR="00413CE9" w:rsidRPr="00FB3912" w:rsidRDefault="00413CE9" w:rsidP="005D29E4">
            <w:pPr>
              <w:spacing w:line="540" w:lineRule="exact"/>
              <w:jc w:val="center"/>
              <w:rPr>
                <w:rFonts w:ascii="宋体" w:hAnsi="宋体"/>
                <w:sz w:val="32"/>
                <w:szCs w:val="32"/>
              </w:rPr>
            </w:pPr>
            <w:r w:rsidRPr="00FB3912">
              <w:rPr>
                <w:rFonts w:ascii="宋体" w:hAnsi="宋体" w:hint="eastAsia"/>
                <w:b/>
                <w:sz w:val="32"/>
                <w:szCs w:val="32"/>
              </w:rPr>
              <w:lastRenderedPageBreak/>
              <w:t>名称</w:t>
            </w:r>
          </w:p>
        </w:tc>
        <w:tc>
          <w:tcPr>
            <w:tcW w:w="3113" w:type="dxa"/>
            <w:vAlign w:val="center"/>
          </w:tcPr>
          <w:p w14:paraId="16363E3D" w14:textId="77777777" w:rsidR="00413CE9" w:rsidRDefault="00413CE9" w:rsidP="005D29E4">
            <w:pPr>
              <w:spacing w:line="540" w:lineRule="exact"/>
              <w:jc w:val="center"/>
              <w:rPr>
                <w:rFonts w:ascii="宋体" w:hAnsi="宋体"/>
                <w:sz w:val="32"/>
                <w:szCs w:val="32"/>
              </w:rPr>
            </w:pPr>
            <w:r>
              <w:rPr>
                <w:rFonts w:ascii="宋体" w:hAnsi="宋体" w:hint="eastAsia"/>
                <w:sz w:val="32"/>
                <w:szCs w:val="32"/>
              </w:rPr>
              <w:lastRenderedPageBreak/>
              <w:t>第六</w:t>
            </w:r>
            <w:r w:rsidRPr="00FB3912">
              <w:rPr>
                <w:rFonts w:ascii="宋体" w:hAnsi="宋体" w:hint="eastAsia"/>
                <w:sz w:val="32"/>
                <w:szCs w:val="32"/>
              </w:rPr>
              <w:t>章</w:t>
            </w:r>
          </w:p>
          <w:p w14:paraId="39FE5BC3" w14:textId="77777777" w:rsidR="00413CE9" w:rsidRPr="00FB3912" w:rsidRDefault="00413CE9" w:rsidP="005D29E4">
            <w:pPr>
              <w:spacing w:line="540" w:lineRule="exact"/>
              <w:jc w:val="center"/>
              <w:rPr>
                <w:rFonts w:ascii="宋体" w:hAnsi="宋体"/>
                <w:sz w:val="32"/>
                <w:szCs w:val="32"/>
              </w:rPr>
            </w:pPr>
            <w:r w:rsidRPr="00FB3912">
              <w:rPr>
                <w:rFonts w:ascii="宋体" w:hAnsi="宋体" w:hint="eastAsia"/>
                <w:sz w:val="32"/>
                <w:szCs w:val="32"/>
              </w:rPr>
              <w:lastRenderedPageBreak/>
              <w:t>蒸馏</w:t>
            </w:r>
          </w:p>
        </w:tc>
        <w:tc>
          <w:tcPr>
            <w:tcW w:w="1349" w:type="dxa"/>
            <w:vAlign w:val="center"/>
          </w:tcPr>
          <w:p w14:paraId="6E132B1E" w14:textId="77777777" w:rsidR="00413CE9" w:rsidRDefault="00413CE9" w:rsidP="005D29E4">
            <w:pPr>
              <w:spacing w:line="540" w:lineRule="exact"/>
              <w:jc w:val="center"/>
              <w:rPr>
                <w:rFonts w:ascii="宋体" w:hAnsi="宋体"/>
                <w:b/>
                <w:sz w:val="32"/>
                <w:szCs w:val="32"/>
              </w:rPr>
            </w:pPr>
            <w:r w:rsidRPr="00FB3912">
              <w:rPr>
                <w:rFonts w:ascii="宋体" w:hAnsi="宋体" w:hint="eastAsia"/>
                <w:b/>
                <w:sz w:val="32"/>
                <w:szCs w:val="32"/>
              </w:rPr>
              <w:lastRenderedPageBreak/>
              <w:t>课次/</w:t>
            </w:r>
          </w:p>
          <w:p w14:paraId="706A1196" w14:textId="77777777" w:rsidR="00413CE9" w:rsidRPr="00FB3912" w:rsidRDefault="00413CE9" w:rsidP="005D29E4">
            <w:pPr>
              <w:spacing w:line="540" w:lineRule="exact"/>
              <w:jc w:val="center"/>
              <w:rPr>
                <w:rFonts w:ascii="宋体" w:hAnsi="宋体"/>
                <w:b/>
                <w:sz w:val="32"/>
                <w:szCs w:val="32"/>
              </w:rPr>
            </w:pPr>
            <w:r w:rsidRPr="00FB3912">
              <w:rPr>
                <w:rFonts w:ascii="宋体" w:hAnsi="宋体" w:hint="eastAsia"/>
                <w:b/>
                <w:sz w:val="32"/>
                <w:szCs w:val="32"/>
              </w:rPr>
              <w:lastRenderedPageBreak/>
              <w:t>学时</w:t>
            </w:r>
          </w:p>
        </w:tc>
        <w:tc>
          <w:tcPr>
            <w:tcW w:w="1192" w:type="dxa"/>
            <w:vAlign w:val="center"/>
          </w:tcPr>
          <w:p w14:paraId="303192B7" w14:textId="77777777" w:rsidR="00413CE9" w:rsidRPr="00FB3912" w:rsidRDefault="00413CE9" w:rsidP="005D29E4">
            <w:pPr>
              <w:spacing w:line="540" w:lineRule="exact"/>
              <w:jc w:val="center"/>
              <w:rPr>
                <w:rFonts w:ascii="宋体" w:hAnsi="宋体"/>
                <w:sz w:val="32"/>
                <w:szCs w:val="32"/>
              </w:rPr>
            </w:pPr>
            <w:r>
              <w:rPr>
                <w:rFonts w:ascii="宋体" w:hAnsi="宋体" w:hint="eastAsia"/>
                <w:sz w:val="32"/>
                <w:szCs w:val="32"/>
              </w:rPr>
              <w:lastRenderedPageBreak/>
              <w:t>3</w:t>
            </w:r>
            <w:r w:rsidRPr="00FB3912">
              <w:rPr>
                <w:rFonts w:ascii="宋体" w:hAnsi="宋体" w:hint="eastAsia"/>
                <w:sz w:val="32"/>
                <w:szCs w:val="32"/>
              </w:rPr>
              <w:t>5/2</w:t>
            </w:r>
          </w:p>
        </w:tc>
      </w:tr>
      <w:tr w:rsidR="0002095A" w:rsidRPr="00745371" w14:paraId="74AD4357" w14:textId="77777777" w:rsidTr="00413CE9">
        <w:tc>
          <w:tcPr>
            <w:tcW w:w="8522" w:type="dxa"/>
            <w:gridSpan w:val="4"/>
            <w:vAlign w:val="center"/>
          </w:tcPr>
          <w:p w14:paraId="506CB01E"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02095A" w:rsidRPr="00745371" w14:paraId="52CB6A4A" w14:textId="77777777" w:rsidTr="00413CE9">
        <w:tc>
          <w:tcPr>
            <w:tcW w:w="8522" w:type="dxa"/>
            <w:gridSpan w:val="4"/>
            <w:vAlign w:val="center"/>
          </w:tcPr>
          <w:p w14:paraId="35FD55A5"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1.掌握理论板数的求取。</w:t>
            </w:r>
          </w:p>
        </w:tc>
      </w:tr>
      <w:tr w:rsidR="0002095A" w:rsidRPr="00745371" w14:paraId="4780FD36" w14:textId="77777777" w:rsidTr="00413CE9">
        <w:tc>
          <w:tcPr>
            <w:tcW w:w="8522" w:type="dxa"/>
            <w:gridSpan w:val="4"/>
            <w:vAlign w:val="center"/>
          </w:tcPr>
          <w:p w14:paraId="60B9806F"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02095A" w:rsidRPr="00745371" w14:paraId="29452A62" w14:textId="77777777" w:rsidTr="00413CE9">
        <w:tc>
          <w:tcPr>
            <w:tcW w:w="8522" w:type="dxa"/>
            <w:gridSpan w:val="4"/>
            <w:vAlign w:val="center"/>
          </w:tcPr>
          <w:p w14:paraId="3A7EE71F"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31755652"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1.进料热状况方程及其物理意义；</w:t>
            </w:r>
          </w:p>
          <w:p w14:paraId="7D7D5B41"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w:t>
            </w:r>
            <w:proofErr w:type="gramStart"/>
            <w:r w:rsidRPr="00745371">
              <w:rPr>
                <w:rFonts w:ascii="宋体" w:hAnsi="宋体" w:hint="eastAsia"/>
                <w:sz w:val="24"/>
                <w:szCs w:val="24"/>
              </w:rPr>
              <w:t>逐板计算</w:t>
            </w:r>
            <w:proofErr w:type="gramEnd"/>
            <w:r w:rsidRPr="00745371">
              <w:rPr>
                <w:rFonts w:ascii="宋体" w:hAnsi="宋体" w:hint="eastAsia"/>
                <w:sz w:val="24"/>
                <w:szCs w:val="24"/>
              </w:rPr>
              <w:t>法求解理论板数；</w:t>
            </w:r>
          </w:p>
          <w:p w14:paraId="4D22DA27"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3.图解法求解理论板数。</w:t>
            </w:r>
          </w:p>
          <w:p w14:paraId="4D17E8A7"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4.进料位置的选择</w:t>
            </w:r>
          </w:p>
        </w:tc>
      </w:tr>
      <w:tr w:rsidR="0002095A" w:rsidRPr="00745371" w14:paraId="79C66B35" w14:textId="77777777" w:rsidTr="00413CE9">
        <w:tc>
          <w:tcPr>
            <w:tcW w:w="8522" w:type="dxa"/>
            <w:gridSpan w:val="4"/>
            <w:vAlign w:val="center"/>
          </w:tcPr>
          <w:p w14:paraId="5D77B1AA"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重点：理论板数求取</w:t>
            </w:r>
          </w:p>
          <w:p w14:paraId="53E7AC36"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难点：进料热状况方程</w:t>
            </w:r>
          </w:p>
        </w:tc>
      </w:tr>
      <w:tr w:rsidR="0002095A" w:rsidRPr="00745371" w14:paraId="787A7604" w14:textId="77777777" w:rsidTr="00413CE9">
        <w:tc>
          <w:tcPr>
            <w:tcW w:w="8522" w:type="dxa"/>
            <w:gridSpan w:val="4"/>
            <w:vAlign w:val="center"/>
          </w:tcPr>
          <w:p w14:paraId="4C0BB70E"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02095A" w:rsidRPr="00745371" w14:paraId="18B15616" w14:textId="77777777" w:rsidTr="00413CE9">
        <w:tc>
          <w:tcPr>
            <w:tcW w:w="8522" w:type="dxa"/>
            <w:gridSpan w:val="4"/>
            <w:vAlign w:val="center"/>
          </w:tcPr>
          <w:p w14:paraId="0D0E60CE"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1.抽问引导，复习上</w:t>
            </w:r>
            <w:r>
              <w:rPr>
                <w:rFonts w:ascii="宋体" w:hAnsi="宋体" w:hint="eastAsia"/>
                <w:sz w:val="24"/>
                <w:szCs w:val="24"/>
              </w:rPr>
              <w:t>次课主要</w:t>
            </w:r>
            <w:r w:rsidRPr="00745371">
              <w:rPr>
                <w:rFonts w:ascii="宋体" w:hAnsi="宋体" w:hint="eastAsia"/>
                <w:sz w:val="24"/>
                <w:szCs w:val="24"/>
              </w:rPr>
              <w:t>内容；</w:t>
            </w:r>
          </w:p>
          <w:p w14:paraId="7BA4814B" w14:textId="77777777" w:rsidR="0002095A"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2.进料热状况方程及其物理意义（图解法）</w:t>
            </w:r>
          </w:p>
          <w:p w14:paraId="71011EDE" w14:textId="77777777" w:rsidR="0002095A"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进料热状况方程</w:t>
            </w:r>
            <w:r>
              <w:rPr>
                <w:rFonts w:ascii="宋体" w:hAnsi="宋体" w:hint="eastAsia"/>
                <w:sz w:val="24"/>
                <w:szCs w:val="24"/>
              </w:rPr>
              <w:t>即为精馏段操作线和提馏段操作线交点的轨迹方程</w:t>
            </w:r>
          </w:p>
          <w:p w14:paraId="530A17F8" w14:textId="77777777" w:rsidR="0002095A" w:rsidRPr="0055662B" w:rsidRDefault="00000000" w:rsidP="005D29E4">
            <w:pPr>
              <w:rPr>
                <w:rFonts w:ascii="宋体" w:hAnsi="宋体" w:cs="宋体"/>
                <w:sz w:val="24"/>
                <w:szCs w:val="24"/>
              </w:rPr>
            </w:pPr>
            <w:r>
              <w:rPr>
                <w:rFonts w:ascii="宋体" w:hAnsi="宋体"/>
                <w:noProof/>
                <w:sz w:val="24"/>
                <w:szCs w:val="24"/>
              </w:rPr>
              <w:object w:dxaOrig="1440" w:dyaOrig="1440" w14:anchorId="6EC5F16A">
                <v:shape id="_x0000_s2128" type="#_x0000_t75" style="position:absolute;margin-left:247.8pt;margin-top:43.45pt;width:153.65pt;height:59pt;z-index:251744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EO4xwAAAN4AAAAPAAAAZHJzL2Rvd25yZXYueG1sRI9Ba8JA&#10;FITvBf/D8gRvdaPSJqSuIoIg9FJNi+3tkX0mwezbJbua9N+7QqHHYWa+YZbrwbTiRp1vLCuYTRMQ&#10;xKXVDVcKPovdcwbCB2SNrWVS8Ese1qvR0xJzbXs+0O0YKhEh7HNUUIfgcil9WZNBP7WOOHpn2xkM&#10;UXaV1B32EW5aOU+SV2mw4bhQo6NtTeXleDUKdPaSfblT8V18pC47/YT3/nBJlZqMh80biEBD+A//&#10;tfdawSJJF3N43IlXQK7uAAAA//8DAFBLAQItABQABgAIAAAAIQDb4fbL7gAAAIUBAAATAAAAAAAA&#10;AAAAAAAAAAAAAABbQ29udGVudF9UeXBlc10ueG1sUEsBAi0AFAAGAAgAAAAhAFr0LFu/AAAAFQEA&#10;AAsAAAAAAAAAAAAAAAAAHwEAAF9yZWxzLy5yZWxzUEsBAi0AFAAGAAgAAAAhAPOAQ7jHAAAA3gAA&#10;AA8AAAAAAAAAAAAAAAAABwIAAGRycy9kb3ducmV2LnhtbFBLBQYAAAAAAwADALcAAAD7AgAAAAA=&#10;" filled="t" fillcolor="#ccecff">
                  <v:imagedata r:id="rId159" o:title=""/>
                  <v:shadow color="#1c1c1c"/>
                </v:shape>
                <o:OLEObject Type="Embed" ProgID="Equation.3" ShapeID="_x0000_s2128" DrawAspect="Content" ObjectID="_1770910475" r:id="rId160"/>
              </w:object>
            </w:r>
            <w:r w:rsidR="00413CE9">
              <w:rPr>
                <w:noProof/>
              </w:rPr>
              <mc:AlternateContent>
                <mc:Choice Requires="wps">
                  <w:drawing>
                    <wp:anchor distT="0" distB="0" distL="120396" distR="114300" simplePos="0" relativeHeight="251745280" behindDoc="0" locked="0" layoutInCell="1" allowOverlap="1" wp14:anchorId="3ACB69B7" wp14:editId="28A37536">
                      <wp:simplePos x="0" y="0"/>
                      <wp:positionH relativeFrom="column">
                        <wp:posOffset>2204720</wp:posOffset>
                      </wp:positionH>
                      <wp:positionV relativeFrom="paragraph">
                        <wp:posOffset>857250</wp:posOffset>
                      </wp:positionV>
                      <wp:extent cx="717550" cy="219075"/>
                      <wp:effectExtent l="0" t="19050" r="44450" b="47625"/>
                      <wp:wrapNone/>
                      <wp:docPr id="30731"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725" cy="215900"/>
                              </a:xfrm>
                              <a:prstGeom prst="rightArrow">
                                <a:avLst>
                                  <a:gd name="adj1" fmla="val 50000"/>
                                  <a:gd name="adj2" fmla="val 83456"/>
                                </a:avLst>
                              </a:prstGeom>
                              <a:solidFill>
                                <a:schemeClr val="accent1"/>
                              </a:solidFill>
                              <a:ln w="9525">
                                <a:solidFill>
                                  <a:schemeClr val="tx1"/>
                                </a:solidFill>
                                <a:miter lim="800000"/>
                                <a:headEnd/>
                                <a:tailEnd/>
                              </a:ln>
                            </wps:spPr>
                            <wps:bodyPr wrap="none" anchor="ctr"/>
                          </wps:wsp>
                        </a:graphicData>
                      </a:graphic>
                      <wp14:sizeRelH relativeFrom="page">
                        <wp14:pctWidth>0</wp14:pctWidth>
                      </wp14:sizeRelH>
                      <wp14:sizeRelV relativeFrom="page">
                        <wp14:pctHeight>0</wp14:pctHeight>
                      </wp14:sizeRelV>
                    </wp:anchor>
                  </w:drawing>
                </mc:Choice>
                <mc:Fallback>
                  <w:pict>
                    <v:shape w14:anchorId="03CE5111" id="AutoShape 11" o:spid="_x0000_s1026" type="#_x0000_t13" style="position:absolute;left:0;text-align:left;margin-left:173.6pt;margin-top:67.5pt;width:56.5pt;height:17.25pt;z-index:251745280;visibility:visible;mso-wrap-style:none;mso-width-percent:0;mso-height-percent:0;mso-wrap-distance-left:9.48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9Vr9AEAAPIDAAAOAAAAZHJzL2Uyb0RvYy54bWysU9tuEzEQfUfiHyy/k90spE1X2VSopbwU&#10;ilT4gIntzRpsj2W72eTvGTvpEi4SEmIfrB3bc2bOOePV9d4atlMhanQdn89qzpQTKLXbdvzL57tX&#10;S85iAifBoFMdP6jIr9cvX6xG36oGBzRSBUYgLraj7/iQkm+rKopBWYgz9MrRYY/BQqIwbCsZYCR0&#10;a6qmri+qEYP0AYWKkXZvj4d8XfD7Xon00PdRJWY6Tr2lsoaybvJarVfQbgP4QYtTG/APXVjQjopO&#10;ULeQgD0F/RuU1SJgxD7NBNoK+14LVTgQm3n9C5vHAbwqXEic6CeZ4v+DFR93j/5TyK1Hf4/iW2QO&#10;bwZwW/U2BBwHBZLKzbNQ1ehjOyXkIFIq24wfUJK18JSwaLDvg82AxI7ti9SHSWq1T0zQ5mVTXzYL&#10;zgQdNfPFVV2sqKB9TvYhpvcKLcs/HQ96O6TSUSkBu/uYit6SObC5uvw656y3huzbgWGLmr6TvWd3&#10;mvM7y9dvFheFGbQnROrguXLRBI2Wd9qYEuShVDcmMCpAFYVQLh2VIfXObxrHxo5fLYjh31DS/o8I&#10;Vid6F0bbji8zkxOVbMc7J8vUJtDm+E9NG3fyJ1uSpz+2G5QHsmek4e64o9fHGTgxIE2/SGEylAaL&#10;Un+a3PO4wP54quvvAAAA//8DAFBLAwQUAAYACAAAACEAlGwBBOIAAAALAQAADwAAAGRycy9kb3du&#10;cmV2LnhtbEyPzU7DMBCE70i8g7VI3KhD2qYQ4lT8tBWoHKCgnt1kG0eN1yF2m/D2LCc47syn2Zls&#10;PthGnLDztSMF16MIBFLhypoqBZ8fy6sbED5oKnXjCBV8o4d5fn6W6bR0Pb3jaRMqwSHkU63AhNCm&#10;UvrCoNV+5Fok9vauszrw2VWy7HTP4baRcRQl0uqa+IPRLT4aLA6bo1Vw6M3+9ev55eltvTSrxUO8&#10;XWwpVuryYri/AxFwCH8w/Nbn6pBzp507UulFo2A8mcWMsjGe8igmJknEyo6V5HYKMs/k/w35DwAA&#10;AP//AwBQSwECLQAUAAYACAAAACEAtoM4kv4AAADhAQAAEwAAAAAAAAAAAAAAAAAAAAAAW0NvbnRl&#10;bnRfVHlwZXNdLnhtbFBLAQItABQABgAIAAAAIQA4/SH/1gAAAJQBAAALAAAAAAAAAAAAAAAAAC8B&#10;AABfcmVscy8ucmVsc1BLAQItABQABgAIAAAAIQALk9Vr9AEAAPIDAAAOAAAAAAAAAAAAAAAAAC4C&#10;AABkcnMvZTJvRG9jLnhtbFBLAQItABQABgAIAAAAIQCUbAEE4gAAAAsBAAAPAAAAAAAAAAAAAAAA&#10;AE4EAABkcnMvZG93bnJldi54bWxQSwUGAAAAAAQABADzAAAAXQUAAAAA&#10;" fillcolor="#4f81bd [3204]" strokecolor="black [3213]"/>
                  </w:pict>
                </mc:Fallback>
              </mc:AlternateContent>
            </w:r>
            <w:r w:rsidR="0002095A">
              <w:rPr>
                <w:rFonts w:ascii="宋体" w:hAnsi="宋体" w:cs="宋体"/>
                <w:noProof/>
                <w:sz w:val="24"/>
                <w:szCs w:val="24"/>
              </w:rPr>
              <w:drawing>
                <wp:inline distT="0" distB="0" distL="0" distR="0" wp14:anchorId="21D46964" wp14:editId="6CDBF3D2">
                  <wp:extent cx="2200275" cy="1866900"/>
                  <wp:effectExtent l="0" t="0" r="9525" b="0"/>
                  <wp:docPr id="57" name="图片 57" descr="P5_F$09)ZK4)]SZT{L9`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P5_F$09)ZK4)]SZT{L9`FD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200275" cy="1866900"/>
                          </a:xfrm>
                          <a:prstGeom prst="rect">
                            <a:avLst/>
                          </a:prstGeom>
                          <a:noFill/>
                          <a:ln>
                            <a:noFill/>
                          </a:ln>
                        </pic:spPr>
                      </pic:pic>
                    </a:graphicData>
                  </a:graphic>
                </wp:inline>
              </w:drawing>
            </w:r>
            <w:r w:rsidR="0002095A" w:rsidRPr="0055662B">
              <w:rPr>
                <w:noProof/>
              </w:rPr>
              <w:t xml:space="preserve"> </w:t>
            </w:r>
          </w:p>
          <w:p w14:paraId="45465F88" w14:textId="77777777" w:rsidR="0002095A" w:rsidRPr="00DA0FA1" w:rsidRDefault="0002095A" w:rsidP="005D29E4">
            <w:pPr>
              <w:spacing w:line="540" w:lineRule="exact"/>
              <w:ind w:firstLineChars="200" w:firstLine="480"/>
              <w:rPr>
                <w:bCs/>
                <w:sz w:val="24"/>
                <w:szCs w:val="24"/>
              </w:rPr>
            </w:pPr>
            <w:r>
              <w:rPr>
                <w:rFonts w:ascii="宋体" w:hAnsi="宋体" w:hint="eastAsia"/>
                <w:sz w:val="24"/>
                <w:szCs w:val="24"/>
              </w:rPr>
              <w:lastRenderedPageBreak/>
              <w:t>特点：</w:t>
            </w:r>
            <w:r w:rsidRPr="00DA0FA1">
              <w:rPr>
                <w:rFonts w:hint="eastAsia"/>
                <w:bCs/>
                <w:sz w:val="24"/>
                <w:szCs w:val="24"/>
              </w:rPr>
              <w:t>特点：直线，斜率</w:t>
            </w:r>
            <w:r w:rsidRPr="00DA0FA1">
              <w:rPr>
                <w:bCs/>
                <w:i/>
                <w:iCs/>
                <w:sz w:val="24"/>
                <w:szCs w:val="24"/>
              </w:rPr>
              <w:t>q</w:t>
            </w:r>
            <w:r w:rsidRPr="00DA0FA1">
              <w:rPr>
                <w:bCs/>
                <w:sz w:val="24"/>
                <w:szCs w:val="24"/>
              </w:rPr>
              <w:t>/</w:t>
            </w:r>
            <w:r w:rsidRPr="00DA0FA1">
              <w:rPr>
                <w:bCs/>
                <w:i/>
                <w:iCs/>
                <w:sz w:val="24"/>
                <w:szCs w:val="24"/>
              </w:rPr>
              <w:t>q</w:t>
            </w:r>
            <w:r w:rsidRPr="00DA0FA1">
              <w:rPr>
                <w:bCs/>
                <w:sz w:val="24"/>
                <w:szCs w:val="24"/>
              </w:rPr>
              <w:t>-1</w:t>
            </w:r>
            <w:r w:rsidRPr="00DA0FA1">
              <w:rPr>
                <w:rFonts w:hint="eastAsia"/>
                <w:bCs/>
                <w:sz w:val="24"/>
                <w:szCs w:val="24"/>
              </w:rPr>
              <w:t>，过（</w:t>
            </w:r>
            <w:proofErr w:type="spellStart"/>
            <w:r w:rsidRPr="00DA0FA1">
              <w:rPr>
                <w:bCs/>
                <w:i/>
                <w:iCs/>
                <w:sz w:val="24"/>
                <w:szCs w:val="24"/>
              </w:rPr>
              <w:t>x</w:t>
            </w:r>
            <w:r w:rsidRPr="00DA0FA1">
              <w:rPr>
                <w:bCs/>
                <w:sz w:val="24"/>
                <w:szCs w:val="24"/>
                <w:vertAlign w:val="subscript"/>
              </w:rPr>
              <w:t>F</w:t>
            </w:r>
            <w:proofErr w:type="spellEnd"/>
            <w:r w:rsidRPr="00DA0FA1">
              <w:rPr>
                <w:bCs/>
                <w:sz w:val="24"/>
                <w:szCs w:val="24"/>
              </w:rPr>
              <w:t xml:space="preserve">, </w:t>
            </w:r>
            <w:proofErr w:type="spellStart"/>
            <w:r w:rsidRPr="00DA0FA1">
              <w:rPr>
                <w:bCs/>
                <w:i/>
                <w:iCs/>
                <w:sz w:val="24"/>
                <w:szCs w:val="24"/>
              </w:rPr>
              <w:t>x</w:t>
            </w:r>
            <w:r w:rsidRPr="00DA0FA1">
              <w:rPr>
                <w:bCs/>
                <w:sz w:val="24"/>
                <w:szCs w:val="24"/>
                <w:vertAlign w:val="subscript"/>
              </w:rPr>
              <w:t>F</w:t>
            </w:r>
            <w:proofErr w:type="spellEnd"/>
            <w:r w:rsidRPr="00DA0FA1">
              <w:rPr>
                <w:bCs/>
                <w:sz w:val="24"/>
                <w:szCs w:val="24"/>
              </w:rPr>
              <w:t>)</w:t>
            </w:r>
          </w:p>
          <w:p w14:paraId="37CBC776" w14:textId="77777777" w:rsidR="0002095A" w:rsidRPr="00745371" w:rsidRDefault="0002095A" w:rsidP="005D29E4">
            <w:pPr>
              <w:spacing w:line="540" w:lineRule="exact"/>
              <w:ind w:firstLineChars="200" w:firstLine="480"/>
              <w:rPr>
                <w:rFonts w:ascii="宋体" w:hAnsi="宋体"/>
                <w:sz w:val="24"/>
                <w:szCs w:val="24"/>
              </w:rPr>
            </w:pPr>
            <w:r>
              <w:rPr>
                <w:rFonts w:ascii="宋体" w:hAnsi="宋体" w:hint="eastAsia"/>
                <w:sz w:val="24"/>
                <w:szCs w:val="24"/>
              </w:rPr>
              <w:t>要求能</w:t>
            </w:r>
            <w:r w:rsidRPr="00745371">
              <w:rPr>
                <w:rFonts w:ascii="宋体" w:hAnsi="宋体" w:hint="eastAsia"/>
                <w:sz w:val="24"/>
                <w:szCs w:val="24"/>
              </w:rPr>
              <w:t>在相图中画出五种进料热状况的q线</w:t>
            </w:r>
          </w:p>
          <w:p w14:paraId="1FAFD8A7" w14:textId="77777777" w:rsidR="0002095A" w:rsidRDefault="0002095A" w:rsidP="0002095A">
            <w:pPr>
              <w:widowControl w:val="0"/>
              <w:numPr>
                <w:ilvl w:val="0"/>
                <w:numId w:val="4"/>
              </w:numPr>
              <w:spacing w:after="0" w:line="540" w:lineRule="exact"/>
              <w:rPr>
                <w:rFonts w:ascii="宋体" w:hAnsi="宋体"/>
                <w:sz w:val="24"/>
                <w:szCs w:val="24"/>
              </w:rPr>
            </w:pPr>
            <w:proofErr w:type="gramStart"/>
            <w:r w:rsidRPr="00745371">
              <w:rPr>
                <w:rFonts w:ascii="宋体" w:hAnsi="宋体" w:hint="eastAsia"/>
                <w:sz w:val="24"/>
                <w:szCs w:val="24"/>
              </w:rPr>
              <w:t>逐板计算</w:t>
            </w:r>
            <w:proofErr w:type="gramEnd"/>
            <w:r w:rsidRPr="00745371">
              <w:rPr>
                <w:rFonts w:ascii="宋体" w:hAnsi="宋体" w:hint="eastAsia"/>
                <w:sz w:val="24"/>
                <w:szCs w:val="24"/>
              </w:rPr>
              <w:t>法求理论板数（推导法和讲授法）；</w:t>
            </w:r>
          </w:p>
          <w:p w14:paraId="38174FE4" w14:textId="77777777" w:rsidR="0002095A" w:rsidRDefault="0002095A" w:rsidP="005D29E4">
            <w:pPr>
              <w:spacing w:line="540" w:lineRule="exact"/>
              <w:rPr>
                <w:rFonts w:ascii="宋体" w:hAnsi="宋体"/>
                <w:sz w:val="24"/>
                <w:szCs w:val="24"/>
              </w:rPr>
            </w:pPr>
            <w:r>
              <w:rPr>
                <w:noProof/>
              </w:rPr>
              <w:drawing>
                <wp:anchor distT="0" distB="0" distL="114300" distR="114300" simplePos="0" relativeHeight="251746304" behindDoc="0" locked="0" layoutInCell="1" allowOverlap="1" wp14:anchorId="4D25BEF7" wp14:editId="3C1BF75A">
                  <wp:simplePos x="0" y="0"/>
                  <wp:positionH relativeFrom="column">
                    <wp:posOffset>122555</wp:posOffset>
                  </wp:positionH>
                  <wp:positionV relativeFrom="paragraph">
                    <wp:posOffset>213360</wp:posOffset>
                  </wp:positionV>
                  <wp:extent cx="5049520" cy="3215640"/>
                  <wp:effectExtent l="0" t="0" r="0" b="3810"/>
                  <wp:wrapNone/>
                  <wp:docPr id="62" name="图片 62" descr="C:\Users\Administrator\AppData\Roaming\Tencent\Users\272489175\QQ\WinTemp\RichOle\U`LKK(DLCPZ1841OZDC9EU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Administrator\AppData\Roaming\Tencent\Users\272489175\QQ\WinTemp\RichOle\U`LKK(DLCPZ1841OZDC9EU4.png"/>
                          <pic:cNvPicPr>
                            <a:picLocks noChangeAspect="1" noChangeArrowheads="1"/>
                          </pic:cNvPicPr>
                        </pic:nvPicPr>
                        <pic:blipFill>
                          <a:blip r:embed="rId162" r:link="rId163">
                            <a:extLst>
                              <a:ext uri="{28A0092B-C50C-407E-A947-70E740481C1C}">
                                <a14:useLocalDpi xmlns:a14="http://schemas.microsoft.com/office/drawing/2010/main" val="0"/>
                              </a:ext>
                            </a:extLst>
                          </a:blip>
                          <a:srcRect/>
                          <a:stretch>
                            <a:fillRect/>
                          </a:stretch>
                        </pic:blipFill>
                        <pic:spPr bwMode="auto">
                          <a:xfrm>
                            <a:off x="0" y="0"/>
                            <a:ext cx="5049520" cy="3215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60B3C5" w14:textId="77777777" w:rsidR="0002095A" w:rsidRDefault="0002095A" w:rsidP="005D29E4">
            <w:pPr>
              <w:spacing w:line="540" w:lineRule="exact"/>
              <w:rPr>
                <w:rFonts w:ascii="宋体" w:hAnsi="宋体"/>
                <w:sz w:val="24"/>
                <w:szCs w:val="24"/>
              </w:rPr>
            </w:pPr>
          </w:p>
          <w:p w14:paraId="25DD7385" w14:textId="77777777" w:rsidR="0002095A" w:rsidRPr="00DA0FA1" w:rsidRDefault="0002095A" w:rsidP="005D29E4">
            <w:pPr>
              <w:rPr>
                <w:rFonts w:ascii="宋体" w:hAnsi="宋体" w:cs="宋体"/>
                <w:sz w:val="24"/>
                <w:szCs w:val="24"/>
              </w:rPr>
            </w:pPr>
          </w:p>
          <w:p w14:paraId="3BA57EF9" w14:textId="77777777" w:rsidR="0002095A" w:rsidRDefault="0002095A" w:rsidP="005D29E4">
            <w:pPr>
              <w:spacing w:line="540" w:lineRule="exact"/>
              <w:rPr>
                <w:rFonts w:ascii="宋体" w:hAnsi="宋体"/>
                <w:sz w:val="24"/>
                <w:szCs w:val="24"/>
              </w:rPr>
            </w:pPr>
          </w:p>
          <w:p w14:paraId="5704DF23" w14:textId="77777777" w:rsidR="0002095A" w:rsidRDefault="0002095A" w:rsidP="005D29E4">
            <w:pPr>
              <w:spacing w:line="540" w:lineRule="exact"/>
              <w:rPr>
                <w:rFonts w:ascii="宋体" w:hAnsi="宋体"/>
                <w:sz w:val="24"/>
                <w:szCs w:val="24"/>
              </w:rPr>
            </w:pPr>
          </w:p>
          <w:p w14:paraId="70F122E5" w14:textId="77777777" w:rsidR="0002095A" w:rsidRDefault="0002095A" w:rsidP="005D29E4">
            <w:pPr>
              <w:spacing w:line="540" w:lineRule="exact"/>
              <w:rPr>
                <w:rFonts w:ascii="宋体" w:hAnsi="宋体"/>
                <w:sz w:val="24"/>
                <w:szCs w:val="24"/>
              </w:rPr>
            </w:pPr>
          </w:p>
          <w:p w14:paraId="6DD49B95" w14:textId="77777777" w:rsidR="0002095A" w:rsidRDefault="0002095A" w:rsidP="005D29E4">
            <w:pPr>
              <w:spacing w:line="540" w:lineRule="exact"/>
              <w:rPr>
                <w:rFonts w:ascii="宋体" w:hAnsi="宋体"/>
                <w:sz w:val="24"/>
                <w:szCs w:val="24"/>
              </w:rPr>
            </w:pPr>
          </w:p>
          <w:p w14:paraId="10618EA7" w14:textId="77777777" w:rsidR="0002095A" w:rsidRDefault="0002095A" w:rsidP="005D29E4">
            <w:pPr>
              <w:spacing w:line="540" w:lineRule="exact"/>
              <w:rPr>
                <w:rFonts w:ascii="宋体" w:hAnsi="宋体"/>
                <w:sz w:val="24"/>
                <w:szCs w:val="24"/>
              </w:rPr>
            </w:pPr>
          </w:p>
          <w:p w14:paraId="09AA6953" w14:textId="77777777" w:rsidR="0002095A" w:rsidRDefault="0002095A" w:rsidP="005D29E4">
            <w:pPr>
              <w:spacing w:line="540" w:lineRule="exact"/>
              <w:rPr>
                <w:rFonts w:ascii="宋体" w:hAnsi="宋体"/>
                <w:sz w:val="24"/>
                <w:szCs w:val="24"/>
              </w:rPr>
            </w:pPr>
          </w:p>
          <w:p w14:paraId="699741A8" w14:textId="77777777" w:rsidR="0002095A" w:rsidRDefault="0002095A" w:rsidP="005D29E4">
            <w:pPr>
              <w:spacing w:line="540" w:lineRule="exact"/>
              <w:rPr>
                <w:rFonts w:ascii="宋体" w:hAnsi="宋体"/>
                <w:sz w:val="24"/>
                <w:szCs w:val="24"/>
              </w:rPr>
            </w:pPr>
          </w:p>
          <w:p w14:paraId="6ABEC62F" w14:textId="77777777" w:rsidR="0002095A" w:rsidRDefault="0002095A" w:rsidP="005D29E4">
            <w:pPr>
              <w:spacing w:line="540" w:lineRule="exact"/>
              <w:rPr>
                <w:rFonts w:ascii="宋体" w:hAnsi="宋体"/>
                <w:sz w:val="24"/>
                <w:szCs w:val="24"/>
              </w:rPr>
            </w:pPr>
          </w:p>
          <w:p w14:paraId="33C5F874" w14:textId="77777777" w:rsidR="0002095A" w:rsidRDefault="0002095A" w:rsidP="005D29E4">
            <w:pPr>
              <w:spacing w:line="540" w:lineRule="exact"/>
              <w:ind w:firstLineChars="250" w:firstLine="600"/>
              <w:rPr>
                <w:rFonts w:ascii="宋体" w:hAnsi="宋体"/>
                <w:sz w:val="24"/>
                <w:szCs w:val="24"/>
              </w:rPr>
            </w:pPr>
            <w:r>
              <w:rPr>
                <w:rFonts w:ascii="宋体" w:hAnsi="宋体" w:hint="eastAsia"/>
                <w:sz w:val="24"/>
                <w:szCs w:val="24"/>
              </w:rPr>
              <w:t>5．梯级图法求理论板数</w:t>
            </w:r>
          </w:p>
          <w:p w14:paraId="4CD94BE3" w14:textId="77777777" w:rsidR="0002095A" w:rsidRDefault="0002095A" w:rsidP="005D29E4">
            <w:pPr>
              <w:spacing w:line="540" w:lineRule="exact"/>
              <w:ind w:firstLineChars="100" w:firstLine="240"/>
              <w:rPr>
                <w:rFonts w:ascii="宋体" w:hAnsi="宋体"/>
                <w:sz w:val="24"/>
                <w:szCs w:val="24"/>
              </w:rPr>
            </w:pPr>
            <w:r>
              <w:rPr>
                <w:rFonts w:ascii="宋体" w:hAnsi="宋体" w:hint="eastAsia"/>
                <w:sz w:val="24"/>
                <w:szCs w:val="24"/>
              </w:rPr>
              <w:t>讲解如何绘制梯级</w:t>
            </w:r>
            <w:proofErr w:type="gramStart"/>
            <w:r>
              <w:rPr>
                <w:rFonts w:ascii="宋体" w:hAnsi="宋体" w:hint="eastAsia"/>
                <w:sz w:val="24"/>
                <w:szCs w:val="24"/>
              </w:rPr>
              <w:t>图如何</w:t>
            </w:r>
            <w:proofErr w:type="gramEnd"/>
            <w:r>
              <w:rPr>
                <w:rFonts w:ascii="宋体" w:hAnsi="宋体" w:hint="eastAsia"/>
                <w:sz w:val="24"/>
                <w:szCs w:val="24"/>
              </w:rPr>
              <w:t>计算理论板数</w:t>
            </w:r>
          </w:p>
          <w:p w14:paraId="474123D3" w14:textId="77777777" w:rsidR="0002095A" w:rsidRPr="00DA0FA1" w:rsidRDefault="0002095A" w:rsidP="005D29E4">
            <w:pPr>
              <w:rPr>
                <w:rFonts w:ascii="宋体" w:hAnsi="宋体" w:cs="宋体"/>
                <w:sz w:val="24"/>
                <w:szCs w:val="24"/>
              </w:rPr>
            </w:pPr>
            <w:r>
              <w:rPr>
                <w:rFonts w:ascii="宋体" w:hAnsi="宋体" w:hint="eastAsia"/>
                <w:sz w:val="24"/>
                <w:szCs w:val="24"/>
              </w:rPr>
              <w:lastRenderedPageBreak/>
              <w:t xml:space="preserve">  </w:t>
            </w:r>
            <w:r>
              <w:rPr>
                <w:rFonts w:ascii="宋体" w:hAnsi="宋体" w:cs="宋体"/>
                <w:noProof/>
                <w:sz w:val="24"/>
                <w:szCs w:val="24"/>
              </w:rPr>
              <w:drawing>
                <wp:inline distT="0" distB="0" distL="0" distR="0" wp14:anchorId="17ED0792" wp14:editId="7B4837A3">
                  <wp:extent cx="3914775" cy="3562350"/>
                  <wp:effectExtent l="0" t="0" r="9525" b="0"/>
                  <wp:docPr id="56" name="图片 56" descr="Y0U0VRCBO(FYV}WO)8(FZ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Y0U0VRCBO(FYV}WO)8(FZEF"/>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914775" cy="3562350"/>
                          </a:xfrm>
                          <a:prstGeom prst="rect">
                            <a:avLst/>
                          </a:prstGeom>
                          <a:noFill/>
                          <a:ln>
                            <a:noFill/>
                          </a:ln>
                        </pic:spPr>
                      </pic:pic>
                    </a:graphicData>
                  </a:graphic>
                </wp:inline>
              </w:drawing>
            </w:r>
          </w:p>
          <w:p w14:paraId="29081FC2" w14:textId="77777777" w:rsidR="0002095A" w:rsidRPr="00745371" w:rsidRDefault="0002095A" w:rsidP="005D29E4">
            <w:pPr>
              <w:spacing w:line="540" w:lineRule="exact"/>
              <w:rPr>
                <w:rFonts w:ascii="宋体" w:hAnsi="宋体"/>
                <w:sz w:val="24"/>
                <w:szCs w:val="24"/>
              </w:rPr>
            </w:pPr>
          </w:p>
          <w:p w14:paraId="37B7219B"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4.图解法求理论板（图解法）；用画图的方式详细介绍求解过程；</w:t>
            </w:r>
          </w:p>
          <w:p w14:paraId="0790FFC5" w14:textId="77777777" w:rsidR="0002095A" w:rsidRPr="00745371" w:rsidRDefault="00413CE9" w:rsidP="00413CE9">
            <w:pPr>
              <w:spacing w:line="540" w:lineRule="exact"/>
              <w:ind w:firstLineChars="200" w:firstLine="440"/>
              <w:rPr>
                <w:rFonts w:ascii="宋体" w:hAnsi="宋体"/>
                <w:sz w:val="24"/>
                <w:szCs w:val="24"/>
              </w:rPr>
            </w:pPr>
            <w:r>
              <w:rPr>
                <w:noProof/>
              </w:rPr>
              <w:drawing>
                <wp:anchor distT="0" distB="0" distL="114300" distR="114300" simplePos="0" relativeHeight="251734016" behindDoc="0" locked="0" layoutInCell="1" allowOverlap="1" wp14:anchorId="1C8B72FC" wp14:editId="5CF5EB24">
                  <wp:simplePos x="0" y="0"/>
                  <wp:positionH relativeFrom="column">
                    <wp:posOffset>1128395</wp:posOffset>
                  </wp:positionH>
                  <wp:positionV relativeFrom="paragraph">
                    <wp:posOffset>502285</wp:posOffset>
                  </wp:positionV>
                  <wp:extent cx="3679190" cy="3282950"/>
                  <wp:effectExtent l="0" t="0" r="0" b="0"/>
                  <wp:wrapNone/>
                  <wp:docPr id="61" name="图片 61" descr="C:\Users\Administrator\AppData\Roaming\Tencent\Users\272489175\QQ\WinTemp\RichOle\%RF]XZXF(1}_]WH@3JPAV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Administrator\AppData\Roaming\Tencent\Users\272489175\QQ\WinTemp\RichOle\%RF]XZXF(1}_]WH@3JPAVJA.png"/>
                          <pic:cNvPicPr>
                            <a:picLocks noChangeAspect="1" noChangeArrowheads="1"/>
                          </pic:cNvPicPr>
                        </pic:nvPicPr>
                        <pic:blipFill>
                          <a:blip r:embed="rId165" r:link="rId166" cstate="print">
                            <a:extLst>
                              <a:ext uri="{28A0092B-C50C-407E-A947-70E740481C1C}">
                                <a14:useLocalDpi xmlns:a14="http://schemas.microsoft.com/office/drawing/2010/main" val="0"/>
                              </a:ext>
                            </a:extLst>
                          </a:blip>
                          <a:srcRect/>
                          <a:stretch>
                            <a:fillRect/>
                          </a:stretch>
                        </pic:blipFill>
                        <pic:spPr bwMode="auto">
                          <a:xfrm>
                            <a:off x="0" y="0"/>
                            <a:ext cx="3679190" cy="3282950"/>
                          </a:xfrm>
                          <a:prstGeom prst="rect">
                            <a:avLst/>
                          </a:prstGeom>
                          <a:noFill/>
                          <a:ln>
                            <a:noFill/>
                          </a:ln>
                        </pic:spPr>
                      </pic:pic>
                    </a:graphicData>
                  </a:graphic>
                  <wp14:sizeRelH relativeFrom="page">
                    <wp14:pctWidth>0</wp14:pctWidth>
                  </wp14:sizeRelH>
                  <wp14:sizeRelV relativeFrom="page">
                    <wp14:pctHeight>0</wp14:pctHeight>
                  </wp14:sizeRelV>
                </wp:anchor>
              </w:drawing>
            </w:r>
            <w:r w:rsidR="0002095A" w:rsidRPr="00745371">
              <w:rPr>
                <w:rFonts w:ascii="宋体" w:hAnsi="宋体" w:hint="eastAsia"/>
                <w:sz w:val="24"/>
                <w:szCs w:val="24"/>
              </w:rPr>
              <w:t>5.适宜的进料位置（图解法和比较法），在图中比较的画出不同进料位置所需的理论板数</w:t>
            </w:r>
          </w:p>
          <w:p w14:paraId="60B0CE7A" w14:textId="77777777" w:rsidR="0002095A" w:rsidRPr="00745371" w:rsidRDefault="0002095A" w:rsidP="00413CE9">
            <w:pPr>
              <w:spacing w:line="540" w:lineRule="exact"/>
              <w:ind w:firstLineChars="200" w:firstLine="480"/>
              <w:rPr>
                <w:rFonts w:ascii="宋体" w:hAnsi="宋体"/>
                <w:sz w:val="24"/>
                <w:szCs w:val="24"/>
              </w:rPr>
            </w:pPr>
          </w:p>
          <w:p w14:paraId="79EE1B13" w14:textId="77777777" w:rsidR="0002095A" w:rsidRPr="00745371" w:rsidRDefault="0002095A" w:rsidP="005D29E4">
            <w:pPr>
              <w:spacing w:line="540" w:lineRule="exact"/>
              <w:ind w:firstLineChars="200" w:firstLine="480"/>
              <w:rPr>
                <w:rFonts w:ascii="宋体" w:hAnsi="宋体"/>
                <w:sz w:val="24"/>
                <w:szCs w:val="24"/>
              </w:rPr>
            </w:pPr>
          </w:p>
          <w:p w14:paraId="3E91924D" w14:textId="77777777" w:rsidR="0002095A" w:rsidRPr="00745371" w:rsidRDefault="0002095A" w:rsidP="005D29E4">
            <w:pPr>
              <w:spacing w:line="540" w:lineRule="exact"/>
              <w:ind w:firstLineChars="200" w:firstLine="480"/>
              <w:rPr>
                <w:rFonts w:ascii="宋体" w:hAnsi="宋体"/>
                <w:sz w:val="24"/>
                <w:szCs w:val="24"/>
              </w:rPr>
            </w:pPr>
          </w:p>
          <w:p w14:paraId="71A66B1D" w14:textId="77777777" w:rsidR="0002095A" w:rsidRPr="00745371" w:rsidRDefault="0002095A" w:rsidP="005D29E4">
            <w:pPr>
              <w:spacing w:line="540" w:lineRule="exact"/>
              <w:ind w:firstLineChars="200" w:firstLine="480"/>
              <w:rPr>
                <w:rFonts w:ascii="宋体" w:hAnsi="宋体"/>
                <w:sz w:val="24"/>
                <w:szCs w:val="24"/>
              </w:rPr>
            </w:pPr>
          </w:p>
          <w:p w14:paraId="18681AE5" w14:textId="77777777" w:rsidR="0002095A" w:rsidRPr="00745371" w:rsidRDefault="0002095A" w:rsidP="005D29E4">
            <w:pPr>
              <w:spacing w:line="540" w:lineRule="exact"/>
              <w:rPr>
                <w:rFonts w:ascii="宋体" w:hAnsi="宋体"/>
                <w:sz w:val="24"/>
                <w:szCs w:val="24"/>
              </w:rPr>
            </w:pPr>
          </w:p>
          <w:p w14:paraId="6CDC7145" w14:textId="77777777" w:rsidR="0002095A" w:rsidRPr="00745371" w:rsidRDefault="0002095A" w:rsidP="005D29E4">
            <w:pPr>
              <w:spacing w:line="540" w:lineRule="exact"/>
              <w:ind w:firstLineChars="200" w:firstLine="480"/>
              <w:rPr>
                <w:rFonts w:ascii="宋体" w:hAnsi="宋体"/>
                <w:sz w:val="24"/>
                <w:szCs w:val="24"/>
              </w:rPr>
            </w:pPr>
          </w:p>
          <w:p w14:paraId="5FF2591A" w14:textId="77777777" w:rsidR="0002095A" w:rsidRPr="00745371" w:rsidRDefault="0002095A" w:rsidP="005D29E4">
            <w:pPr>
              <w:spacing w:line="540" w:lineRule="exact"/>
              <w:ind w:firstLineChars="200" w:firstLine="480"/>
              <w:rPr>
                <w:rFonts w:ascii="宋体" w:hAnsi="宋体"/>
                <w:sz w:val="24"/>
                <w:szCs w:val="24"/>
              </w:rPr>
            </w:pPr>
          </w:p>
          <w:p w14:paraId="6F513028"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6.</w:t>
            </w:r>
            <w:r>
              <w:rPr>
                <w:rFonts w:ascii="宋体" w:hAnsi="宋体" w:hint="eastAsia"/>
                <w:sz w:val="24"/>
                <w:szCs w:val="24"/>
              </w:rPr>
              <w:t>理论板数应该能求取了，但能否清楚理论板</w:t>
            </w:r>
            <w:proofErr w:type="gramStart"/>
            <w:r>
              <w:rPr>
                <w:rFonts w:ascii="宋体" w:hAnsi="宋体" w:hint="eastAsia"/>
                <w:sz w:val="24"/>
                <w:szCs w:val="24"/>
              </w:rPr>
              <w:t>数主要</w:t>
            </w:r>
            <w:proofErr w:type="gramEnd"/>
            <w:r>
              <w:rPr>
                <w:rFonts w:ascii="宋体" w:hAnsi="宋体" w:hint="eastAsia"/>
                <w:sz w:val="24"/>
                <w:szCs w:val="24"/>
              </w:rPr>
              <w:t>受什么条件影响？主要</w:t>
            </w:r>
            <w:r>
              <w:rPr>
                <w:rFonts w:ascii="宋体" w:hAnsi="宋体" w:hint="eastAsia"/>
                <w:sz w:val="24"/>
                <w:szCs w:val="24"/>
              </w:rPr>
              <w:lastRenderedPageBreak/>
              <w:t>受回流比的影响下次</w:t>
            </w:r>
            <w:proofErr w:type="gramStart"/>
            <w:r>
              <w:rPr>
                <w:rFonts w:ascii="宋体" w:hAnsi="宋体" w:hint="eastAsia"/>
                <w:sz w:val="24"/>
                <w:szCs w:val="24"/>
              </w:rPr>
              <w:t>课将讲回流比</w:t>
            </w:r>
            <w:proofErr w:type="gramEnd"/>
            <w:r>
              <w:rPr>
                <w:rFonts w:ascii="宋体" w:hAnsi="宋体" w:hint="eastAsia"/>
                <w:sz w:val="24"/>
                <w:szCs w:val="24"/>
              </w:rPr>
              <w:t>的影响及求取</w:t>
            </w:r>
            <w:r w:rsidRPr="00745371">
              <w:rPr>
                <w:rFonts w:ascii="宋体" w:hAnsi="宋体" w:hint="eastAsia"/>
                <w:sz w:val="24"/>
                <w:szCs w:val="24"/>
              </w:rPr>
              <w:t>，</w:t>
            </w:r>
            <w:r>
              <w:rPr>
                <w:rFonts w:ascii="宋体" w:hAnsi="宋体" w:hint="eastAsia"/>
                <w:sz w:val="24"/>
                <w:szCs w:val="24"/>
              </w:rPr>
              <w:t>请</w:t>
            </w:r>
            <w:r w:rsidRPr="00745371">
              <w:rPr>
                <w:rFonts w:ascii="宋体" w:hAnsi="宋体" w:hint="eastAsia"/>
                <w:sz w:val="24"/>
                <w:szCs w:val="24"/>
              </w:rPr>
              <w:t>预习相关内容</w:t>
            </w:r>
            <w:r>
              <w:rPr>
                <w:rFonts w:ascii="宋体" w:hAnsi="宋体" w:hint="eastAsia"/>
                <w:sz w:val="24"/>
                <w:szCs w:val="24"/>
              </w:rPr>
              <w:t>。</w:t>
            </w:r>
          </w:p>
        </w:tc>
      </w:tr>
      <w:tr w:rsidR="0002095A" w:rsidRPr="00745371" w14:paraId="49B0F432" w14:textId="77777777" w:rsidTr="00413CE9">
        <w:tc>
          <w:tcPr>
            <w:tcW w:w="8522" w:type="dxa"/>
            <w:gridSpan w:val="4"/>
            <w:vAlign w:val="center"/>
          </w:tcPr>
          <w:p w14:paraId="66403EAA" w14:textId="77777777" w:rsidR="0002095A" w:rsidRPr="00745371" w:rsidRDefault="0002095A" w:rsidP="005D29E4">
            <w:pPr>
              <w:spacing w:line="540" w:lineRule="exact"/>
              <w:ind w:firstLineChars="200" w:firstLine="482"/>
              <w:rPr>
                <w:rFonts w:ascii="宋体" w:hAnsi="宋体"/>
                <w:sz w:val="24"/>
                <w:szCs w:val="24"/>
              </w:rPr>
            </w:pPr>
            <w:r w:rsidRPr="00745371">
              <w:rPr>
                <w:rFonts w:hint="eastAsia"/>
                <w:b/>
                <w:sz w:val="24"/>
                <w:szCs w:val="24"/>
              </w:rPr>
              <w:lastRenderedPageBreak/>
              <w:t>本讲师生互动</w:t>
            </w:r>
          </w:p>
        </w:tc>
      </w:tr>
      <w:tr w:rsidR="0002095A" w:rsidRPr="00DA0FA1" w14:paraId="79ED2B99" w14:textId="77777777" w:rsidTr="00413CE9">
        <w:tc>
          <w:tcPr>
            <w:tcW w:w="8522" w:type="dxa"/>
            <w:gridSpan w:val="4"/>
            <w:vAlign w:val="center"/>
          </w:tcPr>
          <w:p w14:paraId="24950658" w14:textId="77777777" w:rsidR="0002095A" w:rsidRDefault="0002095A" w:rsidP="004F5901">
            <w:pPr>
              <w:widowControl w:val="0"/>
              <w:numPr>
                <w:ilvl w:val="0"/>
                <w:numId w:val="33"/>
              </w:numPr>
              <w:spacing w:after="0" w:line="540" w:lineRule="exact"/>
              <w:rPr>
                <w:rFonts w:ascii="宋体" w:hAnsi="宋体"/>
                <w:sz w:val="24"/>
                <w:szCs w:val="24"/>
              </w:rPr>
            </w:pPr>
            <w:r w:rsidRPr="00745371">
              <w:rPr>
                <w:rFonts w:ascii="宋体" w:hAnsi="宋体" w:hint="eastAsia"/>
                <w:sz w:val="24"/>
                <w:szCs w:val="24"/>
              </w:rPr>
              <w:t>比较两种求取理论板层数的方法找出优缺点？</w:t>
            </w:r>
          </w:p>
          <w:p w14:paraId="04213231" w14:textId="77777777" w:rsidR="0002095A" w:rsidRDefault="0002095A" w:rsidP="004F5901">
            <w:pPr>
              <w:widowControl w:val="0"/>
              <w:numPr>
                <w:ilvl w:val="0"/>
                <w:numId w:val="33"/>
              </w:numPr>
              <w:spacing w:after="0" w:line="540" w:lineRule="exact"/>
              <w:rPr>
                <w:rFonts w:ascii="宋体" w:hAnsi="宋体"/>
                <w:sz w:val="24"/>
                <w:szCs w:val="24"/>
              </w:rPr>
            </w:pPr>
            <w:r>
              <w:rPr>
                <w:rFonts w:ascii="宋体" w:hAnsi="宋体" w:hint="eastAsia"/>
                <w:sz w:val="24"/>
                <w:szCs w:val="24"/>
              </w:rPr>
              <w:t>在用梯级图法求理论板数时，为什么跨过交点要交换操作线做图？</w:t>
            </w:r>
          </w:p>
          <w:p w14:paraId="088F3B93" w14:textId="77777777" w:rsidR="0002095A" w:rsidRPr="00DA0FA1" w:rsidRDefault="0002095A" w:rsidP="004F5901">
            <w:pPr>
              <w:widowControl w:val="0"/>
              <w:numPr>
                <w:ilvl w:val="0"/>
                <w:numId w:val="33"/>
              </w:numPr>
              <w:spacing w:after="0" w:line="540" w:lineRule="exact"/>
              <w:rPr>
                <w:rFonts w:ascii="宋体" w:hAnsi="宋体"/>
                <w:sz w:val="24"/>
                <w:szCs w:val="24"/>
              </w:rPr>
            </w:pPr>
            <w:r>
              <w:rPr>
                <w:rFonts w:ascii="宋体" w:hAnsi="宋体" w:hint="eastAsia"/>
                <w:sz w:val="24"/>
                <w:szCs w:val="24"/>
              </w:rPr>
              <w:t>回流比要影响理论板数吗？</w:t>
            </w:r>
          </w:p>
        </w:tc>
      </w:tr>
      <w:tr w:rsidR="0002095A" w:rsidRPr="00745371" w14:paraId="35280F18" w14:textId="77777777" w:rsidTr="00413CE9">
        <w:tc>
          <w:tcPr>
            <w:tcW w:w="8522" w:type="dxa"/>
            <w:gridSpan w:val="4"/>
            <w:vAlign w:val="center"/>
          </w:tcPr>
          <w:p w14:paraId="1AAE8B70" w14:textId="77777777" w:rsidR="0002095A" w:rsidRPr="00745371" w:rsidRDefault="0002095A" w:rsidP="005D29E4">
            <w:pPr>
              <w:spacing w:line="540" w:lineRule="exact"/>
              <w:ind w:firstLineChars="200" w:firstLine="482"/>
              <w:rPr>
                <w:rFonts w:ascii="宋体" w:hAnsi="宋体"/>
                <w:b/>
                <w:sz w:val="24"/>
                <w:szCs w:val="24"/>
              </w:rPr>
            </w:pPr>
            <w:r w:rsidRPr="00745371">
              <w:rPr>
                <w:rFonts w:hint="eastAsia"/>
                <w:b/>
                <w:sz w:val="24"/>
                <w:szCs w:val="24"/>
              </w:rPr>
              <w:t>作业安排及课后反思</w:t>
            </w:r>
          </w:p>
        </w:tc>
      </w:tr>
      <w:tr w:rsidR="0002095A" w:rsidRPr="00745371" w14:paraId="6226C9C4" w14:textId="77777777" w:rsidTr="00413CE9">
        <w:tc>
          <w:tcPr>
            <w:tcW w:w="8522" w:type="dxa"/>
            <w:gridSpan w:val="4"/>
            <w:vAlign w:val="center"/>
          </w:tcPr>
          <w:p w14:paraId="5CD7E987"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P73 6~7</w:t>
            </w:r>
            <w:r w:rsidRPr="00745371">
              <w:rPr>
                <w:rFonts w:hint="eastAsia"/>
                <w:sz w:val="24"/>
                <w:szCs w:val="24"/>
              </w:rPr>
              <w:t>；课后要求阅读参考教材相关内容。</w:t>
            </w:r>
          </w:p>
        </w:tc>
      </w:tr>
      <w:tr w:rsidR="0002095A" w:rsidRPr="00745371" w14:paraId="69660A23" w14:textId="77777777" w:rsidTr="00413CE9">
        <w:tc>
          <w:tcPr>
            <w:tcW w:w="8522" w:type="dxa"/>
            <w:gridSpan w:val="4"/>
            <w:vAlign w:val="center"/>
          </w:tcPr>
          <w:p w14:paraId="0517495C"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t>课前准备情况及其他相关特殊要求</w:t>
            </w:r>
          </w:p>
        </w:tc>
      </w:tr>
      <w:tr w:rsidR="0002095A" w:rsidRPr="00745371" w14:paraId="312E586F" w14:textId="77777777" w:rsidTr="00413CE9">
        <w:tc>
          <w:tcPr>
            <w:tcW w:w="8522" w:type="dxa"/>
            <w:gridSpan w:val="4"/>
            <w:vAlign w:val="center"/>
          </w:tcPr>
          <w:p w14:paraId="0A9FD801"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预习教材相关内容。</w:t>
            </w:r>
          </w:p>
        </w:tc>
      </w:tr>
      <w:tr w:rsidR="0002095A" w:rsidRPr="00745371" w14:paraId="503BF00F" w14:textId="77777777" w:rsidTr="00413CE9">
        <w:tc>
          <w:tcPr>
            <w:tcW w:w="8522" w:type="dxa"/>
            <w:gridSpan w:val="4"/>
            <w:vAlign w:val="center"/>
          </w:tcPr>
          <w:p w14:paraId="5A036B65"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t>参考资料</w:t>
            </w:r>
          </w:p>
        </w:tc>
      </w:tr>
      <w:tr w:rsidR="0002095A" w:rsidRPr="00745371" w14:paraId="7FBCA8B1" w14:textId="77777777" w:rsidTr="00413CE9">
        <w:tc>
          <w:tcPr>
            <w:tcW w:w="8522" w:type="dxa"/>
            <w:gridSpan w:val="4"/>
            <w:vAlign w:val="center"/>
          </w:tcPr>
          <w:p w14:paraId="26755EA5"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P18~22</w:t>
            </w:r>
            <w:r w:rsidRPr="00745371">
              <w:rPr>
                <w:rFonts w:hint="eastAsia"/>
                <w:sz w:val="24"/>
                <w:szCs w:val="24"/>
              </w:rPr>
              <w:t>，另参阅陈敏恒、谭天恩等相关教材。</w:t>
            </w:r>
          </w:p>
        </w:tc>
      </w:tr>
    </w:tbl>
    <w:p w14:paraId="03A09CD2" w14:textId="77777777" w:rsidR="0002095A" w:rsidRPr="00745371" w:rsidRDefault="0002095A" w:rsidP="0002095A">
      <w:pPr>
        <w:spacing w:line="360" w:lineRule="auto"/>
        <w:rPr>
          <w:rFonts w:ascii="Times New Roman" w:hAnsi="Times New Roman"/>
          <w:sz w:val="24"/>
          <w:szCs w:val="24"/>
        </w:rPr>
      </w:pPr>
    </w:p>
    <w:p w14:paraId="43ACC3FC" w14:textId="77777777" w:rsidR="0002095A" w:rsidRPr="00745371" w:rsidRDefault="0002095A" w:rsidP="00413CE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8"/>
        <w:gridCol w:w="3090"/>
        <w:gridCol w:w="1346"/>
        <w:gridCol w:w="1198"/>
      </w:tblGrid>
      <w:tr w:rsidR="00413CE9" w:rsidRPr="00745371" w14:paraId="7322DC0F" w14:textId="77777777" w:rsidTr="009612C4">
        <w:tc>
          <w:tcPr>
            <w:tcW w:w="2888" w:type="dxa"/>
            <w:vAlign w:val="center"/>
          </w:tcPr>
          <w:p w14:paraId="55E76E04" w14:textId="77777777" w:rsidR="00413CE9" w:rsidRDefault="00413CE9" w:rsidP="00413CE9">
            <w:pPr>
              <w:spacing w:line="540" w:lineRule="exact"/>
              <w:jc w:val="center"/>
              <w:rPr>
                <w:rFonts w:ascii="宋体" w:hAnsi="宋体"/>
                <w:b/>
                <w:sz w:val="32"/>
                <w:szCs w:val="32"/>
              </w:rPr>
            </w:pPr>
            <w:r w:rsidRPr="00FB3912">
              <w:rPr>
                <w:rFonts w:ascii="宋体" w:hAnsi="宋体" w:hint="eastAsia"/>
                <w:b/>
                <w:sz w:val="32"/>
                <w:szCs w:val="32"/>
              </w:rPr>
              <w:t>章节</w:t>
            </w:r>
          </w:p>
          <w:p w14:paraId="2A7476A2" w14:textId="77777777" w:rsidR="00413CE9" w:rsidRPr="00FB3912" w:rsidRDefault="00413CE9" w:rsidP="005D29E4">
            <w:pPr>
              <w:spacing w:line="540" w:lineRule="exact"/>
              <w:jc w:val="center"/>
              <w:rPr>
                <w:rFonts w:ascii="宋体" w:hAnsi="宋体"/>
                <w:sz w:val="32"/>
                <w:szCs w:val="32"/>
              </w:rPr>
            </w:pPr>
            <w:r w:rsidRPr="00FB3912">
              <w:rPr>
                <w:rFonts w:ascii="宋体" w:hAnsi="宋体" w:hint="eastAsia"/>
                <w:b/>
                <w:sz w:val="32"/>
                <w:szCs w:val="32"/>
              </w:rPr>
              <w:t>名称</w:t>
            </w:r>
          </w:p>
        </w:tc>
        <w:tc>
          <w:tcPr>
            <w:tcW w:w="3090" w:type="dxa"/>
            <w:vAlign w:val="center"/>
          </w:tcPr>
          <w:p w14:paraId="50F7DCE6" w14:textId="77777777" w:rsidR="00413CE9" w:rsidRDefault="00413CE9" w:rsidP="005D29E4">
            <w:pPr>
              <w:spacing w:line="540" w:lineRule="exact"/>
              <w:jc w:val="center"/>
              <w:rPr>
                <w:rFonts w:ascii="宋体" w:hAnsi="宋体"/>
                <w:sz w:val="32"/>
                <w:szCs w:val="32"/>
              </w:rPr>
            </w:pPr>
            <w:r>
              <w:rPr>
                <w:rFonts w:ascii="宋体" w:hAnsi="宋体" w:hint="eastAsia"/>
                <w:sz w:val="32"/>
                <w:szCs w:val="32"/>
              </w:rPr>
              <w:t>第六</w:t>
            </w:r>
            <w:r w:rsidRPr="00FB3912">
              <w:rPr>
                <w:rFonts w:ascii="宋体" w:hAnsi="宋体" w:hint="eastAsia"/>
                <w:sz w:val="32"/>
                <w:szCs w:val="32"/>
              </w:rPr>
              <w:t>章</w:t>
            </w:r>
          </w:p>
          <w:p w14:paraId="4FE2384C" w14:textId="77777777" w:rsidR="00413CE9" w:rsidRPr="00FB3912" w:rsidRDefault="00413CE9" w:rsidP="005D29E4">
            <w:pPr>
              <w:spacing w:line="540" w:lineRule="exact"/>
              <w:jc w:val="center"/>
              <w:rPr>
                <w:rFonts w:ascii="宋体" w:hAnsi="宋体"/>
                <w:sz w:val="32"/>
                <w:szCs w:val="32"/>
              </w:rPr>
            </w:pPr>
            <w:r w:rsidRPr="00FB3912">
              <w:rPr>
                <w:rFonts w:ascii="宋体" w:hAnsi="宋体" w:hint="eastAsia"/>
                <w:sz w:val="32"/>
                <w:szCs w:val="32"/>
              </w:rPr>
              <w:t>蒸馏</w:t>
            </w:r>
          </w:p>
        </w:tc>
        <w:tc>
          <w:tcPr>
            <w:tcW w:w="1346" w:type="dxa"/>
            <w:vAlign w:val="center"/>
          </w:tcPr>
          <w:p w14:paraId="3496A629" w14:textId="77777777" w:rsidR="00413CE9" w:rsidRDefault="00413CE9" w:rsidP="005D29E4">
            <w:pPr>
              <w:spacing w:line="540" w:lineRule="exact"/>
              <w:jc w:val="center"/>
              <w:rPr>
                <w:rFonts w:ascii="宋体" w:hAnsi="宋体"/>
                <w:b/>
                <w:sz w:val="32"/>
                <w:szCs w:val="32"/>
              </w:rPr>
            </w:pPr>
            <w:r w:rsidRPr="00FB3912">
              <w:rPr>
                <w:rFonts w:ascii="宋体" w:hAnsi="宋体" w:hint="eastAsia"/>
                <w:b/>
                <w:sz w:val="32"/>
                <w:szCs w:val="32"/>
              </w:rPr>
              <w:t>课次/</w:t>
            </w:r>
          </w:p>
          <w:p w14:paraId="1271319D" w14:textId="77777777" w:rsidR="00413CE9" w:rsidRPr="00FB3912" w:rsidRDefault="00413CE9" w:rsidP="005D29E4">
            <w:pPr>
              <w:spacing w:line="540" w:lineRule="exact"/>
              <w:jc w:val="center"/>
              <w:rPr>
                <w:rFonts w:ascii="宋体" w:hAnsi="宋体"/>
                <w:b/>
                <w:sz w:val="32"/>
                <w:szCs w:val="32"/>
              </w:rPr>
            </w:pPr>
            <w:r w:rsidRPr="00FB3912">
              <w:rPr>
                <w:rFonts w:ascii="宋体" w:hAnsi="宋体" w:hint="eastAsia"/>
                <w:b/>
                <w:sz w:val="32"/>
                <w:szCs w:val="32"/>
              </w:rPr>
              <w:t>学时</w:t>
            </w:r>
          </w:p>
        </w:tc>
        <w:tc>
          <w:tcPr>
            <w:tcW w:w="1198" w:type="dxa"/>
            <w:vAlign w:val="center"/>
          </w:tcPr>
          <w:p w14:paraId="1B8908CA" w14:textId="77777777" w:rsidR="00413CE9" w:rsidRPr="00FB3912" w:rsidRDefault="00413CE9" w:rsidP="005D29E4">
            <w:pPr>
              <w:spacing w:line="540" w:lineRule="exact"/>
              <w:jc w:val="center"/>
              <w:rPr>
                <w:rFonts w:ascii="宋体" w:hAnsi="宋体"/>
                <w:sz w:val="32"/>
                <w:szCs w:val="32"/>
              </w:rPr>
            </w:pPr>
            <w:r>
              <w:rPr>
                <w:rFonts w:ascii="宋体" w:hAnsi="宋体" w:hint="eastAsia"/>
                <w:sz w:val="32"/>
                <w:szCs w:val="32"/>
              </w:rPr>
              <w:t>3</w:t>
            </w:r>
            <w:r w:rsidRPr="00FB3912">
              <w:rPr>
                <w:rFonts w:ascii="宋体" w:hAnsi="宋体" w:hint="eastAsia"/>
                <w:sz w:val="32"/>
                <w:szCs w:val="32"/>
              </w:rPr>
              <w:t>6/2</w:t>
            </w:r>
          </w:p>
        </w:tc>
      </w:tr>
      <w:tr w:rsidR="0002095A" w:rsidRPr="00745371" w14:paraId="7AC30CC1" w14:textId="77777777" w:rsidTr="00413CE9">
        <w:tc>
          <w:tcPr>
            <w:tcW w:w="8522" w:type="dxa"/>
            <w:gridSpan w:val="4"/>
            <w:vAlign w:val="center"/>
          </w:tcPr>
          <w:p w14:paraId="1B6131E0"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02095A" w:rsidRPr="00745371" w14:paraId="0CAA6E99" w14:textId="77777777" w:rsidTr="00413CE9">
        <w:tc>
          <w:tcPr>
            <w:tcW w:w="8522" w:type="dxa"/>
            <w:gridSpan w:val="4"/>
            <w:vAlign w:val="center"/>
          </w:tcPr>
          <w:p w14:paraId="27CD32AA" w14:textId="77777777" w:rsidR="0002095A" w:rsidRPr="00745371" w:rsidRDefault="0002095A" w:rsidP="0002095A">
            <w:pPr>
              <w:widowControl w:val="0"/>
              <w:numPr>
                <w:ilvl w:val="0"/>
                <w:numId w:val="9"/>
              </w:numPr>
              <w:spacing w:after="0" w:line="540" w:lineRule="exact"/>
              <w:rPr>
                <w:rFonts w:ascii="宋体" w:hAnsi="宋体"/>
                <w:sz w:val="24"/>
                <w:szCs w:val="24"/>
              </w:rPr>
            </w:pPr>
            <w:r w:rsidRPr="00745371">
              <w:rPr>
                <w:rFonts w:ascii="宋体" w:hAnsi="宋体" w:hint="eastAsia"/>
                <w:sz w:val="24"/>
                <w:szCs w:val="24"/>
              </w:rPr>
              <w:t>了解回流比的影响</w:t>
            </w:r>
          </w:p>
          <w:p w14:paraId="061D62A0" w14:textId="77777777" w:rsidR="0002095A" w:rsidRPr="00745371" w:rsidRDefault="0002095A" w:rsidP="0002095A">
            <w:pPr>
              <w:widowControl w:val="0"/>
              <w:numPr>
                <w:ilvl w:val="0"/>
                <w:numId w:val="9"/>
              </w:numPr>
              <w:spacing w:after="0" w:line="540" w:lineRule="exact"/>
              <w:rPr>
                <w:rFonts w:ascii="宋体" w:hAnsi="宋体"/>
                <w:sz w:val="24"/>
                <w:szCs w:val="24"/>
              </w:rPr>
            </w:pPr>
            <w:r w:rsidRPr="00745371">
              <w:rPr>
                <w:rFonts w:ascii="宋体" w:hAnsi="宋体" w:hint="eastAsia"/>
                <w:sz w:val="24"/>
                <w:szCs w:val="24"/>
              </w:rPr>
              <w:t>掌握回流比的求取</w:t>
            </w:r>
          </w:p>
          <w:p w14:paraId="305D56D0" w14:textId="77777777" w:rsidR="0002095A" w:rsidRPr="00745371" w:rsidRDefault="0002095A" w:rsidP="0002095A">
            <w:pPr>
              <w:widowControl w:val="0"/>
              <w:numPr>
                <w:ilvl w:val="0"/>
                <w:numId w:val="9"/>
              </w:numPr>
              <w:spacing w:after="0" w:line="540" w:lineRule="exact"/>
              <w:rPr>
                <w:rFonts w:ascii="宋体" w:hAnsi="宋体"/>
                <w:sz w:val="24"/>
                <w:szCs w:val="24"/>
              </w:rPr>
            </w:pPr>
            <w:r w:rsidRPr="00745371">
              <w:rPr>
                <w:rFonts w:ascii="宋体" w:hAnsi="宋体" w:hint="eastAsia"/>
                <w:sz w:val="24"/>
                <w:szCs w:val="24"/>
              </w:rPr>
              <w:t>了解全回流和简捷法求理论板层数</w:t>
            </w:r>
          </w:p>
          <w:p w14:paraId="07D8365E" w14:textId="77777777" w:rsidR="0002095A" w:rsidRPr="00745371" w:rsidRDefault="0002095A" w:rsidP="0002095A">
            <w:pPr>
              <w:widowControl w:val="0"/>
              <w:numPr>
                <w:ilvl w:val="0"/>
                <w:numId w:val="9"/>
              </w:numPr>
              <w:spacing w:after="0" w:line="540" w:lineRule="exact"/>
              <w:rPr>
                <w:rFonts w:ascii="宋体" w:hAnsi="宋体"/>
                <w:sz w:val="24"/>
                <w:szCs w:val="24"/>
              </w:rPr>
            </w:pPr>
            <w:r w:rsidRPr="00745371">
              <w:rPr>
                <w:rFonts w:ascii="宋体" w:hAnsi="宋体" w:hint="eastAsia"/>
                <w:sz w:val="24"/>
                <w:szCs w:val="24"/>
              </w:rPr>
              <w:t>掌握最少理论板层数的求取</w:t>
            </w:r>
          </w:p>
        </w:tc>
      </w:tr>
      <w:tr w:rsidR="0002095A" w:rsidRPr="00745371" w14:paraId="16158155" w14:textId="77777777" w:rsidTr="00413CE9">
        <w:tc>
          <w:tcPr>
            <w:tcW w:w="8522" w:type="dxa"/>
            <w:gridSpan w:val="4"/>
            <w:vAlign w:val="center"/>
          </w:tcPr>
          <w:p w14:paraId="01618AC6"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02095A" w:rsidRPr="00745371" w14:paraId="31B5C18F" w14:textId="77777777" w:rsidTr="00413CE9">
        <w:tc>
          <w:tcPr>
            <w:tcW w:w="8522" w:type="dxa"/>
            <w:gridSpan w:val="4"/>
            <w:vAlign w:val="center"/>
          </w:tcPr>
          <w:p w14:paraId="520F6495"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lastRenderedPageBreak/>
              <w:t>知识点：</w:t>
            </w:r>
          </w:p>
          <w:p w14:paraId="33929124"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1.回流比的影响及求取</w:t>
            </w:r>
          </w:p>
          <w:p w14:paraId="18D6EE8B"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2.全回流及最少理论板层数</w:t>
            </w:r>
          </w:p>
          <w:p w14:paraId="088A0385"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3.简捷法求理论板层数</w:t>
            </w:r>
          </w:p>
        </w:tc>
      </w:tr>
      <w:tr w:rsidR="0002095A" w:rsidRPr="00745371" w14:paraId="1C4A174B" w14:textId="77777777" w:rsidTr="00413CE9">
        <w:tc>
          <w:tcPr>
            <w:tcW w:w="8522" w:type="dxa"/>
            <w:gridSpan w:val="4"/>
            <w:vAlign w:val="center"/>
          </w:tcPr>
          <w:p w14:paraId="24CF664A"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重点：回流比</w:t>
            </w:r>
          </w:p>
          <w:p w14:paraId="4393E878"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难点：最少理论板</w:t>
            </w:r>
          </w:p>
        </w:tc>
      </w:tr>
      <w:tr w:rsidR="0002095A" w:rsidRPr="00745371" w14:paraId="1203B0FF" w14:textId="77777777" w:rsidTr="00413CE9">
        <w:tc>
          <w:tcPr>
            <w:tcW w:w="8522" w:type="dxa"/>
            <w:gridSpan w:val="4"/>
            <w:vAlign w:val="center"/>
          </w:tcPr>
          <w:p w14:paraId="616C4799"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02095A" w:rsidRPr="00745371" w14:paraId="22E73004" w14:textId="77777777" w:rsidTr="00413CE9">
        <w:tc>
          <w:tcPr>
            <w:tcW w:w="8522" w:type="dxa"/>
            <w:gridSpan w:val="4"/>
            <w:vAlign w:val="center"/>
          </w:tcPr>
          <w:p w14:paraId="32A9D624" w14:textId="77777777" w:rsidR="0002095A" w:rsidRPr="00745371" w:rsidRDefault="0002095A" w:rsidP="0002095A">
            <w:pPr>
              <w:widowControl w:val="0"/>
              <w:numPr>
                <w:ilvl w:val="0"/>
                <w:numId w:val="10"/>
              </w:numPr>
              <w:spacing w:after="0" w:line="540" w:lineRule="exact"/>
              <w:rPr>
                <w:rFonts w:ascii="宋体" w:hAnsi="宋体"/>
                <w:sz w:val="24"/>
                <w:szCs w:val="24"/>
              </w:rPr>
            </w:pPr>
            <w:r w:rsidRPr="00745371">
              <w:rPr>
                <w:rFonts w:ascii="宋体" w:hAnsi="宋体" w:hint="eastAsia"/>
                <w:sz w:val="24"/>
                <w:szCs w:val="24"/>
              </w:rPr>
              <w:t>回流比的影响（讲授法和图解法）</w:t>
            </w:r>
          </w:p>
          <w:p w14:paraId="38890310" w14:textId="77777777" w:rsidR="0002095A" w:rsidRPr="00745371" w:rsidRDefault="0002095A" w:rsidP="005D29E4">
            <w:pPr>
              <w:spacing w:line="540" w:lineRule="exact"/>
              <w:ind w:left="840"/>
              <w:rPr>
                <w:rFonts w:ascii="宋体" w:hAnsi="宋体"/>
                <w:sz w:val="24"/>
                <w:szCs w:val="24"/>
              </w:rPr>
            </w:pPr>
            <w:r w:rsidRPr="00745371">
              <w:rPr>
                <w:rFonts w:ascii="宋体" w:hAnsi="宋体" w:hint="eastAsia"/>
                <w:sz w:val="24"/>
                <w:szCs w:val="24"/>
              </w:rPr>
              <w:t>从设计的角度分析回流比对设备费用和操作费用及总费用的影响并画出费用与回流比的关系图进行说明</w:t>
            </w:r>
          </w:p>
          <w:p w14:paraId="7B474A6F" w14:textId="77777777" w:rsidR="0002095A" w:rsidRPr="00745371" w:rsidRDefault="0002095A" w:rsidP="005D29E4">
            <w:pPr>
              <w:jc w:val="center"/>
              <w:rPr>
                <w:rFonts w:ascii="宋体" w:hAnsi="宋体" w:cs="宋体"/>
                <w:sz w:val="24"/>
                <w:szCs w:val="24"/>
              </w:rPr>
            </w:pPr>
            <w:r>
              <w:rPr>
                <w:rFonts w:ascii="宋体" w:hAnsi="宋体" w:cs="宋体"/>
                <w:noProof/>
                <w:sz w:val="24"/>
                <w:szCs w:val="24"/>
              </w:rPr>
              <w:drawing>
                <wp:inline distT="0" distB="0" distL="0" distR="0" wp14:anchorId="66FDDA78" wp14:editId="33B30A48">
                  <wp:extent cx="1962150" cy="1733550"/>
                  <wp:effectExtent l="0" t="0" r="0" b="0"/>
                  <wp:docPr id="55" name="图片 55" descr="D$YEQPR0RI4(@LURUC~%(3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D$YEQPR0RI4(@LURUC~%(3V"/>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962150" cy="1733550"/>
                          </a:xfrm>
                          <a:prstGeom prst="rect">
                            <a:avLst/>
                          </a:prstGeom>
                          <a:noFill/>
                          <a:ln>
                            <a:noFill/>
                          </a:ln>
                        </pic:spPr>
                      </pic:pic>
                    </a:graphicData>
                  </a:graphic>
                </wp:inline>
              </w:drawing>
            </w:r>
          </w:p>
          <w:p w14:paraId="78FF8B6B"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从产品质量的角度分析回流比与产品质量的关系</w:t>
            </w:r>
          </w:p>
          <w:p w14:paraId="7E9474E3"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2.全回流及最小理论板层数（讲授法）</w:t>
            </w:r>
          </w:p>
          <w:p w14:paraId="205533C2"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全回流的特点和应用</w:t>
            </w:r>
          </w:p>
          <w:p w14:paraId="7FAF66B9"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最小理论板层数的推导求取并得到最小理论板层数的计算公式</w:t>
            </w:r>
          </w:p>
          <w:p w14:paraId="0704D1D4" w14:textId="77777777" w:rsidR="0002095A" w:rsidRPr="00745371" w:rsidRDefault="0002095A" w:rsidP="005D29E4">
            <w:pPr>
              <w:jc w:val="center"/>
              <w:rPr>
                <w:rFonts w:ascii="宋体" w:hAnsi="宋体" w:cs="宋体"/>
                <w:sz w:val="24"/>
                <w:szCs w:val="24"/>
              </w:rPr>
            </w:pPr>
            <w:r>
              <w:rPr>
                <w:rFonts w:ascii="宋体" w:hAnsi="宋体" w:cs="宋体"/>
                <w:noProof/>
                <w:sz w:val="24"/>
                <w:szCs w:val="24"/>
              </w:rPr>
              <w:lastRenderedPageBreak/>
              <w:drawing>
                <wp:inline distT="0" distB="0" distL="0" distR="0" wp14:anchorId="769E3A14" wp14:editId="2F270DDF">
                  <wp:extent cx="2466975" cy="1009650"/>
                  <wp:effectExtent l="0" t="0" r="9525" b="0"/>
                  <wp:docPr id="54" name="图片 54" descr="G796@9KQ}2@1{]@GTON17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G796@9KQ}2@1{]@GTON17EQ"/>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466975" cy="1009650"/>
                          </a:xfrm>
                          <a:prstGeom prst="rect">
                            <a:avLst/>
                          </a:prstGeom>
                          <a:noFill/>
                          <a:ln>
                            <a:noFill/>
                          </a:ln>
                        </pic:spPr>
                      </pic:pic>
                    </a:graphicData>
                  </a:graphic>
                </wp:inline>
              </w:drawing>
            </w:r>
          </w:p>
          <w:p w14:paraId="5EF266FD"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3.回流比减小过程分析（图解法）</w:t>
            </w:r>
          </w:p>
          <w:p w14:paraId="1465E1DD" w14:textId="77777777" w:rsidR="0002095A" w:rsidRPr="00745371" w:rsidRDefault="0002095A" w:rsidP="005D29E4">
            <w:pPr>
              <w:jc w:val="center"/>
              <w:rPr>
                <w:rFonts w:ascii="宋体" w:hAnsi="宋体" w:cs="宋体"/>
                <w:sz w:val="24"/>
                <w:szCs w:val="24"/>
              </w:rPr>
            </w:pPr>
            <w:r>
              <w:rPr>
                <w:rFonts w:ascii="宋体" w:hAnsi="宋体" w:cs="宋体"/>
                <w:noProof/>
                <w:sz w:val="24"/>
                <w:szCs w:val="24"/>
              </w:rPr>
              <w:drawing>
                <wp:inline distT="0" distB="0" distL="0" distR="0" wp14:anchorId="084C008D" wp14:editId="66BDE136">
                  <wp:extent cx="3362325" cy="2847975"/>
                  <wp:effectExtent l="0" t="0" r="9525" b="9525"/>
                  <wp:docPr id="53" name="图片 53" descr="4TF%1_PO[D4SK@TVIY6NM{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4TF%1_PO[D4SK@TVIY6NM{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362325" cy="2847975"/>
                          </a:xfrm>
                          <a:prstGeom prst="rect">
                            <a:avLst/>
                          </a:prstGeom>
                          <a:noFill/>
                          <a:ln>
                            <a:noFill/>
                          </a:ln>
                        </pic:spPr>
                      </pic:pic>
                    </a:graphicData>
                  </a:graphic>
                </wp:inline>
              </w:drawing>
            </w:r>
          </w:p>
          <w:p w14:paraId="2396889E"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4.最下回流比的计算</w:t>
            </w:r>
          </w:p>
          <w:p w14:paraId="6103EB1D" w14:textId="77777777" w:rsidR="0002095A"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通过图解得到斜率与交点之间的关系，然后求出最小回流比</w:t>
            </w:r>
          </w:p>
          <w:p w14:paraId="6E5FAFF1" w14:textId="77777777" w:rsidR="0002095A" w:rsidRPr="00745371" w:rsidRDefault="0002095A" w:rsidP="005D29E4">
            <w:pPr>
              <w:spacing w:line="540" w:lineRule="exact"/>
              <w:ind w:firstLineChars="200" w:firstLine="480"/>
              <w:rPr>
                <w:rFonts w:ascii="宋体" w:hAnsi="宋体"/>
                <w:sz w:val="24"/>
                <w:szCs w:val="24"/>
              </w:rPr>
            </w:pPr>
          </w:p>
          <w:p w14:paraId="67EDACC8" w14:textId="77777777" w:rsidR="0002095A" w:rsidRPr="00745371" w:rsidRDefault="0002095A" w:rsidP="005D29E4">
            <w:pPr>
              <w:rPr>
                <w:rFonts w:ascii="宋体" w:hAnsi="宋体" w:cs="宋体"/>
                <w:sz w:val="24"/>
                <w:szCs w:val="24"/>
              </w:rPr>
            </w:pPr>
            <w:r>
              <w:rPr>
                <w:rFonts w:ascii="宋体" w:hAnsi="宋体" w:cs="宋体"/>
                <w:noProof/>
                <w:sz w:val="24"/>
                <w:szCs w:val="24"/>
              </w:rPr>
              <w:drawing>
                <wp:inline distT="0" distB="0" distL="0" distR="0" wp14:anchorId="1D75B31B" wp14:editId="4764C828">
                  <wp:extent cx="4181475" cy="942975"/>
                  <wp:effectExtent l="0" t="0" r="9525" b="9525"/>
                  <wp:docPr id="52" name="图片 52" descr="9T1M7M5SQ)Z0{Q9A_N14WQ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9T1M7M5SQ)Z0{Q9A_N14WQ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181475" cy="942975"/>
                          </a:xfrm>
                          <a:prstGeom prst="rect">
                            <a:avLst/>
                          </a:prstGeom>
                          <a:noFill/>
                          <a:ln>
                            <a:noFill/>
                          </a:ln>
                        </pic:spPr>
                      </pic:pic>
                    </a:graphicData>
                  </a:graphic>
                </wp:inline>
              </w:drawing>
            </w:r>
          </w:p>
          <w:p w14:paraId="240A54CB" w14:textId="77777777" w:rsidR="0002095A" w:rsidRDefault="0002095A" w:rsidP="0002095A">
            <w:pPr>
              <w:widowControl w:val="0"/>
              <w:numPr>
                <w:ilvl w:val="0"/>
                <w:numId w:val="9"/>
              </w:numPr>
              <w:spacing w:after="0" w:line="540" w:lineRule="exact"/>
              <w:rPr>
                <w:rFonts w:ascii="宋体" w:hAnsi="宋体"/>
                <w:sz w:val="24"/>
                <w:szCs w:val="24"/>
              </w:rPr>
            </w:pPr>
            <w:r w:rsidRPr="00745371">
              <w:rPr>
                <w:rFonts w:ascii="宋体" w:hAnsi="宋体" w:hint="eastAsia"/>
                <w:sz w:val="24"/>
                <w:szCs w:val="24"/>
              </w:rPr>
              <w:t>简捷法求理论板数（图解法和动画法）</w:t>
            </w:r>
          </w:p>
          <w:p w14:paraId="3B63A4F2" w14:textId="77777777" w:rsidR="0002095A" w:rsidRDefault="0002095A" w:rsidP="005D29E4">
            <w:pPr>
              <w:spacing w:line="540" w:lineRule="exact"/>
              <w:rPr>
                <w:rFonts w:ascii="宋体" w:hAnsi="宋体"/>
                <w:sz w:val="24"/>
                <w:szCs w:val="24"/>
              </w:rPr>
            </w:pPr>
          </w:p>
          <w:p w14:paraId="78BBB067" w14:textId="77777777" w:rsidR="0002095A" w:rsidRDefault="0002095A" w:rsidP="005D29E4">
            <w:pPr>
              <w:spacing w:line="540" w:lineRule="exact"/>
              <w:rPr>
                <w:rFonts w:ascii="宋体" w:hAnsi="宋体"/>
                <w:sz w:val="24"/>
                <w:szCs w:val="24"/>
              </w:rPr>
            </w:pPr>
          </w:p>
          <w:p w14:paraId="536B4D1D" w14:textId="77777777" w:rsidR="0002095A" w:rsidRPr="006A3F5D" w:rsidRDefault="0002095A" w:rsidP="005D29E4">
            <w:pPr>
              <w:rPr>
                <w:rFonts w:ascii="宋体" w:hAnsi="宋体" w:cs="宋体"/>
                <w:sz w:val="24"/>
                <w:szCs w:val="24"/>
              </w:rPr>
            </w:pPr>
          </w:p>
          <w:p w14:paraId="567A2860" w14:textId="77777777" w:rsidR="0002095A" w:rsidRDefault="00413CE9" w:rsidP="005D29E4">
            <w:pPr>
              <w:spacing w:line="540" w:lineRule="exact"/>
              <w:rPr>
                <w:rFonts w:ascii="宋体" w:hAnsi="宋体"/>
                <w:sz w:val="24"/>
                <w:szCs w:val="24"/>
              </w:rPr>
            </w:pPr>
            <w:r>
              <w:rPr>
                <w:noProof/>
              </w:rPr>
              <w:lastRenderedPageBreak/>
              <w:drawing>
                <wp:anchor distT="0" distB="0" distL="114300" distR="114300" simplePos="0" relativeHeight="251747328" behindDoc="0" locked="0" layoutInCell="1" allowOverlap="1" wp14:anchorId="005F8CF6" wp14:editId="3F23D6D8">
                  <wp:simplePos x="0" y="0"/>
                  <wp:positionH relativeFrom="column">
                    <wp:posOffset>123190</wp:posOffset>
                  </wp:positionH>
                  <wp:positionV relativeFrom="paragraph">
                    <wp:posOffset>89535</wp:posOffset>
                  </wp:positionV>
                  <wp:extent cx="3143250" cy="2981325"/>
                  <wp:effectExtent l="0" t="0" r="0" b="9525"/>
                  <wp:wrapNone/>
                  <wp:docPr id="60" name="图片 60" descr="C:\Users\Administrator\AppData\Roaming\Tencent\Users\272489175\QQ\WinTemp\RichOle\~JR2A{@0HWQTYFAAJ_1F@N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Administrator\AppData\Roaming\Tencent\Users\272489175\QQ\WinTemp\RichOle\~JR2A{@0HWQTYFAAJ_1F@NY.png"/>
                          <pic:cNvPicPr>
                            <a:picLocks noChangeAspect="1" noChangeArrowheads="1"/>
                          </pic:cNvPicPr>
                        </pic:nvPicPr>
                        <pic:blipFill>
                          <a:blip r:embed="rId171" r:link="rId172" cstate="print">
                            <a:extLst>
                              <a:ext uri="{28A0092B-C50C-407E-A947-70E740481C1C}">
                                <a14:useLocalDpi xmlns:a14="http://schemas.microsoft.com/office/drawing/2010/main" val="0"/>
                              </a:ext>
                            </a:extLst>
                          </a:blip>
                          <a:srcRect/>
                          <a:stretch>
                            <a:fillRect/>
                          </a:stretch>
                        </pic:blipFill>
                        <pic:spPr bwMode="auto">
                          <a:xfrm>
                            <a:off x="0" y="0"/>
                            <a:ext cx="3143250" cy="2981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6BD8B9" w14:textId="77777777" w:rsidR="0002095A" w:rsidRDefault="0002095A" w:rsidP="005D29E4">
            <w:pPr>
              <w:spacing w:line="540" w:lineRule="exact"/>
              <w:rPr>
                <w:rFonts w:ascii="宋体" w:hAnsi="宋体"/>
                <w:sz w:val="24"/>
                <w:szCs w:val="24"/>
              </w:rPr>
            </w:pPr>
          </w:p>
          <w:p w14:paraId="6F65EF9F" w14:textId="77777777" w:rsidR="0002095A" w:rsidRDefault="0002095A" w:rsidP="005D29E4">
            <w:pPr>
              <w:spacing w:line="540" w:lineRule="exact"/>
              <w:rPr>
                <w:rFonts w:ascii="宋体" w:hAnsi="宋体"/>
                <w:sz w:val="24"/>
                <w:szCs w:val="24"/>
              </w:rPr>
            </w:pPr>
          </w:p>
          <w:p w14:paraId="34A68C5E" w14:textId="77777777" w:rsidR="0002095A" w:rsidRDefault="0002095A" w:rsidP="005D29E4">
            <w:pPr>
              <w:spacing w:line="540" w:lineRule="exact"/>
              <w:rPr>
                <w:rFonts w:ascii="宋体" w:hAnsi="宋体"/>
                <w:sz w:val="24"/>
                <w:szCs w:val="24"/>
              </w:rPr>
            </w:pPr>
          </w:p>
          <w:p w14:paraId="7463B14F" w14:textId="77777777" w:rsidR="0002095A" w:rsidRDefault="0002095A" w:rsidP="005D29E4">
            <w:pPr>
              <w:spacing w:line="540" w:lineRule="exact"/>
              <w:rPr>
                <w:rFonts w:ascii="宋体" w:hAnsi="宋体"/>
                <w:sz w:val="24"/>
                <w:szCs w:val="24"/>
              </w:rPr>
            </w:pPr>
          </w:p>
          <w:p w14:paraId="2F9628A0" w14:textId="77777777" w:rsidR="0002095A" w:rsidRDefault="0002095A" w:rsidP="005D29E4">
            <w:pPr>
              <w:spacing w:line="540" w:lineRule="exact"/>
              <w:rPr>
                <w:rFonts w:ascii="宋体" w:hAnsi="宋体"/>
                <w:sz w:val="24"/>
                <w:szCs w:val="24"/>
              </w:rPr>
            </w:pPr>
          </w:p>
          <w:p w14:paraId="2EA13E98" w14:textId="77777777" w:rsidR="0002095A" w:rsidRDefault="0002095A" w:rsidP="005D29E4">
            <w:pPr>
              <w:spacing w:line="540" w:lineRule="exact"/>
              <w:rPr>
                <w:rFonts w:ascii="宋体" w:hAnsi="宋体"/>
                <w:sz w:val="24"/>
                <w:szCs w:val="24"/>
              </w:rPr>
            </w:pPr>
          </w:p>
          <w:p w14:paraId="7AEB1718" w14:textId="77777777" w:rsidR="0002095A" w:rsidRPr="00745371" w:rsidRDefault="0002095A" w:rsidP="005D29E4">
            <w:pPr>
              <w:spacing w:line="540" w:lineRule="exact"/>
              <w:rPr>
                <w:rFonts w:ascii="宋体" w:hAnsi="宋体"/>
                <w:sz w:val="24"/>
                <w:szCs w:val="24"/>
              </w:rPr>
            </w:pPr>
            <w:r>
              <w:rPr>
                <w:rFonts w:ascii="宋体" w:hAnsi="宋体" w:hint="eastAsia"/>
                <w:sz w:val="24"/>
                <w:szCs w:val="24"/>
              </w:rPr>
              <w:t>如何用吉利</w:t>
            </w:r>
            <w:proofErr w:type="gramStart"/>
            <w:r>
              <w:rPr>
                <w:rFonts w:ascii="宋体" w:hAnsi="宋体" w:hint="eastAsia"/>
                <w:sz w:val="24"/>
                <w:szCs w:val="24"/>
              </w:rPr>
              <w:t>兰图</w:t>
            </w:r>
            <w:proofErr w:type="gramEnd"/>
            <w:r>
              <w:rPr>
                <w:rFonts w:ascii="宋体" w:hAnsi="宋体" w:hint="eastAsia"/>
                <w:sz w:val="24"/>
                <w:szCs w:val="24"/>
              </w:rPr>
              <w:t>求理论板数，吉利</w:t>
            </w:r>
            <w:proofErr w:type="gramStart"/>
            <w:r>
              <w:rPr>
                <w:rFonts w:ascii="宋体" w:hAnsi="宋体" w:hint="eastAsia"/>
                <w:sz w:val="24"/>
                <w:szCs w:val="24"/>
              </w:rPr>
              <w:t>兰图</w:t>
            </w:r>
            <w:proofErr w:type="gramEnd"/>
            <w:r>
              <w:rPr>
                <w:rFonts w:ascii="宋体" w:hAnsi="宋体" w:hint="eastAsia"/>
                <w:sz w:val="24"/>
                <w:szCs w:val="24"/>
              </w:rPr>
              <w:t>求解的步骤。</w:t>
            </w:r>
          </w:p>
          <w:p w14:paraId="27E1F7AB" w14:textId="77777777" w:rsidR="0002095A" w:rsidRPr="00745371" w:rsidRDefault="0002095A" w:rsidP="005D29E4">
            <w:pPr>
              <w:spacing w:line="540" w:lineRule="exact"/>
              <w:ind w:left="480"/>
              <w:rPr>
                <w:rFonts w:ascii="宋体" w:hAnsi="宋体"/>
                <w:sz w:val="24"/>
                <w:szCs w:val="24"/>
              </w:rPr>
            </w:pPr>
            <w:r w:rsidRPr="00745371">
              <w:rPr>
                <w:rFonts w:ascii="宋体" w:hAnsi="宋体" w:hint="eastAsia"/>
                <w:sz w:val="24"/>
                <w:szCs w:val="24"/>
              </w:rPr>
              <w:t>6.引出下节课的主要内容，预习相关内容</w:t>
            </w:r>
          </w:p>
        </w:tc>
      </w:tr>
      <w:tr w:rsidR="0002095A" w:rsidRPr="00745371" w14:paraId="52D9733D" w14:textId="77777777" w:rsidTr="00413CE9">
        <w:tc>
          <w:tcPr>
            <w:tcW w:w="8522" w:type="dxa"/>
            <w:gridSpan w:val="4"/>
            <w:vAlign w:val="center"/>
          </w:tcPr>
          <w:p w14:paraId="1A29DB94" w14:textId="77777777" w:rsidR="0002095A" w:rsidRPr="00745371" w:rsidRDefault="0002095A" w:rsidP="005D29E4">
            <w:pPr>
              <w:spacing w:line="540" w:lineRule="exact"/>
              <w:ind w:firstLineChars="200" w:firstLine="482"/>
              <w:rPr>
                <w:rFonts w:ascii="宋体" w:hAnsi="宋体"/>
                <w:sz w:val="24"/>
                <w:szCs w:val="24"/>
              </w:rPr>
            </w:pPr>
            <w:r w:rsidRPr="00745371">
              <w:rPr>
                <w:rFonts w:hint="eastAsia"/>
                <w:b/>
                <w:sz w:val="24"/>
                <w:szCs w:val="24"/>
              </w:rPr>
              <w:lastRenderedPageBreak/>
              <w:t>本讲师生互动</w:t>
            </w:r>
          </w:p>
        </w:tc>
      </w:tr>
      <w:tr w:rsidR="0002095A" w:rsidRPr="00745371" w14:paraId="3FE669F2" w14:textId="77777777" w:rsidTr="00413CE9">
        <w:tc>
          <w:tcPr>
            <w:tcW w:w="8522" w:type="dxa"/>
            <w:gridSpan w:val="4"/>
            <w:vAlign w:val="center"/>
          </w:tcPr>
          <w:p w14:paraId="7B26C705" w14:textId="77777777" w:rsidR="0002095A" w:rsidRDefault="0002095A" w:rsidP="004F5901">
            <w:pPr>
              <w:widowControl w:val="0"/>
              <w:numPr>
                <w:ilvl w:val="0"/>
                <w:numId w:val="34"/>
              </w:numPr>
              <w:spacing w:after="0" w:line="540" w:lineRule="exact"/>
              <w:rPr>
                <w:rFonts w:ascii="宋体" w:hAnsi="宋体"/>
                <w:sz w:val="24"/>
                <w:szCs w:val="24"/>
              </w:rPr>
            </w:pPr>
            <w:r w:rsidRPr="00745371">
              <w:rPr>
                <w:rFonts w:ascii="宋体" w:hAnsi="宋体" w:hint="eastAsia"/>
                <w:sz w:val="24"/>
                <w:szCs w:val="24"/>
              </w:rPr>
              <w:t>回流比增大和减小，操作费用和设备费用如何变化？</w:t>
            </w:r>
          </w:p>
          <w:p w14:paraId="19ADFF2F" w14:textId="77777777" w:rsidR="0002095A" w:rsidRPr="00B344CD" w:rsidRDefault="0002095A" w:rsidP="004F5901">
            <w:pPr>
              <w:widowControl w:val="0"/>
              <w:numPr>
                <w:ilvl w:val="0"/>
                <w:numId w:val="34"/>
              </w:numPr>
              <w:spacing w:after="0" w:line="540" w:lineRule="exact"/>
              <w:rPr>
                <w:rFonts w:ascii="宋体" w:hAnsi="宋体"/>
                <w:sz w:val="24"/>
                <w:szCs w:val="24"/>
              </w:rPr>
            </w:pPr>
            <w:r>
              <w:rPr>
                <w:rFonts w:ascii="宋体" w:hAnsi="宋体" w:hint="eastAsia"/>
                <w:sz w:val="24"/>
                <w:szCs w:val="24"/>
              </w:rPr>
              <w:t>交点落到平衡线以外会出现什么情况？</w:t>
            </w:r>
          </w:p>
          <w:p w14:paraId="432364FF"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2.回流比增大产品质量会如何变化？</w:t>
            </w:r>
          </w:p>
        </w:tc>
      </w:tr>
      <w:tr w:rsidR="0002095A" w:rsidRPr="00745371" w14:paraId="6501B4AE" w14:textId="77777777" w:rsidTr="00413CE9">
        <w:tc>
          <w:tcPr>
            <w:tcW w:w="8522" w:type="dxa"/>
            <w:gridSpan w:val="4"/>
            <w:vAlign w:val="center"/>
          </w:tcPr>
          <w:p w14:paraId="057B448E" w14:textId="77777777" w:rsidR="0002095A" w:rsidRPr="00745371" w:rsidRDefault="0002095A" w:rsidP="005D29E4">
            <w:pPr>
              <w:spacing w:line="540" w:lineRule="exact"/>
              <w:ind w:firstLineChars="200" w:firstLine="482"/>
              <w:rPr>
                <w:rFonts w:ascii="宋体" w:hAnsi="宋体"/>
                <w:b/>
                <w:sz w:val="24"/>
                <w:szCs w:val="24"/>
              </w:rPr>
            </w:pPr>
            <w:r w:rsidRPr="00745371">
              <w:rPr>
                <w:rFonts w:hint="eastAsia"/>
                <w:b/>
                <w:sz w:val="24"/>
                <w:szCs w:val="24"/>
              </w:rPr>
              <w:t>作业安排及课后反思</w:t>
            </w:r>
          </w:p>
        </w:tc>
      </w:tr>
      <w:tr w:rsidR="0002095A" w:rsidRPr="00745371" w14:paraId="1DF6D63D" w14:textId="77777777" w:rsidTr="00413CE9">
        <w:tc>
          <w:tcPr>
            <w:tcW w:w="8522" w:type="dxa"/>
            <w:gridSpan w:val="4"/>
            <w:vAlign w:val="center"/>
          </w:tcPr>
          <w:p w14:paraId="0D7D60CA"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P8</w:t>
            </w:r>
            <w:r w:rsidRPr="00745371">
              <w:rPr>
                <w:rFonts w:hint="eastAsia"/>
                <w:sz w:val="24"/>
                <w:szCs w:val="24"/>
              </w:rPr>
              <w:t>、</w:t>
            </w:r>
            <w:r w:rsidRPr="00745371">
              <w:rPr>
                <w:rFonts w:hint="eastAsia"/>
                <w:sz w:val="24"/>
                <w:szCs w:val="24"/>
              </w:rPr>
              <w:t>11</w:t>
            </w:r>
            <w:r w:rsidRPr="00745371">
              <w:rPr>
                <w:rFonts w:hint="eastAsia"/>
                <w:sz w:val="24"/>
                <w:szCs w:val="24"/>
              </w:rPr>
              <w:t>、</w:t>
            </w:r>
            <w:r w:rsidRPr="00745371">
              <w:rPr>
                <w:rFonts w:hint="eastAsia"/>
                <w:sz w:val="24"/>
                <w:szCs w:val="24"/>
              </w:rPr>
              <w:t>12</w:t>
            </w:r>
            <w:r w:rsidRPr="00745371">
              <w:rPr>
                <w:rFonts w:hint="eastAsia"/>
                <w:sz w:val="24"/>
                <w:szCs w:val="24"/>
              </w:rPr>
              <w:t>；课后要求阅读参考教材相关内容。</w:t>
            </w:r>
          </w:p>
        </w:tc>
      </w:tr>
      <w:tr w:rsidR="0002095A" w:rsidRPr="00745371" w14:paraId="1F42C370" w14:textId="77777777" w:rsidTr="00413CE9">
        <w:tc>
          <w:tcPr>
            <w:tcW w:w="8522" w:type="dxa"/>
            <w:gridSpan w:val="4"/>
            <w:vAlign w:val="center"/>
          </w:tcPr>
          <w:p w14:paraId="2185A61F"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t>课前准备情况及其他相关特殊要求</w:t>
            </w:r>
          </w:p>
        </w:tc>
      </w:tr>
      <w:tr w:rsidR="0002095A" w:rsidRPr="00745371" w14:paraId="299E6C65" w14:textId="77777777" w:rsidTr="00413CE9">
        <w:tc>
          <w:tcPr>
            <w:tcW w:w="8522" w:type="dxa"/>
            <w:gridSpan w:val="4"/>
            <w:vAlign w:val="center"/>
          </w:tcPr>
          <w:p w14:paraId="5F5060CC"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预习教材相关内容。</w:t>
            </w:r>
          </w:p>
        </w:tc>
      </w:tr>
      <w:tr w:rsidR="0002095A" w:rsidRPr="00745371" w14:paraId="4F96B053" w14:textId="77777777" w:rsidTr="00413CE9">
        <w:tc>
          <w:tcPr>
            <w:tcW w:w="8522" w:type="dxa"/>
            <w:gridSpan w:val="4"/>
            <w:vAlign w:val="center"/>
          </w:tcPr>
          <w:p w14:paraId="3DB122F4"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t>参考资料</w:t>
            </w:r>
          </w:p>
        </w:tc>
      </w:tr>
      <w:tr w:rsidR="0002095A" w:rsidRPr="00745371" w14:paraId="410B5BDC" w14:textId="77777777" w:rsidTr="00413CE9">
        <w:tc>
          <w:tcPr>
            <w:tcW w:w="8522" w:type="dxa"/>
            <w:gridSpan w:val="4"/>
            <w:vAlign w:val="center"/>
          </w:tcPr>
          <w:p w14:paraId="62F73724"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P28-35</w:t>
            </w:r>
            <w:r w:rsidRPr="00745371">
              <w:rPr>
                <w:rFonts w:hint="eastAsia"/>
                <w:sz w:val="24"/>
                <w:szCs w:val="24"/>
              </w:rPr>
              <w:t>，另参阅陈敏恒、谭天恩等相关教材。</w:t>
            </w:r>
          </w:p>
        </w:tc>
      </w:tr>
    </w:tbl>
    <w:p w14:paraId="6BCFE375" w14:textId="77777777" w:rsidR="0002095A" w:rsidRPr="00745371" w:rsidRDefault="0002095A" w:rsidP="0002095A">
      <w:pPr>
        <w:spacing w:line="360" w:lineRule="auto"/>
        <w:ind w:firstLineChars="200" w:firstLine="480"/>
        <w:rPr>
          <w:rFonts w:ascii="Times New Roman" w:hAnsi="Times New Roman"/>
          <w:sz w:val="24"/>
          <w:szCs w:val="24"/>
        </w:rPr>
      </w:pPr>
    </w:p>
    <w:p w14:paraId="2155E5DC" w14:textId="77777777" w:rsidR="0002095A" w:rsidRPr="00745371" w:rsidRDefault="0002095A" w:rsidP="00413CE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3192"/>
        <w:gridCol w:w="1358"/>
        <w:gridCol w:w="1157"/>
      </w:tblGrid>
      <w:tr w:rsidR="00413CE9" w:rsidRPr="00745371" w14:paraId="17887CAB" w14:textId="77777777" w:rsidTr="002F213A">
        <w:tc>
          <w:tcPr>
            <w:tcW w:w="2815" w:type="dxa"/>
            <w:vAlign w:val="center"/>
          </w:tcPr>
          <w:p w14:paraId="775FE131" w14:textId="77777777" w:rsidR="00413CE9" w:rsidRDefault="00413CE9" w:rsidP="00413CE9">
            <w:pPr>
              <w:spacing w:line="540" w:lineRule="exact"/>
              <w:jc w:val="center"/>
              <w:rPr>
                <w:rFonts w:ascii="宋体" w:hAnsi="宋体"/>
                <w:b/>
                <w:sz w:val="32"/>
                <w:szCs w:val="32"/>
              </w:rPr>
            </w:pPr>
            <w:r w:rsidRPr="00FB3912">
              <w:rPr>
                <w:rFonts w:ascii="宋体" w:hAnsi="宋体" w:hint="eastAsia"/>
                <w:b/>
                <w:sz w:val="32"/>
                <w:szCs w:val="32"/>
              </w:rPr>
              <w:t>章节</w:t>
            </w:r>
          </w:p>
          <w:p w14:paraId="344EFE73" w14:textId="77777777" w:rsidR="00413CE9" w:rsidRPr="00FB3912" w:rsidRDefault="00413CE9" w:rsidP="005D29E4">
            <w:pPr>
              <w:spacing w:line="540" w:lineRule="exact"/>
              <w:jc w:val="center"/>
              <w:rPr>
                <w:rFonts w:ascii="宋体" w:hAnsi="宋体"/>
                <w:sz w:val="32"/>
                <w:szCs w:val="32"/>
              </w:rPr>
            </w:pPr>
            <w:r w:rsidRPr="00FB3912">
              <w:rPr>
                <w:rFonts w:ascii="宋体" w:hAnsi="宋体" w:hint="eastAsia"/>
                <w:b/>
                <w:sz w:val="32"/>
                <w:szCs w:val="32"/>
              </w:rPr>
              <w:t>名称</w:t>
            </w:r>
          </w:p>
        </w:tc>
        <w:tc>
          <w:tcPr>
            <w:tcW w:w="3192" w:type="dxa"/>
            <w:vAlign w:val="center"/>
          </w:tcPr>
          <w:p w14:paraId="5584601C" w14:textId="77777777" w:rsidR="00413CE9" w:rsidRDefault="00413CE9" w:rsidP="005D29E4">
            <w:pPr>
              <w:spacing w:line="540" w:lineRule="exact"/>
              <w:jc w:val="center"/>
              <w:rPr>
                <w:rFonts w:ascii="宋体" w:hAnsi="宋体"/>
                <w:sz w:val="32"/>
                <w:szCs w:val="32"/>
              </w:rPr>
            </w:pPr>
            <w:r>
              <w:rPr>
                <w:rFonts w:ascii="宋体" w:hAnsi="宋体" w:hint="eastAsia"/>
                <w:sz w:val="32"/>
                <w:szCs w:val="32"/>
              </w:rPr>
              <w:t>第六</w:t>
            </w:r>
            <w:r w:rsidRPr="00FB3912">
              <w:rPr>
                <w:rFonts w:ascii="宋体" w:hAnsi="宋体" w:hint="eastAsia"/>
                <w:sz w:val="32"/>
                <w:szCs w:val="32"/>
              </w:rPr>
              <w:t>章</w:t>
            </w:r>
          </w:p>
          <w:p w14:paraId="5268064F" w14:textId="77777777" w:rsidR="00413CE9" w:rsidRPr="00FB3912" w:rsidRDefault="00413CE9" w:rsidP="005D29E4">
            <w:pPr>
              <w:spacing w:line="540" w:lineRule="exact"/>
              <w:jc w:val="center"/>
              <w:rPr>
                <w:rFonts w:ascii="宋体" w:hAnsi="宋体"/>
                <w:sz w:val="32"/>
                <w:szCs w:val="32"/>
              </w:rPr>
            </w:pPr>
            <w:r w:rsidRPr="00FB3912">
              <w:rPr>
                <w:rFonts w:ascii="宋体" w:hAnsi="宋体" w:hint="eastAsia"/>
                <w:sz w:val="32"/>
                <w:szCs w:val="32"/>
              </w:rPr>
              <w:t>蒸馏</w:t>
            </w:r>
          </w:p>
        </w:tc>
        <w:tc>
          <w:tcPr>
            <w:tcW w:w="1358" w:type="dxa"/>
            <w:vAlign w:val="center"/>
          </w:tcPr>
          <w:p w14:paraId="7BC6F35D" w14:textId="77777777" w:rsidR="00413CE9" w:rsidRDefault="00413CE9" w:rsidP="005D29E4">
            <w:pPr>
              <w:spacing w:line="540" w:lineRule="exact"/>
              <w:jc w:val="center"/>
              <w:rPr>
                <w:rFonts w:ascii="宋体" w:hAnsi="宋体"/>
                <w:b/>
                <w:sz w:val="32"/>
                <w:szCs w:val="32"/>
              </w:rPr>
            </w:pPr>
            <w:r w:rsidRPr="00FB3912">
              <w:rPr>
                <w:rFonts w:ascii="宋体" w:hAnsi="宋体" w:hint="eastAsia"/>
                <w:b/>
                <w:sz w:val="32"/>
                <w:szCs w:val="32"/>
              </w:rPr>
              <w:t>课次/</w:t>
            </w:r>
          </w:p>
          <w:p w14:paraId="1A7341DB" w14:textId="77777777" w:rsidR="00413CE9" w:rsidRPr="00FB3912" w:rsidRDefault="00413CE9" w:rsidP="005D29E4">
            <w:pPr>
              <w:spacing w:line="540" w:lineRule="exact"/>
              <w:jc w:val="center"/>
              <w:rPr>
                <w:rFonts w:ascii="宋体" w:hAnsi="宋体"/>
                <w:b/>
                <w:sz w:val="32"/>
                <w:szCs w:val="32"/>
              </w:rPr>
            </w:pPr>
            <w:r w:rsidRPr="00FB3912">
              <w:rPr>
                <w:rFonts w:ascii="宋体" w:hAnsi="宋体" w:hint="eastAsia"/>
                <w:b/>
                <w:sz w:val="32"/>
                <w:szCs w:val="32"/>
              </w:rPr>
              <w:t>学时</w:t>
            </w:r>
          </w:p>
        </w:tc>
        <w:tc>
          <w:tcPr>
            <w:tcW w:w="1157" w:type="dxa"/>
            <w:vAlign w:val="center"/>
          </w:tcPr>
          <w:p w14:paraId="52B226D4" w14:textId="77777777" w:rsidR="00413CE9" w:rsidRPr="00FB3912" w:rsidRDefault="00413CE9" w:rsidP="005D29E4">
            <w:pPr>
              <w:spacing w:line="540" w:lineRule="exact"/>
              <w:jc w:val="center"/>
              <w:rPr>
                <w:rFonts w:ascii="宋体" w:hAnsi="宋体"/>
                <w:sz w:val="32"/>
                <w:szCs w:val="32"/>
              </w:rPr>
            </w:pPr>
            <w:r>
              <w:rPr>
                <w:rFonts w:ascii="宋体" w:hAnsi="宋体" w:hint="eastAsia"/>
                <w:sz w:val="32"/>
                <w:szCs w:val="32"/>
              </w:rPr>
              <w:t>3</w:t>
            </w:r>
            <w:r w:rsidRPr="00FB3912">
              <w:rPr>
                <w:rFonts w:ascii="宋体" w:hAnsi="宋体" w:hint="eastAsia"/>
                <w:sz w:val="32"/>
                <w:szCs w:val="32"/>
              </w:rPr>
              <w:t>7/2</w:t>
            </w:r>
          </w:p>
        </w:tc>
      </w:tr>
      <w:tr w:rsidR="0002095A" w:rsidRPr="00745371" w14:paraId="6ABDFAC0" w14:textId="77777777" w:rsidTr="00413CE9">
        <w:tc>
          <w:tcPr>
            <w:tcW w:w="8522" w:type="dxa"/>
            <w:gridSpan w:val="4"/>
            <w:vAlign w:val="center"/>
          </w:tcPr>
          <w:p w14:paraId="6A2363F1"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02095A" w:rsidRPr="00745371" w14:paraId="41F2CD59" w14:textId="77777777" w:rsidTr="00413CE9">
        <w:tc>
          <w:tcPr>
            <w:tcW w:w="8522" w:type="dxa"/>
            <w:gridSpan w:val="4"/>
            <w:vAlign w:val="center"/>
          </w:tcPr>
          <w:p w14:paraId="15498EAA"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1.了解其他情况理论板的求取</w:t>
            </w:r>
          </w:p>
        </w:tc>
      </w:tr>
      <w:tr w:rsidR="0002095A" w:rsidRPr="00745371" w14:paraId="5478FA39" w14:textId="77777777" w:rsidTr="00413CE9">
        <w:tc>
          <w:tcPr>
            <w:tcW w:w="8522" w:type="dxa"/>
            <w:gridSpan w:val="4"/>
            <w:vAlign w:val="center"/>
          </w:tcPr>
          <w:p w14:paraId="1ABCB503"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02095A" w:rsidRPr="00745371" w14:paraId="394B5BDE" w14:textId="77777777" w:rsidTr="00413CE9">
        <w:tc>
          <w:tcPr>
            <w:tcW w:w="8522" w:type="dxa"/>
            <w:gridSpan w:val="4"/>
            <w:vAlign w:val="center"/>
          </w:tcPr>
          <w:p w14:paraId="40243725"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4864697F"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1.塔顶采用分凝器和冷液回流</w:t>
            </w:r>
          </w:p>
          <w:p w14:paraId="4F300BEC"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2.提留塔</w:t>
            </w:r>
          </w:p>
          <w:p w14:paraId="01462DF6"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3.直接</w:t>
            </w:r>
            <w:proofErr w:type="gramStart"/>
            <w:r w:rsidRPr="00745371">
              <w:rPr>
                <w:rFonts w:ascii="宋体" w:hAnsi="宋体" w:hint="eastAsia"/>
                <w:sz w:val="24"/>
                <w:szCs w:val="24"/>
              </w:rPr>
              <w:t>蒸气</w:t>
            </w:r>
            <w:proofErr w:type="gramEnd"/>
            <w:r w:rsidRPr="00745371">
              <w:rPr>
                <w:rFonts w:ascii="宋体" w:hAnsi="宋体" w:hint="eastAsia"/>
                <w:sz w:val="24"/>
                <w:szCs w:val="24"/>
              </w:rPr>
              <w:t>加热</w:t>
            </w:r>
          </w:p>
          <w:p w14:paraId="7C5DE5F1"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4.多侧线塔</w:t>
            </w:r>
          </w:p>
        </w:tc>
      </w:tr>
      <w:tr w:rsidR="0002095A" w:rsidRPr="00745371" w14:paraId="56C61404" w14:textId="77777777" w:rsidTr="00413CE9">
        <w:tc>
          <w:tcPr>
            <w:tcW w:w="8522" w:type="dxa"/>
            <w:gridSpan w:val="4"/>
            <w:vAlign w:val="center"/>
          </w:tcPr>
          <w:p w14:paraId="1B1028B2"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重点：理论板的求取</w:t>
            </w:r>
          </w:p>
          <w:p w14:paraId="55F5EE5C"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难点：多侧线塔的物料衡算</w:t>
            </w:r>
          </w:p>
        </w:tc>
      </w:tr>
      <w:tr w:rsidR="0002095A" w:rsidRPr="00745371" w14:paraId="38C0E522" w14:textId="77777777" w:rsidTr="00413CE9">
        <w:tc>
          <w:tcPr>
            <w:tcW w:w="8522" w:type="dxa"/>
            <w:gridSpan w:val="4"/>
            <w:vAlign w:val="center"/>
          </w:tcPr>
          <w:p w14:paraId="07FABA11"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02095A" w:rsidRPr="00745371" w14:paraId="5BA938DE" w14:textId="77777777" w:rsidTr="00413CE9">
        <w:tc>
          <w:tcPr>
            <w:tcW w:w="8522" w:type="dxa"/>
            <w:gridSpan w:val="4"/>
            <w:vAlign w:val="center"/>
          </w:tcPr>
          <w:p w14:paraId="5B2323B7" w14:textId="77777777" w:rsidR="0002095A" w:rsidRPr="00745371" w:rsidRDefault="0002095A" w:rsidP="0002095A">
            <w:pPr>
              <w:widowControl w:val="0"/>
              <w:numPr>
                <w:ilvl w:val="0"/>
                <w:numId w:val="11"/>
              </w:numPr>
              <w:spacing w:after="0" w:line="540" w:lineRule="exact"/>
              <w:rPr>
                <w:rFonts w:ascii="宋体" w:hAnsi="宋体"/>
                <w:sz w:val="24"/>
                <w:szCs w:val="24"/>
              </w:rPr>
            </w:pPr>
            <w:r w:rsidRPr="00745371">
              <w:rPr>
                <w:rFonts w:ascii="宋体" w:hAnsi="宋体" w:hint="eastAsia"/>
                <w:sz w:val="24"/>
                <w:szCs w:val="24"/>
              </w:rPr>
              <w:t>塔顶采用分凝器的理论板求取（比较法）</w:t>
            </w:r>
          </w:p>
          <w:p w14:paraId="6E1DFF91" w14:textId="77777777" w:rsidR="0002095A" w:rsidRPr="00745371" w:rsidRDefault="0002095A" w:rsidP="005D29E4">
            <w:pPr>
              <w:spacing w:line="540" w:lineRule="exact"/>
              <w:ind w:left="480"/>
              <w:rPr>
                <w:rFonts w:ascii="宋体" w:hAnsi="宋体"/>
                <w:sz w:val="24"/>
                <w:szCs w:val="24"/>
              </w:rPr>
            </w:pPr>
            <w:r w:rsidRPr="00745371">
              <w:rPr>
                <w:rFonts w:ascii="宋体" w:hAnsi="宋体" w:hint="eastAsia"/>
                <w:sz w:val="24"/>
                <w:szCs w:val="24"/>
              </w:rPr>
              <w:t>与饱和液体回流比较，可以得出分凝器就相当于一层理论板，当把分凝器看成理论板后计算过程与饱和液体回流一模一样。</w:t>
            </w:r>
          </w:p>
          <w:p w14:paraId="0FE24096"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2.塔顶冷夜回流的理论板求取（讲授法）</w:t>
            </w:r>
          </w:p>
          <w:p w14:paraId="75D464F9"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重点讲解实际回流比与控制回流比之间的关系</w:t>
            </w:r>
          </w:p>
          <w:p w14:paraId="7032A448"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3.提留塔的理论板求取（讲授法）</w:t>
            </w:r>
          </w:p>
          <w:p w14:paraId="61D559DC" w14:textId="77777777" w:rsidR="0002095A" w:rsidRPr="00745371" w:rsidRDefault="0002095A" w:rsidP="005D29E4">
            <w:pPr>
              <w:spacing w:line="540" w:lineRule="exact"/>
              <w:ind w:firstLineChars="200" w:firstLine="480"/>
              <w:rPr>
                <w:rFonts w:ascii="宋体" w:hAnsi="宋体" w:cs="宋体"/>
                <w:sz w:val="24"/>
                <w:szCs w:val="24"/>
              </w:rPr>
            </w:pPr>
            <w:r w:rsidRPr="00745371">
              <w:rPr>
                <w:rFonts w:ascii="宋体" w:hAnsi="宋体" w:cs="宋体" w:hint="eastAsia"/>
                <w:sz w:val="24"/>
                <w:szCs w:val="24"/>
              </w:rPr>
              <w:lastRenderedPageBreak/>
              <w:t>找出这种塔的特殊性，只有提馏段没有精馏段。</w:t>
            </w:r>
          </w:p>
          <w:p w14:paraId="50E548ED" w14:textId="77777777" w:rsidR="0002095A" w:rsidRPr="00745371" w:rsidRDefault="0002095A" w:rsidP="005D29E4">
            <w:pPr>
              <w:spacing w:line="540" w:lineRule="exact"/>
              <w:ind w:left="480"/>
              <w:rPr>
                <w:rFonts w:ascii="宋体" w:hAnsi="宋体"/>
                <w:sz w:val="24"/>
                <w:szCs w:val="24"/>
              </w:rPr>
            </w:pPr>
            <w:r w:rsidRPr="00745371">
              <w:rPr>
                <w:rFonts w:ascii="宋体" w:hAnsi="宋体" w:hint="eastAsia"/>
                <w:sz w:val="24"/>
                <w:szCs w:val="24"/>
              </w:rPr>
              <w:t>4.直接</w:t>
            </w:r>
            <w:proofErr w:type="gramStart"/>
            <w:r w:rsidRPr="00745371">
              <w:rPr>
                <w:rFonts w:ascii="宋体" w:hAnsi="宋体" w:hint="eastAsia"/>
                <w:sz w:val="24"/>
                <w:szCs w:val="24"/>
              </w:rPr>
              <w:t>蒸气</w:t>
            </w:r>
            <w:proofErr w:type="gramEnd"/>
            <w:r w:rsidRPr="00745371">
              <w:rPr>
                <w:rFonts w:ascii="宋体" w:hAnsi="宋体" w:hint="eastAsia"/>
                <w:sz w:val="24"/>
                <w:szCs w:val="24"/>
              </w:rPr>
              <w:t>加热（比较法）</w:t>
            </w:r>
          </w:p>
          <w:p w14:paraId="072B9D8B" w14:textId="77777777" w:rsidR="0002095A" w:rsidRPr="00745371" w:rsidRDefault="0002095A" w:rsidP="005D29E4">
            <w:pPr>
              <w:spacing w:line="540" w:lineRule="exact"/>
              <w:ind w:left="840"/>
              <w:rPr>
                <w:rFonts w:ascii="宋体" w:hAnsi="宋体"/>
                <w:sz w:val="24"/>
                <w:szCs w:val="24"/>
              </w:rPr>
            </w:pPr>
            <w:r w:rsidRPr="00745371">
              <w:rPr>
                <w:rFonts w:ascii="宋体" w:hAnsi="宋体" w:hint="eastAsia"/>
                <w:sz w:val="24"/>
                <w:szCs w:val="24"/>
              </w:rPr>
              <w:t>比较间接</w:t>
            </w:r>
            <w:proofErr w:type="gramStart"/>
            <w:r w:rsidRPr="00745371">
              <w:rPr>
                <w:rFonts w:ascii="宋体" w:hAnsi="宋体" w:hint="eastAsia"/>
                <w:sz w:val="24"/>
                <w:szCs w:val="24"/>
              </w:rPr>
              <w:t>蒸气</w:t>
            </w:r>
            <w:proofErr w:type="gramEnd"/>
            <w:r w:rsidRPr="00745371">
              <w:rPr>
                <w:rFonts w:ascii="宋体" w:hAnsi="宋体" w:hint="eastAsia"/>
                <w:sz w:val="24"/>
                <w:szCs w:val="24"/>
              </w:rPr>
              <w:t>加热与直接</w:t>
            </w:r>
            <w:proofErr w:type="gramStart"/>
            <w:r w:rsidRPr="00745371">
              <w:rPr>
                <w:rFonts w:ascii="宋体" w:hAnsi="宋体" w:hint="eastAsia"/>
                <w:sz w:val="24"/>
                <w:szCs w:val="24"/>
              </w:rPr>
              <w:t>蒸气</w:t>
            </w:r>
            <w:proofErr w:type="gramEnd"/>
            <w:r w:rsidRPr="00745371">
              <w:rPr>
                <w:rFonts w:ascii="宋体" w:hAnsi="宋体" w:hint="eastAsia"/>
                <w:sz w:val="24"/>
                <w:szCs w:val="24"/>
              </w:rPr>
              <w:t>加热提馏段操作线的区别，直接绘制直接</w:t>
            </w:r>
            <w:proofErr w:type="gramStart"/>
            <w:r w:rsidRPr="00745371">
              <w:rPr>
                <w:rFonts w:ascii="宋体" w:hAnsi="宋体" w:hint="eastAsia"/>
                <w:sz w:val="24"/>
                <w:szCs w:val="24"/>
              </w:rPr>
              <w:t>蒸气</w:t>
            </w:r>
            <w:proofErr w:type="gramEnd"/>
            <w:r w:rsidRPr="00745371">
              <w:rPr>
                <w:rFonts w:ascii="宋体" w:hAnsi="宋体" w:hint="eastAsia"/>
                <w:sz w:val="24"/>
                <w:szCs w:val="24"/>
              </w:rPr>
              <w:t>加热的提馏段操作线课求得理论板层数</w:t>
            </w:r>
          </w:p>
          <w:p w14:paraId="2F47911F" w14:textId="77777777" w:rsidR="0002095A" w:rsidRPr="00745371" w:rsidRDefault="0002095A" w:rsidP="005D29E4">
            <w:pPr>
              <w:spacing w:line="540" w:lineRule="exact"/>
              <w:rPr>
                <w:rFonts w:ascii="宋体" w:hAnsi="宋体"/>
                <w:sz w:val="24"/>
                <w:szCs w:val="24"/>
              </w:rPr>
            </w:pPr>
            <w:r w:rsidRPr="00745371">
              <w:rPr>
                <w:rFonts w:ascii="宋体" w:hAnsi="宋体" w:hint="eastAsia"/>
                <w:sz w:val="24"/>
                <w:szCs w:val="24"/>
              </w:rPr>
              <w:t xml:space="preserve">     5.多侧线塔</w:t>
            </w:r>
          </w:p>
          <w:p w14:paraId="679731DE" w14:textId="77777777" w:rsidR="0002095A" w:rsidRPr="00745371" w:rsidRDefault="0002095A" w:rsidP="005D29E4">
            <w:pPr>
              <w:spacing w:line="540" w:lineRule="exact"/>
              <w:ind w:left="840"/>
              <w:rPr>
                <w:rFonts w:ascii="宋体" w:hAnsi="宋体"/>
                <w:sz w:val="24"/>
                <w:szCs w:val="24"/>
              </w:rPr>
            </w:pPr>
            <w:r w:rsidRPr="00745371">
              <w:rPr>
                <w:rFonts w:ascii="宋体" w:hAnsi="宋体" w:hint="eastAsia"/>
                <w:sz w:val="24"/>
                <w:szCs w:val="24"/>
              </w:rPr>
              <w:t>主要是通过物料衡算求取各段的操作线，关键是物料衡算范围和侧线处的物料衡算</w:t>
            </w:r>
          </w:p>
          <w:p w14:paraId="2E610929" w14:textId="77777777" w:rsidR="0002095A" w:rsidRPr="00745371" w:rsidRDefault="0002095A" w:rsidP="005D29E4">
            <w:pPr>
              <w:spacing w:line="540" w:lineRule="exact"/>
              <w:rPr>
                <w:rFonts w:ascii="宋体" w:hAnsi="宋体"/>
                <w:sz w:val="24"/>
                <w:szCs w:val="24"/>
              </w:rPr>
            </w:pPr>
            <w:r w:rsidRPr="00745371">
              <w:rPr>
                <w:rFonts w:ascii="宋体" w:hAnsi="宋体" w:hint="eastAsia"/>
                <w:sz w:val="24"/>
                <w:szCs w:val="24"/>
              </w:rPr>
              <w:t xml:space="preserve">      6.引出下节课的主要内容，预习相关内容</w:t>
            </w:r>
          </w:p>
        </w:tc>
      </w:tr>
      <w:tr w:rsidR="0002095A" w:rsidRPr="00745371" w14:paraId="041E8D57" w14:textId="77777777" w:rsidTr="00413CE9">
        <w:tc>
          <w:tcPr>
            <w:tcW w:w="8522" w:type="dxa"/>
            <w:gridSpan w:val="4"/>
            <w:vAlign w:val="center"/>
          </w:tcPr>
          <w:p w14:paraId="05F787BA" w14:textId="77777777" w:rsidR="0002095A" w:rsidRPr="00745371" w:rsidRDefault="0002095A" w:rsidP="005D29E4">
            <w:pPr>
              <w:spacing w:line="540" w:lineRule="exact"/>
              <w:ind w:firstLineChars="200" w:firstLine="482"/>
              <w:rPr>
                <w:rFonts w:ascii="宋体" w:hAnsi="宋体"/>
                <w:sz w:val="24"/>
                <w:szCs w:val="24"/>
              </w:rPr>
            </w:pPr>
            <w:r w:rsidRPr="00745371">
              <w:rPr>
                <w:rFonts w:hint="eastAsia"/>
                <w:b/>
                <w:sz w:val="24"/>
                <w:szCs w:val="24"/>
              </w:rPr>
              <w:lastRenderedPageBreak/>
              <w:t>本讲师生互动</w:t>
            </w:r>
          </w:p>
        </w:tc>
      </w:tr>
      <w:tr w:rsidR="0002095A" w:rsidRPr="00745371" w14:paraId="704E8F35" w14:textId="77777777" w:rsidTr="00413CE9">
        <w:tc>
          <w:tcPr>
            <w:tcW w:w="8522" w:type="dxa"/>
            <w:gridSpan w:val="4"/>
            <w:vAlign w:val="center"/>
          </w:tcPr>
          <w:p w14:paraId="232100DF" w14:textId="77777777" w:rsidR="0002095A" w:rsidRPr="00745371" w:rsidRDefault="0002095A" w:rsidP="0002095A">
            <w:pPr>
              <w:widowControl w:val="0"/>
              <w:numPr>
                <w:ilvl w:val="0"/>
                <w:numId w:val="12"/>
              </w:numPr>
              <w:spacing w:after="0" w:line="540" w:lineRule="exact"/>
              <w:rPr>
                <w:rFonts w:ascii="宋体" w:hAnsi="宋体"/>
                <w:sz w:val="24"/>
                <w:szCs w:val="24"/>
              </w:rPr>
            </w:pPr>
            <w:r w:rsidRPr="00745371">
              <w:rPr>
                <w:rFonts w:ascii="宋体" w:hAnsi="宋体" w:hint="eastAsia"/>
                <w:sz w:val="24"/>
                <w:szCs w:val="24"/>
              </w:rPr>
              <w:t>分析完分凝器后，问分凝器与理论板的关系？</w:t>
            </w:r>
          </w:p>
          <w:p w14:paraId="442B42AE" w14:textId="77777777" w:rsidR="0002095A" w:rsidRPr="00745371" w:rsidRDefault="0002095A" w:rsidP="0002095A">
            <w:pPr>
              <w:widowControl w:val="0"/>
              <w:numPr>
                <w:ilvl w:val="0"/>
                <w:numId w:val="12"/>
              </w:numPr>
              <w:spacing w:after="0" w:line="540" w:lineRule="exact"/>
              <w:rPr>
                <w:rFonts w:ascii="宋体" w:hAnsi="宋体"/>
                <w:sz w:val="24"/>
                <w:szCs w:val="24"/>
              </w:rPr>
            </w:pPr>
            <w:r w:rsidRPr="00745371">
              <w:rPr>
                <w:rFonts w:ascii="宋体" w:hAnsi="宋体" w:hint="eastAsia"/>
                <w:sz w:val="24"/>
                <w:szCs w:val="24"/>
              </w:rPr>
              <w:t>冷夜回流的K值计算，与冷夜进料的q值之间的关系？</w:t>
            </w:r>
          </w:p>
          <w:p w14:paraId="4AA9D49E" w14:textId="77777777" w:rsidR="0002095A" w:rsidRPr="00745371" w:rsidRDefault="0002095A" w:rsidP="0002095A">
            <w:pPr>
              <w:widowControl w:val="0"/>
              <w:numPr>
                <w:ilvl w:val="0"/>
                <w:numId w:val="12"/>
              </w:numPr>
              <w:spacing w:after="0" w:line="540" w:lineRule="exact"/>
              <w:rPr>
                <w:rFonts w:ascii="宋体" w:hAnsi="宋体"/>
                <w:sz w:val="24"/>
                <w:szCs w:val="24"/>
              </w:rPr>
            </w:pPr>
            <w:r w:rsidRPr="00745371">
              <w:rPr>
                <w:rFonts w:ascii="宋体" w:hAnsi="宋体" w:hint="eastAsia"/>
                <w:sz w:val="24"/>
                <w:szCs w:val="24"/>
              </w:rPr>
              <w:t>画出提留塔的流程后问这种塔有和特殊性？</w:t>
            </w:r>
          </w:p>
        </w:tc>
      </w:tr>
      <w:tr w:rsidR="0002095A" w:rsidRPr="00745371" w14:paraId="6862D50C" w14:textId="77777777" w:rsidTr="00413CE9">
        <w:tc>
          <w:tcPr>
            <w:tcW w:w="8522" w:type="dxa"/>
            <w:gridSpan w:val="4"/>
            <w:vAlign w:val="center"/>
          </w:tcPr>
          <w:p w14:paraId="10D8CDFB" w14:textId="77777777" w:rsidR="0002095A" w:rsidRPr="00745371" w:rsidRDefault="0002095A" w:rsidP="005D29E4">
            <w:pPr>
              <w:spacing w:line="540" w:lineRule="exact"/>
              <w:ind w:firstLineChars="200" w:firstLine="482"/>
              <w:rPr>
                <w:rFonts w:ascii="宋体" w:hAnsi="宋体"/>
                <w:b/>
                <w:sz w:val="24"/>
                <w:szCs w:val="24"/>
              </w:rPr>
            </w:pPr>
            <w:r w:rsidRPr="00745371">
              <w:rPr>
                <w:rFonts w:hint="eastAsia"/>
                <w:b/>
                <w:sz w:val="24"/>
                <w:szCs w:val="24"/>
              </w:rPr>
              <w:t>作业安排及课后反思</w:t>
            </w:r>
          </w:p>
        </w:tc>
      </w:tr>
      <w:tr w:rsidR="0002095A" w:rsidRPr="00745371" w14:paraId="762C86F1" w14:textId="77777777" w:rsidTr="00413CE9">
        <w:tc>
          <w:tcPr>
            <w:tcW w:w="8522" w:type="dxa"/>
            <w:gridSpan w:val="4"/>
            <w:vAlign w:val="center"/>
          </w:tcPr>
          <w:p w14:paraId="32941669"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P13</w:t>
            </w:r>
            <w:r w:rsidRPr="00745371">
              <w:rPr>
                <w:rFonts w:hint="eastAsia"/>
                <w:sz w:val="24"/>
                <w:szCs w:val="24"/>
              </w:rPr>
              <w:t>；课后要求阅读参考教材相关内容。</w:t>
            </w:r>
          </w:p>
        </w:tc>
      </w:tr>
      <w:tr w:rsidR="0002095A" w:rsidRPr="00745371" w14:paraId="693DD0C1" w14:textId="77777777" w:rsidTr="00413CE9">
        <w:tc>
          <w:tcPr>
            <w:tcW w:w="8522" w:type="dxa"/>
            <w:gridSpan w:val="4"/>
            <w:vAlign w:val="center"/>
          </w:tcPr>
          <w:p w14:paraId="2541D2B9"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t>课前准备情况及其他相关特殊要求</w:t>
            </w:r>
          </w:p>
        </w:tc>
      </w:tr>
      <w:tr w:rsidR="0002095A" w:rsidRPr="00745371" w14:paraId="2671213B" w14:textId="77777777" w:rsidTr="00413CE9">
        <w:tc>
          <w:tcPr>
            <w:tcW w:w="8522" w:type="dxa"/>
            <w:gridSpan w:val="4"/>
            <w:vAlign w:val="center"/>
          </w:tcPr>
          <w:p w14:paraId="037E7C3F"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预习教材相关内容。</w:t>
            </w:r>
          </w:p>
        </w:tc>
      </w:tr>
      <w:tr w:rsidR="0002095A" w:rsidRPr="00745371" w14:paraId="783BA0FA" w14:textId="77777777" w:rsidTr="00413CE9">
        <w:tc>
          <w:tcPr>
            <w:tcW w:w="8522" w:type="dxa"/>
            <w:gridSpan w:val="4"/>
            <w:vAlign w:val="center"/>
          </w:tcPr>
          <w:p w14:paraId="5D148B94"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t>参考资料</w:t>
            </w:r>
          </w:p>
        </w:tc>
      </w:tr>
      <w:tr w:rsidR="0002095A" w:rsidRPr="00745371" w14:paraId="4468453D" w14:textId="77777777" w:rsidTr="00413CE9">
        <w:tc>
          <w:tcPr>
            <w:tcW w:w="8522" w:type="dxa"/>
            <w:gridSpan w:val="4"/>
            <w:vAlign w:val="center"/>
          </w:tcPr>
          <w:p w14:paraId="229B8C76"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P35-41</w:t>
            </w:r>
            <w:r w:rsidRPr="00745371">
              <w:rPr>
                <w:rFonts w:hint="eastAsia"/>
                <w:sz w:val="24"/>
                <w:szCs w:val="24"/>
              </w:rPr>
              <w:t>，另参阅陈敏恒、谭天恩等相关教材。</w:t>
            </w:r>
          </w:p>
        </w:tc>
      </w:tr>
    </w:tbl>
    <w:p w14:paraId="6F34FBBD" w14:textId="77777777" w:rsidR="0002095A" w:rsidRPr="00745371" w:rsidRDefault="0002095A" w:rsidP="0002095A">
      <w:pPr>
        <w:spacing w:line="360" w:lineRule="auto"/>
        <w:ind w:firstLineChars="200" w:firstLine="480"/>
        <w:rPr>
          <w:rFonts w:ascii="Times New Roman" w:hAnsi="Times New Roman"/>
          <w:sz w:val="24"/>
          <w:szCs w:val="24"/>
        </w:rPr>
      </w:pPr>
    </w:p>
    <w:p w14:paraId="5EAA85E8" w14:textId="77777777" w:rsidR="0002095A" w:rsidRPr="00745371" w:rsidRDefault="0002095A" w:rsidP="0002095A">
      <w:pPr>
        <w:spacing w:line="360" w:lineRule="auto"/>
        <w:ind w:firstLineChars="200" w:firstLine="480"/>
        <w:rPr>
          <w:rFonts w:ascii="Times New Roman" w:hAnsi="Times New Roman"/>
          <w:sz w:val="24"/>
          <w:szCs w:val="24"/>
        </w:rPr>
      </w:pPr>
    </w:p>
    <w:p w14:paraId="4EE0060C" w14:textId="77777777" w:rsidR="0002095A" w:rsidRPr="00745371" w:rsidRDefault="0002095A" w:rsidP="00413CE9">
      <w:pPr>
        <w:spacing w:line="360" w:lineRule="auto"/>
        <w:rPr>
          <w:rFonts w:ascii="Times New Roman" w:hAnsi="Times New Roman"/>
          <w:sz w:val="24"/>
          <w:szCs w:val="24"/>
        </w:rPr>
      </w:pPr>
    </w:p>
    <w:p w14:paraId="0354E25D" w14:textId="77777777" w:rsidR="0002095A" w:rsidRPr="00745371" w:rsidRDefault="0002095A" w:rsidP="00413CE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5"/>
        <w:gridCol w:w="3117"/>
        <w:gridCol w:w="1349"/>
        <w:gridCol w:w="1191"/>
      </w:tblGrid>
      <w:tr w:rsidR="00413CE9" w:rsidRPr="00745371" w14:paraId="5B622490" w14:textId="77777777" w:rsidTr="00E876AA">
        <w:tc>
          <w:tcPr>
            <w:tcW w:w="2865" w:type="dxa"/>
            <w:vAlign w:val="center"/>
          </w:tcPr>
          <w:p w14:paraId="6A7CC1C1" w14:textId="77777777" w:rsidR="00413CE9" w:rsidRDefault="00413CE9" w:rsidP="00413CE9">
            <w:pPr>
              <w:spacing w:line="540" w:lineRule="exact"/>
              <w:jc w:val="center"/>
              <w:rPr>
                <w:rFonts w:ascii="宋体" w:hAnsi="宋体"/>
                <w:b/>
                <w:sz w:val="32"/>
                <w:szCs w:val="32"/>
              </w:rPr>
            </w:pPr>
            <w:r w:rsidRPr="00FB3912">
              <w:rPr>
                <w:rFonts w:ascii="宋体" w:hAnsi="宋体" w:hint="eastAsia"/>
                <w:b/>
                <w:sz w:val="32"/>
                <w:szCs w:val="32"/>
              </w:rPr>
              <w:t>章节</w:t>
            </w:r>
          </w:p>
          <w:p w14:paraId="4F21FD41" w14:textId="77777777" w:rsidR="00413CE9" w:rsidRPr="00FB3912" w:rsidRDefault="00413CE9" w:rsidP="005D29E4">
            <w:pPr>
              <w:spacing w:line="540" w:lineRule="exact"/>
              <w:jc w:val="center"/>
              <w:rPr>
                <w:rFonts w:ascii="宋体" w:hAnsi="宋体"/>
                <w:sz w:val="32"/>
                <w:szCs w:val="32"/>
              </w:rPr>
            </w:pPr>
            <w:r w:rsidRPr="00FB3912">
              <w:rPr>
                <w:rFonts w:ascii="宋体" w:hAnsi="宋体" w:hint="eastAsia"/>
                <w:b/>
                <w:sz w:val="32"/>
                <w:szCs w:val="32"/>
              </w:rPr>
              <w:t>名称</w:t>
            </w:r>
          </w:p>
        </w:tc>
        <w:tc>
          <w:tcPr>
            <w:tcW w:w="3117" w:type="dxa"/>
            <w:vAlign w:val="center"/>
          </w:tcPr>
          <w:p w14:paraId="65FD85EC" w14:textId="77777777" w:rsidR="00413CE9" w:rsidRDefault="00413CE9" w:rsidP="005D29E4">
            <w:pPr>
              <w:spacing w:line="540" w:lineRule="exact"/>
              <w:jc w:val="center"/>
              <w:rPr>
                <w:rFonts w:ascii="宋体" w:hAnsi="宋体"/>
                <w:sz w:val="32"/>
                <w:szCs w:val="32"/>
              </w:rPr>
            </w:pPr>
            <w:r w:rsidRPr="00FB3912">
              <w:rPr>
                <w:rFonts w:ascii="宋体" w:hAnsi="宋体" w:hint="eastAsia"/>
                <w:sz w:val="32"/>
                <w:szCs w:val="32"/>
              </w:rPr>
              <w:t>第三章</w:t>
            </w:r>
          </w:p>
          <w:p w14:paraId="4A078A5F" w14:textId="77777777" w:rsidR="00413CE9" w:rsidRPr="00FB3912" w:rsidRDefault="00413CE9" w:rsidP="005D29E4">
            <w:pPr>
              <w:spacing w:line="540" w:lineRule="exact"/>
              <w:jc w:val="center"/>
              <w:rPr>
                <w:rFonts w:ascii="宋体" w:hAnsi="宋体"/>
                <w:sz w:val="32"/>
                <w:szCs w:val="32"/>
              </w:rPr>
            </w:pPr>
            <w:r w:rsidRPr="00FB3912">
              <w:rPr>
                <w:rFonts w:ascii="宋体" w:hAnsi="宋体" w:hint="eastAsia"/>
                <w:sz w:val="32"/>
                <w:szCs w:val="32"/>
              </w:rPr>
              <w:t>蒸馏</w:t>
            </w:r>
          </w:p>
        </w:tc>
        <w:tc>
          <w:tcPr>
            <w:tcW w:w="1349" w:type="dxa"/>
            <w:vAlign w:val="center"/>
          </w:tcPr>
          <w:p w14:paraId="1E543DF9" w14:textId="77777777" w:rsidR="00413CE9" w:rsidRDefault="00413CE9" w:rsidP="005D29E4">
            <w:pPr>
              <w:spacing w:line="540" w:lineRule="exact"/>
              <w:jc w:val="center"/>
              <w:rPr>
                <w:rFonts w:ascii="宋体" w:hAnsi="宋体"/>
                <w:b/>
                <w:sz w:val="32"/>
                <w:szCs w:val="32"/>
              </w:rPr>
            </w:pPr>
            <w:r w:rsidRPr="00FB3912">
              <w:rPr>
                <w:rFonts w:ascii="宋体" w:hAnsi="宋体" w:hint="eastAsia"/>
                <w:b/>
                <w:sz w:val="32"/>
                <w:szCs w:val="32"/>
              </w:rPr>
              <w:t>课次/</w:t>
            </w:r>
          </w:p>
          <w:p w14:paraId="20DA3CAC" w14:textId="77777777" w:rsidR="00413CE9" w:rsidRPr="00FB3912" w:rsidRDefault="00413CE9" w:rsidP="005D29E4">
            <w:pPr>
              <w:spacing w:line="540" w:lineRule="exact"/>
              <w:jc w:val="center"/>
              <w:rPr>
                <w:rFonts w:ascii="宋体" w:hAnsi="宋体"/>
                <w:b/>
                <w:sz w:val="32"/>
                <w:szCs w:val="32"/>
              </w:rPr>
            </w:pPr>
            <w:r w:rsidRPr="00FB3912">
              <w:rPr>
                <w:rFonts w:ascii="宋体" w:hAnsi="宋体" w:hint="eastAsia"/>
                <w:b/>
                <w:sz w:val="32"/>
                <w:szCs w:val="32"/>
              </w:rPr>
              <w:t>学时</w:t>
            </w:r>
          </w:p>
        </w:tc>
        <w:tc>
          <w:tcPr>
            <w:tcW w:w="1191" w:type="dxa"/>
            <w:vAlign w:val="center"/>
          </w:tcPr>
          <w:p w14:paraId="6F564356" w14:textId="77777777" w:rsidR="00413CE9" w:rsidRPr="00FB3912" w:rsidRDefault="00413CE9" w:rsidP="005D29E4">
            <w:pPr>
              <w:spacing w:line="540" w:lineRule="exact"/>
              <w:jc w:val="center"/>
              <w:rPr>
                <w:rFonts w:ascii="宋体" w:hAnsi="宋体"/>
                <w:sz w:val="32"/>
                <w:szCs w:val="32"/>
              </w:rPr>
            </w:pPr>
            <w:r>
              <w:rPr>
                <w:rFonts w:ascii="宋体" w:hAnsi="宋体" w:hint="eastAsia"/>
                <w:sz w:val="32"/>
                <w:szCs w:val="32"/>
              </w:rPr>
              <w:t>3</w:t>
            </w:r>
            <w:r w:rsidRPr="00FB3912">
              <w:rPr>
                <w:rFonts w:ascii="宋体" w:hAnsi="宋体" w:hint="eastAsia"/>
                <w:sz w:val="32"/>
                <w:szCs w:val="32"/>
              </w:rPr>
              <w:t>8/2</w:t>
            </w:r>
          </w:p>
        </w:tc>
      </w:tr>
      <w:tr w:rsidR="0002095A" w:rsidRPr="00745371" w14:paraId="27DAB22E" w14:textId="77777777" w:rsidTr="00413CE9">
        <w:tc>
          <w:tcPr>
            <w:tcW w:w="8522" w:type="dxa"/>
            <w:gridSpan w:val="4"/>
            <w:vAlign w:val="center"/>
          </w:tcPr>
          <w:p w14:paraId="5F219EEC"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02095A" w:rsidRPr="00745371" w14:paraId="01DC7343" w14:textId="77777777" w:rsidTr="00413CE9">
        <w:tc>
          <w:tcPr>
            <w:tcW w:w="8522" w:type="dxa"/>
            <w:gridSpan w:val="4"/>
            <w:vAlign w:val="center"/>
          </w:tcPr>
          <w:p w14:paraId="0BF25E83" w14:textId="77777777" w:rsidR="0002095A" w:rsidRPr="00745371" w:rsidRDefault="0002095A" w:rsidP="0002095A">
            <w:pPr>
              <w:widowControl w:val="0"/>
              <w:numPr>
                <w:ilvl w:val="0"/>
                <w:numId w:val="13"/>
              </w:numPr>
              <w:spacing w:after="0" w:line="540" w:lineRule="exact"/>
              <w:rPr>
                <w:rFonts w:ascii="宋体" w:hAnsi="宋体"/>
                <w:sz w:val="24"/>
                <w:szCs w:val="24"/>
              </w:rPr>
            </w:pPr>
            <w:r w:rsidRPr="00745371">
              <w:rPr>
                <w:rFonts w:ascii="宋体" w:hAnsi="宋体" w:hint="eastAsia"/>
                <w:sz w:val="24"/>
                <w:szCs w:val="24"/>
              </w:rPr>
              <w:t>掌握板效率和全塔效率的计算</w:t>
            </w:r>
          </w:p>
          <w:p w14:paraId="6C208C39" w14:textId="77777777" w:rsidR="0002095A" w:rsidRPr="00745371" w:rsidRDefault="0002095A" w:rsidP="0002095A">
            <w:pPr>
              <w:widowControl w:val="0"/>
              <w:numPr>
                <w:ilvl w:val="0"/>
                <w:numId w:val="13"/>
              </w:numPr>
              <w:spacing w:after="0" w:line="540" w:lineRule="exact"/>
              <w:rPr>
                <w:rFonts w:ascii="宋体" w:hAnsi="宋体"/>
                <w:sz w:val="24"/>
                <w:szCs w:val="24"/>
              </w:rPr>
            </w:pPr>
            <w:r w:rsidRPr="00745371">
              <w:rPr>
                <w:rFonts w:ascii="宋体" w:hAnsi="宋体" w:hint="eastAsia"/>
                <w:sz w:val="24"/>
                <w:szCs w:val="24"/>
              </w:rPr>
              <w:t>掌握精馏装置的热衡算</w:t>
            </w:r>
          </w:p>
          <w:p w14:paraId="37B04F3C" w14:textId="77777777" w:rsidR="0002095A" w:rsidRPr="00745371" w:rsidRDefault="0002095A" w:rsidP="0002095A">
            <w:pPr>
              <w:widowControl w:val="0"/>
              <w:numPr>
                <w:ilvl w:val="0"/>
                <w:numId w:val="13"/>
              </w:numPr>
              <w:spacing w:after="0" w:line="540" w:lineRule="exact"/>
              <w:rPr>
                <w:rFonts w:ascii="宋体" w:hAnsi="宋体"/>
                <w:sz w:val="24"/>
                <w:szCs w:val="24"/>
              </w:rPr>
            </w:pPr>
            <w:r w:rsidRPr="00745371">
              <w:rPr>
                <w:rFonts w:ascii="宋体" w:hAnsi="宋体" w:hint="eastAsia"/>
                <w:sz w:val="24"/>
                <w:szCs w:val="24"/>
              </w:rPr>
              <w:t>掌握灵敏板的概念</w:t>
            </w:r>
          </w:p>
        </w:tc>
      </w:tr>
      <w:tr w:rsidR="0002095A" w:rsidRPr="00745371" w14:paraId="5723AFF8" w14:textId="77777777" w:rsidTr="00413CE9">
        <w:tc>
          <w:tcPr>
            <w:tcW w:w="8522" w:type="dxa"/>
            <w:gridSpan w:val="4"/>
            <w:vAlign w:val="center"/>
          </w:tcPr>
          <w:p w14:paraId="013E893E"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02095A" w:rsidRPr="00745371" w14:paraId="63E76445" w14:textId="77777777" w:rsidTr="00413CE9">
        <w:tc>
          <w:tcPr>
            <w:tcW w:w="8522" w:type="dxa"/>
            <w:gridSpan w:val="4"/>
            <w:vAlign w:val="center"/>
          </w:tcPr>
          <w:p w14:paraId="0F22A085"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3E74D679"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1.点效率、板效率、全塔效率</w:t>
            </w:r>
          </w:p>
          <w:p w14:paraId="2354B6BA"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2.冷凝器和再沸器的热衡算</w:t>
            </w:r>
          </w:p>
          <w:p w14:paraId="03F2BE16"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3.塔高、</w:t>
            </w:r>
            <w:proofErr w:type="gramStart"/>
            <w:r w:rsidRPr="00745371">
              <w:rPr>
                <w:rFonts w:ascii="宋体" w:hAnsi="宋体" w:hint="eastAsia"/>
                <w:sz w:val="24"/>
                <w:szCs w:val="24"/>
              </w:rPr>
              <w:t>塔径的</w:t>
            </w:r>
            <w:proofErr w:type="gramEnd"/>
            <w:r w:rsidRPr="00745371">
              <w:rPr>
                <w:rFonts w:ascii="宋体" w:hAnsi="宋体" w:hint="eastAsia"/>
                <w:sz w:val="24"/>
                <w:szCs w:val="24"/>
              </w:rPr>
              <w:t>计算</w:t>
            </w:r>
          </w:p>
          <w:p w14:paraId="12731488"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4.灵敏板的概念</w:t>
            </w:r>
          </w:p>
        </w:tc>
      </w:tr>
      <w:tr w:rsidR="0002095A" w:rsidRPr="00745371" w14:paraId="56B826D5" w14:textId="77777777" w:rsidTr="00413CE9">
        <w:tc>
          <w:tcPr>
            <w:tcW w:w="8522" w:type="dxa"/>
            <w:gridSpan w:val="4"/>
            <w:vAlign w:val="center"/>
          </w:tcPr>
          <w:p w14:paraId="3EFE941E"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重点：效率的计算</w:t>
            </w:r>
          </w:p>
          <w:p w14:paraId="47850FB3"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难点：灵敏板的理解</w:t>
            </w:r>
          </w:p>
        </w:tc>
      </w:tr>
      <w:tr w:rsidR="0002095A" w:rsidRPr="00745371" w14:paraId="0822F004" w14:textId="77777777" w:rsidTr="00413CE9">
        <w:tc>
          <w:tcPr>
            <w:tcW w:w="8522" w:type="dxa"/>
            <w:gridSpan w:val="4"/>
            <w:vAlign w:val="center"/>
          </w:tcPr>
          <w:p w14:paraId="71B6AD4A"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02095A" w:rsidRPr="00745371" w14:paraId="49C70F90" w14:textId="77777777" w:rsidTr="00413CE9">
        <w:tc>
          <w:tcPr>
            <w:tcW w:w="8522" w:type="dxa"/>
            <w:gridSpan w:val="4"/>
            <w:vAlign w:val="center"/>
          </w:tcPr>
          <w:p w14:paraId="3F5E6DF2"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1.点效率（讲授法）</w:t>
            </w:r>
          </w:p>
          <w:p w14:paraId="24ACA200" w14:textId="77777777" w:rsidR="0002095A" w:rsidRPr="00745371" w:rsidRDefault="0002095A" w:rsidP="005D29E4">
            <w:pPr>
              <w:rPr>
                <w:rFonts w:ascii="宋体" w:hAnsi="宋体" w:cs="宋体"/>
                <w:sz w:val="24"/>
                <w:szCs w:val="24"/>
              </w:rPr>
            </w:pPr>
            <w:r>
              <w:rPr>
                <w:rFonts w:ascii="宋体" w:hAnsi="宋体" w:cs="宋体"/>
                <w:noProof/>
                <w:sz w:val="24"/>
                <w:szCs w:val="24"/>
              </w:rPr>
              <w:drawing>
                <wp:inline distT="0" distB="0" distL="0" distR="0" wp14:anchorId="22ACF819" wp14:editId="60B6A5FB">
                  <wp:extent cx="3857625" cy="561975"/>
                  <wp:effectExtent l="0" t="0" r="9525" b="9525"/>
                  <wp:docPr id="51" name="图片 51" descr="~P2}OZEO070Y%U_[@U~FGI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P2}OZEO070Y%U_[@U~FGI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857625" cy="561975"/>
                          </a:xfrm>
                          <a:prstGeom prst="rect">
                            <a:avLst/>
                          </a:prstGeom>
                          <a:noFill/>
                          <a:ln>
                            <a:noFill/>
                          </a:ln>
                        </pic:spPr>
                      </pic:pic>
                    </a:graphicData>
                  </a:graphic>
                </wp:inline>
              </w:drawing>
            </w:r>
          </w:p>
          <w:p w14:paraId="0DCF9F9D"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写出公式解释点效率的定义</w:t>
            </w:r>
          </w:p>
          <w:p w14:paraId="712AF3B1"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2.板效率（讲授法和图解法）</w:t>
            </w:r>
          </w:p>
          <w:p w14:paraId="17D3CD35" w14:textId="77777777" w:rsidR="0002095A" w:rsidRPr="00745371" w:rsidRDefault="0002095A" w:rsidP="005D29E4">
            <w:pPr>
              <w:rPr>
                <w:rFonts w:ascii="宋体" w:hAnsi="宋体" w:cs="宋体"/>
                <w:sz w:val="24"/>
                <w:szCs w:val="24"/>
              </w:rPr>
            </w:pPr>
            <w:r>
              <w:rPr>
                <w:rFonts w:ascii="宋体" w:hAnsi="宋体" w:cs="宋体"/>
                <w:noProof/>
                <w:sz w:val="24"/>
                <w:szCs w:val="24"/>
              </w:rPr>
              <w:lastRenderedPageBreak/>
              <w:drawing>
                <wp:inline distT="0" distB="0" distL="0" distR="0" wp14:anchorId="5A0A7249" wp14:editId="5DCF4E22">
                  <wp:extent cx="3190875" cy="457200"/>
                  <wp:effectExtent l="0" t="0" r="9525" b="0"/>
                  <wp:docPr id="50" name="图片 50" descr="E4Y{G~SEY`UBZ~9_HCTWZ6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E4Y{G~SEY`UBZ~9_HCTWZ6I"/>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190875" cy="457200"/>
                          </a:xfrm>
                          <a:prstGeom prst="rect">
                            <a:avLst/>
                          </a:prstGeom>
                          <a:noFill/>
                          <a:ln>
                            <a:noFill/>
                          </a:ln>
                        </pic:spPr>
                      </pic:pic>
                    </a:graphicData>
                  </a:graphic>
                </wp:inline>
              </w:drawing>
            </w:r>
          </w:p>
          <w:p w14:paraId="33742021"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重点介绍板效率的定义，画出某一块板对液相和气相进行分析</w:t>
            </w:r>
          </w:p>
          <w:p w14:paraId="09015C78"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3.全塔效率（讲授法）</w:t>
            </w:r>
          </w:p>
          <w:p w14:paraId="14453034" w14:textId="77777777" w:rsidR="0002095A" w:rsidRPr="00745371" w:rsidRDefault="0002095A" w:rsidP="005D29E4">
            <w:pPr>
              <w:spacing w:line="540" w:lineRule="exact"/>
              <w:ind w:firstLineChars="200" w:firstLine="480"/>
              <w:rPr>
                <w:rFonts w:ascii="宋体" w:hAnsi="宋体" w:cs="宋体"/>
                <w:sz w:val="24"/>
                <w:szCs w:val="24"/>
              </w:rPr>
            </w:pPr>
            <w:r w:rsidRPr="00745371">
              <w:rPr>
                <w:rFonts w:ascii="宋体" w:hAnsi="宋体" w:cs="宋体" w:hint="eastAsia"/>
                <w:sz w:val="24"/>
                <w:szCs w:val="24"/>
              </w:rPr>
              <w:t>4.热量衡算（讲授法）</w:t>
            </w:r>
          </w:p>
          <w:p w14:paraId="3D56EEBE"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5.塔高、</w:t>
            </w:r>
            <w:proofErr w:type="gramStart"/>
            <w:r w:rsidRPr="00745371">
              <w:rPr>
                <w:rFonts w:ascii="宋体" w:hAnsi="宋体" w:hint="eastAsia"/>
                <w:sz w:val="24"/>
                <w:szCs w:val="24"/>
              </w:rPr>
              <w:t>塔径的</w:t>
            </w:r>
            <w:proofErr w:type="gramEnd"/>
            <w:r w:rsidRPr="00745371">
              <w:rPr>
                <w:rFonts w:ascii="宋体" w:hAnsi="宋体" w:hint="eastAsia"/>
                <w:sz w:val="24"/>
                <w:szCs w:val="24"/>
              </w:rPr>
              <w:t>计算（讲授法）</w:t>
            </w:r>
          </w:p>
          <w:p w14:paraId="4B11BD2C"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6.灵敏板（图解法）</w:t>
            </w:r>
          </w:p>
          <w:p w14:paraId="02932C23" w14:textId="77777777" w:rsidR="0002095A" w:rsidRPr="00745371" w:rsidRDefault="0002095A" w:rsidP="005D29E4">
            <w:pPr>
              <w:rPr>
                <w:rFonts w:ascii="宋体" w:hAnsi="宋体" w:cs="宋体"/>
                <w:sz w:val="24"/>
                <w:szCs w:val="24"/>
              </w:rPr>
            </w:pPr>
            <w:r>
              <w:rPr>
                <w:rFonts w:ascii="宋体" w:hAnsi="宋体" w:cs="宋体"/>
                <w:noProof/>
                <w:sz w:val="24"/>
                <w:szCs w:val="24"/>
              </w:rPr>
              <w:drawing>
                <wp:inline distT="0" distB="0" distL="0" distR="0" wp14:anchorId="74F5529A" wp14:editId="026EDF80">
                  <wp:extent cx="2162175" cy="2105025"/>
                  <wp:effectExtent l="0" t="0" r="9525" b="9525"/>
                  <wp:docPr id="49" name="图片 49" descr="GTXDE%)7@WW`TX(BT1MI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GTXDE%)7@WW`TX(BT1MIU%A"/>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162175" cy="2105025"/>
                          </a:xfrm>
                          <a:prstGeom prst="rect">
                            <a:avLst/>
                          </a:prstGeom>
                          <a:noFill/>
                          <a:ln>
                            <a:noFill/>
                          </a:ln>
                        </pic:spPr>
                      </pic:pic>
                    </a:graphicData>
                  </a:graphic>
                </wp:inline>
              </w:drawing>
            </w:r>
          </w:p>
          <w:p w14:paraId="6310E473"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通过绘制塔板与温度之间的关系解释灵敏板的概念。</w:t>
            </w:r>
          </w:p>
          <w:p w14:paraId="1A18F04A"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7.引出下节课的主要内容，预习相关内容</w:t>
            </w:r>
          </w:p>
        </w:tc>
      </w:tr>
      <w:tr w:rsidR="0002095A" w:rsidRPr="00745371" w14:paraId="28601A2B" w14:textId="77777777" w:rsidTr="00413CE9">
        <w:tc>
          <w:tcPr>
            <w:tcW w:w="8522" w:type="dxa"/>
            <w:gridSpan w:val="4"/>
            <w:vAlign w:val="center"/>
          </w:tcPr>
          <w:p w14:paraId="74ACE87E" w14:textId="77777777" w:rsidR="0002095A" w:rsidRPr="00745371" w:rsidRDefault="0002095A" w:rsidP="005D29E4">
            <w:pPr>
              <w:spacing w:line="540" w:lineRule="exact"/>
              <w:ind w:firstLineChars="200" w:firstLine="482"/>
              <w:rPr>
                <w:rFonts w:ascii="宋体" w:hAnsi="宋体"/>
                <w:sz w:val="24"/>
                <w:szCs w:val="24"/>
              </w:rPr>
            </w:pPr>
            <w:r w:rsidRPr="00745371">
              <w:rPr>
                <w:rFonts w:hint="eastAsia"/>
                <w:b/>
                <w:sz w:val="24"/>
                <w:szCs w:val="24"/>
              </w:rPr>
              <w:lastRenderedPageBreak/>
              <w:t>本讲师生互动</w:t>
            </w:r>
          </w:p>
        </w:tc>
      </w:tr>
      <w:tr w:rsidR="0002095A" w:rsidRPr="00745371" w14:paraId="7D68A6F0" w14:textId="77777777" w:rsidTr="00413CE9">
        <w:tc>
          <w:tcPr>
            <w:tcW w:w="8522" w:type="dxa"/>
            <w:gridSpan w:val="4"/>
            <w:vAlign w:val="center"/>
          </w:tcPr>
          <w:p w14:paraId="09D8A8C9" w14:textId="77777777" w:rsidR="0002095A" w:rsidRPr="00745371" w:rsidRDefault="0002095A" w:rsidP="0002095A">
            <w:pPr>
              <w:widowControl w:val="0"/>
              <w:numPr>
                <w:ilvl w:val="0"/>
                <w:numId w:val="14"/>
              </w:numPr>
              <w:spacing w:after="0" w:line="540" w:lineRule="exact"/>
              <w:rPr>
                <w:rFonts w:ascii="宋体" w:hAnsi="宋体"/>
                <w:sz w:val="24"/>
                <w:szCs w:val="24"/>
              </w:rPr>
            </w:pPr>
            <w:r w:rsidRPr="00745371">
              <w:rPr>
                <w:rFonts w:ascii="宋体" w:hAnsi="宋体" w:hint="eastAsia"/>
                <w:sz w:val="24"/>
                <w:szCs w:val="24"/>
              </w:rPr>
              <w:t>讲完点效率和板效率后可以提出点效率与板效率之间的关系给学生讨论。</w:t>
            </w:r>
          </w:p>
          <w:p w14:paraId="57CFCD3B" w14:textId="77777777" w:rsidR="0002095A" w:rsidRPr="00745371" w:rsidRDefault="0002095A" w:rsidP="0002095A">
            <w:pPr>
              <w:widowControl w:val="0"/>
              <w:numPr>
                <w:ilvl w:val="0"/>
                <w:numId w:val="14"/>
              </w:numPr>
              <w:spacing w:after="0" w:line="540" w:lineRule="exact"/>
              <w:rPr>
                <w:rFonts w:ascii="宋体" w:hAnsi="宋体"/>
                <w:sz w:val="24"/>
                <w:szCs w:val="24"/>
              </w:rPr>
            </w:pPr>
            <w:r w:rsidRPr="00745371">
              <w:rPr>
                <w:rFonts w:ascii="宋体" w:hAnsi="宋体" w:hint="eastAsia"/>
                <w:sz w:val="24"/>
                <w:szCs w:val="24"/>
              </w:rPr>
              <w:t>如果全塔各板效率相同，是否等于</w:t>
            </w:r>
            <w:r w:rsidRPr="00745371">
              <w:rPr>
                <w:rFonts w:ascii="宋体" w:hAnsi="宋体"/>
                <w:sz w:val="24"/>
                <w:szCs w:val="24"/>
              </w:rPr>
              <w:t>ET</w:t>
            </w:r>
            <w:r w:rsidRPr="00745371">
              <w:rPr>
                <w:rFonts w:ascii="宋体" w:hAnsi="宋体" w:hint="eastAsia"/>
                <w:sz w:val="24"/>
                <w:szCs w:val="24"/>
              </w:rPr>
              <w:t>？</w:t>
            </w:r>
          </w:p>
          <w:p w14:paraId="5A0142B3" w14:textId="77777777" w:rsidR="0002095A" w:rsidRPr="00745371" w:rsidRDefault="0002095A" w:rsidP="0002095A">
            <w:pPr>
              <w:widowControl w:val="0"/>
              <w:numPr>
                <w:ilvl w:val="0"/>
                <w:numId w:val="14"/>
              </w:numPr>
              <w:spacing w:after="0" w:line="540" w:lineRule="exact"/>
              <w:rPr>
                <w:rFonts w:ascii="宋体" w:hAnsi="宋体"/>
                <w:sz w:val="24"/>
                <w:szCs w:val="24"/>
              </w:rPr>
            </w:pPr>
            <w:r w:rsidRPr="00745371">
              <w:rPr>
                <w:rFonts w:ascii="宋体" w:hAnsi="宋体" w:hint="eastAsia"/>
                <w:sz w:val="24"/>
                <w:szCs w:val="24"/>
              </w:rPr>
              <w:t>讨论进料的温度如何对理论板层数及精馏热量的影响？</w:t>
            </w:r>
          </w:p>
        </w:tc>
      </w:tr>
      <w:tr w:rsidR="0002095A" w:rsidRPr="00745371" w14:paraId="5419E125" w14:textId="77777777" w:rsidTr="00413CE9">
        <w:tc>
          <w:tcPr>
            <w:tcW w:w="8522" w:type="dxa"/>
            <w:gridSpan w:val="4"/>
            <w:vAlign w:val="center"/>
          </w:tcPr>
          <w:p w14:paraId="32D94431" w14:textId="77777777" w:rsidR="0002095A" w:rsidRPr="00745371" w:rsidRDefault="0002095A" w:rsidP="005D29E4">
            <w:pPr>
              <w:spacing w:line="540" w:lineRule="exact"/>
              <w:ind w:firstLineChars="200" w:firstLine="482"/>
              <w:rPr>
                <w:rFonts w:ascii="宋体" w:hAnsi="宋体"/>
                <w:b/>
                <w:sz w:val="24"/>
                <w:szCs w:val="24"/>
              </w:rPr>
            </w:pPr>
            <w:r w:rsidRPr="00745371">
              <w:rPr>
                <w:rFonts w:hint="eastAsia"/>
                <w:b/>
                <w:sz w:val="24"/>
                <w:szCs w:val="24"/>
              </w:rPr>
              <w:t>作业安排及课后反思</w:t>
            </w:r>
          </w:p>
        </w:tc>
      </w:tr>
      <w:tr w:rsidR="0002095A" w:rsidRPr="00745371" w14:paraId="2D8F1D33" w14:textId="77777777" w:rsidTr="00413CE9">
        <w:tc>
          <w:tcPr>
            <w:tcW w:w="8522" w:type="dxa"/>
            <w:gridSpan w:val="4"/>
            <w:vAlign w:val="center"/>
          </w:tcPr>
          <w:p w14:paraId="7FDF1E02"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P14-15</w:t>
            </w:r>
            <w:r w:rsidRPr="00745371">
              <w:rPr>
                <w:rFonts w:hint="eastAsia"/>
                <w:sz w:val="24"/>
                <w:szCs w:val="24"/>
              </w:rPr>
              <w:t>；课后要求阅读参考教材相关内容。</w:t>
            </w:r>
          </w:p>
        </w:tc>
      </w:tr>
      <w:tr w:rsidR="0002095A" w:rsidRPr="00745371" w14:paraId="0DAE2B53" w14:textId="77777777" w:rsidTr="00413CE9">
        <w:tc>
          <w:tcPr>
            <w:tcW w:w="8522" w:type="dxa"/>
            <w:gridSpan w:val="4"/>
            <w:vAlign w:val="center"/>
          </w:tcPr>
          <w:p w14:paraId="66600BB6"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lastRenderedPageBreak/>
              <w:t>课前准备情况及其他相关特殊要求</w:t>
            </w:r>
          </w:p>
        </w:tc>
      </w:tr>
      <w:tr w:rsidR="0002095A" w:rsidRPr="00745371" w14:paraId="1592FC33" w14:textId="77777777" w:rsidTr="00413CE9">
        <w:tc>
          <w:tcPr>
            <w:tcW w:w="8522" w:type="dxa"/>
            <w:gridSpan w:val="4"/>
            <w:vAlign w:val="center"/>
          </w:tcPr>
          <w:p w14:paraId="6DC0B956"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预习教材相关内容。</w:t>
            </w:r>
          </w:p>
        </w:tc>
      </w:tr>
      <w:tr w:rsidR="0002095A" w:rsidRPr="00745371" w14:paraId="70C0B757" w14:textId="77777777" w:rsidTr="00413CE9">
        <w:tc>
          <w:tcPr>
            <w:tcW w:w="8522" w:type="dxa"/>
            <w:gridSpan w:val="4"/>
            <w:vAlign w:val="center"/>
          </w:tcPr>
          <w:p w14:paraId="42E1EFFE"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t>参考资料</w:t>
            </w:r>
          </w:p>
        </w:tc>
      </w:tr>
      <w:tr w:rsidR="0002095A" w:rsidRPr="00745371" w14:paraId="273C9824" w14:textId="77777777" w:rsidTr="00413CE9">
        <w:tc>
          <w:tcPr>
            <w:tcW w:w="8522" w:type="dxa"/>
            <w:gridSpan w:val="4"/>
            <w:vAlign w:val="center"/>
          </w:tcPr>
          <w:p w14:paraId="2C467D2B"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P41-51</w:t>
            </w:r>
            <w:r w:rsidRPr="00745371">
              <w:rPr>
                <w:rFonts w:hint="eastAsia"/>
                <w:sz w:val="24"/>
                <w:szCs w:val="24"/>
              </w:rPr>
              <w:t>，另参阅陈敏恒、谭天恩等相关教材。</w:t>
            </w:r>
          </w:p>
        </w:tc>
      </w:tr>
    </w:tbl>
    <w:p w14:paraId="5AA5556C" w14:textId="77777777" w:rsidR="0002095A" w:rsidRDefault="0002095A" w:rsidP="00413CE9">
      <w:pPr>
        <w:rPr>
          <w:rFonts w:ascii="Times New Roman" w:hAnsi="Times New Roman"/>
          <w:sz w:val="24"/>
          <w:szCs w:val="24"/>
        </w:rPr>
      </w:pPr>
    </w:p>
    <w:p w14:paraId="13CB00DB" w14:textId="77777777" w:rsidR="00413CE9" w:rsidRPr="00745371" w:rsidRDefault="00413CE9" w:rsidP="00413CE9">
      <w:pPr>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3192"/>
        <w:gridCol w:w="1358"/>
        <w:gridCol w:w="1157"/>
      </w:tblGrid>
      <w:tr w:rsidR="00413CE9" w:rsidRPr="00745371" w14:paraId="558F6DF5" w14:textId="77777777" w:rsidTr="00CB29E5">
        <w:tc>
          <w:tcPr>
            <w:tcW w:w="2815" w:type="dxa"/>
            <w:vAlign w:val="center"/>
          </w:tcPr>
          <w:p w14:paraId="6DEC8542" w14:textId="77777777" w:rsidR="00413CE9" w:rsidRDefault="00413CE9" w:rsidP="00413CE9">
            <w:pPr>
              <w:spacing w:line="540" w:lineRule="exact"/>
              <w:jc w:val="center"/>
              <w:rPr>
                <w:rFonts w:ascii="宋体" w:hAnsi="宋体"/>
                <w:b/>
                <w:sz w:val="32"/>
                <w:szCs w:val="32"/>
              </w:rPr>
            </w:pPr>
            <w:r w:rsidRPr="00FB3912">
              <w:rPr>
                <w:rFonts w:ascii="宋体" w:hAnsi="宋体" w:hint="eastAsia"/>
                <w:b/>
                <w:sz w:val="32"/>
                <w:szCs w:val="32"/>
              </w:rPr>
              <w:t>章节</w:t>
            </w:r>
          </w:p>
          <w:p w14:paraId="25C11B8E" w14:textId="77777777" w:rsidR="00413CE9" w:rsidRPr="00FB3912" w:rsidRDefault="00413CE9" w:rsidP="005D29E4">
            <w:pPr>
              <w:spacing w:line="540" w:lineRule="exact"/>
              <w:jc w:val="center"/>
              <w:rPr>
                <w:rFonts w:ascii="宋体" w:hAnsi="宋体"/>
                <w:sz w:val="32"/>
                <w:szCs w:val="32"/>
              </w:rPr>
            </w:pPr>
            <w:r w:rsidRPr="00FB3912">
              <w:rPr>
                <w:rFonts w:ascii="宋体" w:hAnsi="宋体" w:hint="eastAsia"/>
                <w:b/>
                <w:sz w:val="32"/>
                <w:szCs w:val="32"/>
              </w:rPr>
              <w:t>名称</w:t>
            </w:r>
          </w:p>
        </w:tc>
        <w:tc>
          <w:tcPr>
            <w:tcW w:w="3192" w:type="dxa"/>
            <w:vAlign w:val="center"/>
          </w:tcPr>
          <w:p w14:paraId="7C4AE3AF" w14:textId="77777777" w:rsidR="00413CE9" w:rsidRPr="00FB3912" w:rsidRDefault="00413CE9" w:rsidP="005D29E4">
            <w:pPr>
              <w:spacing w:line="540" w:lineRule="exact"/>
              <w:jc w:val="center"/>
              <w:rPr>
                <w:rFonts w:ascii="宋体" w:hAnsi="宋体"/>
                <w:sz w:val="32"/>
                <w:szCs w:val="32"/>
              </w:rPr>
            </w:pPr>
            <w:r>
              <w:rPr>
                <w:rFonts w:ascii="宋体" w:hAnsi="宋体" w:hint="eastAsia"/>
                <w:sz w:val="32"/>
                <w:szCs w:val="32"/>
              </w:rPr>
              <w:t>第六</w:t>
            </w:r>
            <w:r w:rsidRPr="00FB3912">
              <w:rPr>
                <w:rFonts w:ascii="宋体" w:hAnsi="宋体" w:hint="eastAsia"/>
                <w:sz w:val="32"/>
                <w:szCs w:val="32"/>
              </w:rPr>
              <w:t>章蒸馏</w:t>
            </w:r>
          </w:p>
        </w:tc>
        <w:tc>
          <w:tcPr>
            <w:tcW w:w="1358" w:type="dxa"/>
            <w:vAlign w:val="center"/>
          </w:tcPr>
          <w:p w14:paraId="600DAD41" w14:textId="77777777" w:rsidR="00413CE9" w:rsidRDefault="00413CE9" w:rsidP="005D29E4">
            <w:pPr>
              <w:spacing w:line="540" w:lineRule="exact"/>
              <w:jc w:val="center"/>
              <w:rPr>
                <w:rFonts w:ascii="宋体" w:hAnsi="宋体"/>
                <w:b/>
                <w:sz w:val="32"/>
                <w:szCs w:val="32"/>
              </w:rPr>
            </w:pPr>
            <w:r w:rsidRPr="00FB3912">
              <w:rPr>
                <w:rFonts w:ascii="宋体" w:hAnsi="宋体" w:hint="eastAsia"/>
                <w:b/>
                <w:sz w:val="32"/>
                <w:szCs w:val="32"/>
              </w:rPr>
              <w:t>课次/</w:t>
            </w:r>
          </w:p>
          <w:p w14:paraId="07BC7A0C" w14:textId="77777777" w:rsidR="00413CE9" w:rsidRPr="00FB3912" w:rsidRDefault="00413CE9" w:rsidP="005D29E4">
            <w:pPr>
              <w:spacing w:line="540" w:lineRule="exact"/>
              <w:jc w:val="center"/>
              <w:rPr>
                <w:rFonts w:ascii="宋体" w:hAnsi="宋体"/>
                <w:b/>
                <w:sz w:val="32"/>
                <w:szCs w:val="32"/>
              </w:rPr>
            </w:pPr>
            <w:r w:rsidRPr="00FB3912">
              <w:rPr>
                <w:rFonts w:ascii="宋体" w:hAnsi="宋体" w:hint="eastAsia"/>
                <w:b/>
                <w:sz w:val="32"/>
                <w:szCs w:val="32"/>
              </w:rPr>
              <w:t>学时</w:t>
            </w:r>
          </w:p>
        </w:tc>
        <w:tc>
          <w:tcPr>
            <w:tcW w:w="1157" w:type="dxa"/>
            <w:vAlign w:val="center"/>
          </w:tcPr>
          <w:p w14:paraId="64A2D342" w14:textId="77777777" w:rsidR="00413CE9" w:rsidRPr="00FB3912" w:rsidRDefault="00413CE9" w:rsidP="005D29E4">
            <w:pPr>
              <w:spacing w:line="540" w:lineRule="exact"/>
              <w:jc w:val="center"/>
              <w:rPr>
                <w:rFonts w:ascii="宋体" w:hAnsi="宋体"/>
                <w:sz w:val="32"/>
                <w:szCs w:val="32"/>
              </w:rPr>
            </w:pPr>
            <w:r>
              <w:rPr>
                <w:rFonts w:ascii="宋体" w:hAnsi="宋体" w:hint="eastAsia"/>
                <w:sz w:val="32"/>
                <w:szCs w:val="32"/>
              </w:rPr>
              <w:t>3</w:t>
            </w:r>
            <w:r w:rsidRPr="00FB3912">
              <w:rPr>
                <w:rFonts w:ascii="宋体" w:hAnsi="宋体" w:hint="eastAsia"/>
                <w:sz w:val="32"/>
                <w:szCs w:val="32"/>
              </w:rPr>
              <w:t>9/2</w:t>
            </w:r>
          </w:p>
        </w:tc>
      </w:tr>
      <w:tr w:rsidR="0002095A" w:rsidRPr="00745371" w14:paraId="3B5678A2" w14:textId="77777777" w:rsidTr="00413CE9">
        <w:tc>
          <w:tcPr>
            <w:tcW w:w="8522" w:type="dxa"/>
            <w:gridSpan w:val="4"/>
            <w:vAlign w:val="center"/>
          </w:tcPr>
          <w:p w14:paraId="7A7A27D1"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02095A" w:rsidRPr="00745371" w14:paraId="28F8E531" w14:textId="77777777" w:rsidTr="00413CE9">
        <w:tc>
          <w:tcPr>
            <w:tcW w:w="8522" w:type="dxa"/>
            <w:gridSpan w:val="4"/>
            <w:vAlign w:val="center"/>
          </w:tcPr>
          <w:p w14:paraId="7F5EB47E" w14:textId="77777777" w:rsidR="0002095A" w:rsidRPr="00745371" w:rsidRDefault="0002095A" w:rsidP="005D29E4">
            <w:pPr>
              <w:spacing w:line="360" w:lineRule="auto"/>
              <w:ind w:firstLineChars="200" w:firstLine="480"/>
              <w:rPr>
                <w:rFonts w:ascii="宋体" w:hAnsi="宋体" w:cs="仿宋"/>
                <w:sz w:val="24"/>
                <w:szCs w:val="24"/>
              </w:rPr>
            </w:pPr>
            <w:r w:rsidRPr="00745371">
              <w:rPr>
                <w:rFonts w:ascii="宋体" w:hAnsi="宋体" w:hint="eastAsia"/>
                <w:sz w:val="24"/>
                <w:szCs w:val="24"/>
              </w:rPr>
              <w:t>1.了解</w:t>
            </w:r>
            <w:r w:rsidRPr="00745371">
              <w:rPr>
                <w:rFonts w:ascii="宋体" w:hAnsi="宋体" w:cs="仿宋" w:hint="eastAsia"/>
                <w:sz w:val="24"/>
                <w:szCs w:val="24"/>
              </w:rPr>
              <w:t>平衡蒸馏与简单蒸馏的流程、特点、计算；</w:t>
            </w:r>
          </w:p>
          <w:p w14:paraId="6F3F3736" w14:textId="77777777" w:rsidR="0002095A" w:rsidRPr="00745371" w:rsidRDefault="0002095A" w:rsidP="005D29E4">
            <w:pPr>
              <w:spacing w:line="360" w:lineRule="auto"/>
              <w:ind w:firstLineChars="200" w:firstLine="480"/>
              <w:rPr>
                <w:rFonts w:ascii="宋体" w:hAnsi="宋体" w:cs="仿宋"/>
                <w:sz w:val="24"/>
                <w:szCs w:val="24"/>
              </w:rPr>
            </w:pPr>
            <w:r w:rsidRPr="00745371">
              <w:rPr>
                <w:rFonts w:ascii="宋体" w:hAnsi="宋体" w:cs="仿宋" w:hint="eastAsia"/>
                <w:sz w:val="24"/>
                <w:szCs w:val="24"/>
              </w:rPr>
              <w:t>2.了解间歇精馏的特点、计算步骤及应用；</w:t>
            </w:r>
          </w:p>
          <w:p w14:paraId="6736131E" w14:textId="77777777" w:rsidR="0002095A" w:rsidRPr="00745371" w:rsidRDefault="0002095A" w:rsidP="005D29E4">
            <w:pPr>
              <w:spacing w:line="360" w:lineRule="auto"/>
              <w:ind w:firstLineChars="200" w:firstLine="480"/>
              <w:rPr>
                <w:rFonts w:ascii="宋体" w:hAnsi="宋体" w:cs="仿宋"/>
                <w:sz w:val="24"/>
                <w:szCs w:val="24"/>
              </w:rPr>
            </w:pPr>
            <w:r w:rsidRPr="00745371">
              <w:rPr>
                <w:rFonts w:ascii="宋体" w:hAnsi="宋体" w:cs="仿宋" w:hint="eastAsia"/>
                <w:sz w:val="24"/>
                <w:szCs w:val="24"/>
              </w:rPr>
              <w:t>3.了解恒沸精馏、萃取精馏的特点及应用；</w:t>
            </w:r>
          </w:p>
          <w:p w14:paraId="20885385" w14:textId="77777777" w:rsidR="0002095A" w:rsidRPr="00745371" w:rsidRDefault="0002095A" w:rsidP="005D29E4">
            <w:pPr>
              <w:spacing w:line="360" w:lineRule="auto"/>
              <w:ind w:firstLineChars="200" w:firstLine="480"/>
              <w:rPr>
                <w:rFonts w:ascii="宋体" w:hAnsi="宋体" w:cs="仿宋"/>
                <w:sz w:val="24"/>
                <w:szCs w:val="24"/>
              </w:rPr>
            </w:pPr>
            <w:r w:rsidRPr="00745371">
              <w:rPr>
                <w:rFonts w:ascii="宋体" w:hAnsi="宋体" w:cs="仿宋" w:hint="eastAsia"/>
                <w:sz w:val="24"/>
                <w:szCs w:val="24"/>
              </w:rPr>
              <w:t>4.了解精馏节能技术进展。</w:t>
            </w:r>
          </w:p>
        </w:tc>
      </w:tr>
      <w:tr w:rsidR="0002095A" w:rsidRPr="00745371" w14:paraId="361BD7D3" w14:textId="77777777" w:rsidTr="00413CE9">
        <w:tc>
          <w:tcPr>
            <w:tcW w:w="8522" w:type="dxa"/>
            <w:gridSpan w:val="4"/>
            <w:vAlign w:val="center"/>
          </w:tcPr>
          <w:p w14:paraId="6F7D5467"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02095A" w:rsidRPr="00745371" w14:paraId="050463EC" w14:textId="77777777" w:rsidTr="00413CE9">
        <w:tc>
          <w:tcPr>
            <w:tcW w:w="8522" w:type="dxa"/>
            <w:gridSpan w:val="4"/>
            <w:vAlign w:val="center"/>
          </w:tcPr>
          <w:p w14:paraId="65337C69"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0338C248"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w:t>
            </w:r>
            <w:r w:rsidRPr="00745371">
              <w:rPr>
                <w:rFonts w:ascii="宋体" w:hAnsi="宋体" w:cs="仿宋" w:hint="eastAsia"/>
                <w:sz w:val="24"/>
                <w:szCs w:val="24"/>
              </w:rPr>
              <w:t>平衡蒸馏的操作线</w:t>
            </w:r>
          </w:p>
          <w:p w14:paraId="3381FA7B"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2.简单蒸馏的物料衡算</w:t>
            </w:r>
          </w:p>
          <w:p w14:paraId="1C730E9D"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3.回流比恒定、馏出液组成恒定的间歇精馏</w:t>
            </w:r>
          </w:p>
        </w:tc>
      </w:tr>
      <w:tr w:rsidR="0002095A" w:rsidRPr="00745371" w14:paraId="24574AAD" w14:textId="77777777" w:rsidTr="00413CE9">
        <w:tc>
          <w:tcPr>
            <w:tcW w:w="8522" w:type="dxa"/>
            <w:gridSpan w:val="4"/>
            <w:vAlign w:val="center"/>
          </w:tcPr>
          <w:p w14:paraId="147A01C5"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重点：</w:t>
            </w:r>
            <w:r w:rsidRPr="00745371">
              <w:rPr>
                <w:rFonts w:ascii="宋体" w:hAnsi="宋体" w:cs="仿宋" w:hint="eastAsia"/>
                <w:sz w:val="24"/>
                <w:szCs w:val="24"/>
              </w:rPr>
              <w:t>平衡蒸馏和简单蒸馏的物料衡算</w:t>
            </w:r>
          </w:p>
          <w:p w14:paraId="27A29C6A"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难点：间歇精馏的理论板求取</w:t>
            </w:r>
          </w:p>
        </w:tc>
      </w:tr>
      <w:tr w:rsidR="0002095A" w:rsidRPr="00745371" w14:paraId="68FA630C" w14:textId="77777777" w:rsidTr="00413CE9">
        <w:tc>
          <w:tcPr>
            <w:tcW w:w="8522" w:type="dxa"/>
            <w:gridSpan w:val="4"/>
            <w:vAlign w:val="center"/>
          </w:tcPr>
          <w:p w14:paraId="43D8A338"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lastRenderedPageBreak/>
              <w:t>教学过程及方法</w:t>
            </w:r>
          </w:p>
        </w:tc>
      </w:tr>
      <w:tr w:rsidR="0002095A" w:rsidRPr="00745371" w14:paraId="237B2994" w14:textId="77777777" w:rsidTr="00413CE9">
        <w:tc>
          <w:tcPr>
            <w:tcW w:w="8522" w:type="dxa"/>
            <w:gridSpan w:val="4"/>
            <w:vAlign w:val="center"/>
          </w:tcPr>
          <w:p w14:paraId="68B6BD0A"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1.平衡蒸馏（讲授法）</w:t>
            </w:r>
          </w:p>
          <w:p w14:paraId="457F283C"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2.简单蒸馏的物料衡算（讲授法）</w:t>
            </w:r>
          </w:p>
          <w:p w14:paraId="3A376C73"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对任意时刻的轻组分进行物料衡算可以得出微分公式然后进行积分可得计算W的计算公式</w:t>
            </w:r>
          </w:p>
          <w:p w14:paraId="7B484BC5"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3.间歇精馏（讲授法）</w:t>
            </w:r>
          </w:p>
          <w:p w14:paraId="1F8FB629"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分析R对塔顶组成的影响然后确定两种操作方式，对两种操作方式分别求取理论板层数和塔顶塔底组成</w:t>
            </w:r>
          </w:p>
          <w:p w14:paraId="674C0474" w14:textId="77777777" w:rsidR="0002095A" w:rsidRPr="00745371" w:rsidRDefault="0002095A" w:rsidP="0002095A">
            <w:pPr>
              <w:widowControl w:val="0"/>
              <w:numPr>
                <w:ilvl w:val="0"/>
                <w:numId w:val="14"/>
              </w:numPr>
              <w:spacing w:after="0" w:line="540" w:lineRule="exact"/>
              <w:rPr>
                <w:rFonts w:ascii="宋体" w:hAnsi="宋体"/>
                <w:sz w:val="24"/>
                <w:szCs w:val="24"/>
              </w:rPr>
            </w:pPr>
            <w:r w:rsidRPr="00745371">
              <w:rPr>
                <w:rFonts w:ascii="宋体" w:hAnsi="宋体" w:hint="eastAsia"/>
                <w:sz w:val="24"/>
                <w:szCs w:val="24"/>
              </w:rPr>
              <w:t>特殊精馏（</w:t>
            </w:r>
            <w:proofErr w:type="gramStart"/>
            <w:r w:rsidRPr="00745371">
              <w:rPr>
                <w:rFonts w:ascii="宋体" w:hAnsi="宋体" w:hint="eastAsia"/>
                <w:sz w:val="24"/>
                <w:szCs w:val="24"/>
              </w:rPr>
              <w:t>例举</w:t>
            </w:r>
            <w:proofErr w:type="gramEnd"/>
            <w:r w:rsidRPr="00745371">
              <w:rPr>
                <w:rFonts w:ascii="宋体" w:hAnsi="宋体" w:hint="eastAsia"/>
                <w:sz w:val="24"/>
                <w:szCs w:val="24"/>
              </w:rPr>
              <w:t>法和比较法）</w:t>
            </w:r>
          </w:p>
          <w:p w14:paraId="6A53D3DE" w14:textId="77777777" w:rsidR="0002095A" w:rsidRPr="00745371" w:rsidRDefault="0002095A" w:rsidP="005D29E4">
            <w:pPr>
              <w:spacing w:line="540" w:lineRule="exact"/>
              <w:ind w:left="840"/>
              <w:rPr>
                <w:rFonts w:ascii="宋体" w:hAnsi="宋体"/>
                <w:sz w:val="24"/>
                <w:szCs w:val="24"/>
              </w:rPr>
            </w:pPr>
            <w:r w:rsidRPr="00745371">
              <w:rPr>
                <w:rFonts w:ascii="宋体" w:hAnsi="宋体" w:hint="eastAsia"/>
                <w:sz w:val="24"/>
                <w:szCs w:val="24"/>
              </w:rPr>
              <w:t>用</w:t>
            </w:r>
            <w:proofErr w:type="gramStart"/>
            <w:r w:rsidRPr="00745371">
              <w:rPr>
                <w:rFonts w:ascii="宋体" w:hAnsi="宋体" w:hint="eastAsia"/>
                <w:sz w:val="24"/>
                <w:szCs w:val="24"/>
              </w:rPr>
              <w:t>例举</w:t>
            </w:r>
            <w:proofErr w:type="gramEnd"/>
            <w:r w:rsidRPr="00745371">
              <w:rPr>
                <w:rFonts w:ascii="宋体" w:hAnsi="宋体" w:hint="eastAsia"/>
                <w:sz w:val="24"/>
                <w:szCs w:val="24"/>
              </w:rPr>
              <w:t>法讲解恒沸精馏和萃取精馏的流程如乙醇和水恒</w:t>
            </w:r>
            <w:proofErr w:type="gramStart"/>
            <w:r w:rsidRPr="00745371">
              <w:rPr>
                <w:rFonts w:ascii="宋体" w:hAnsi="宋体" w:hint="eastAsia"/>
                <w:sz w:val="24"/>
                <w:szCs w:val="24"/>
              </w:rPr>
              <w:t>沸</w:t>
            </w:r>
            <w:proofErr w:type="gramEnd"/>
            <w:r w:rsidRPr="00745371">
              <w:rPr>
                <w:rFonts w:ascii="宋体" w:hAnsi="宋体" w:hint="eastAsia"/>
                <w:sz w:val="24"/>
                <w:szCs w:val="24"/>
              </w:rPr>
              <w:t>精馏流程，苯和环己烷的萃取精馏流程，比较两种特殊精馏的特点。</w:t>
            </w:r>
          </w:p>
          <w:p w14:paraId="2CF3E3E9" w14:textId="77777777" w:rsidR="0002095A" w:rsidRPr="00745371" w:rsidRDefault="0002095A" w:rsidP="005D29E4">
            <w:pPr>
              <w:spacing w:line="540" w:lineRule="exact"/>
              <w:rPr>
                <w:rFonts w:ascii="宋体" w:hAnsi="宋体"/>
                <w:sz w:val="24"/>
                <w:szCs w:val="24"/>
              </w:rPr>
            </w:pPr>
            <w:r w:rsidRPr="00745371">
              <w:rPr>
                <w:rFonts w:ascii="宋体" w:hAnsi="宋体" w:hint="eastAsia"/>
                <w:sz w:val="24"/>
                <w:szCs w:val="24"/>
              </w:rPr>
              <w:t xml:space="preserve">     5.引出下节课的主要内容，预习相关内容</w:t>
            </w:r>
          </w:p>
        </w:tc>
      </w:tr>
      <w:tr w:rsidR="0002095A" w:rsidRPr="00745371" w14:paraId="0647F15E" w14:textId="77777777" w:rsidTr="00413CE9">
        <w:tc>
          <w:tcPr>
            <w:tcW w:w="8522" w:type="dxa"/>
            <w:gridSpan w:val="4"/>
            <w:vAlign w:val="center"/>
          </w:tcPr>
          <w:p w14:paraId="46F6D4A1" w14:textId="77777777" w:rsidR="0002095A" w:rsidRPr="00745371" w:rsidRDefault="0002095A" w:rsidP="005D29E4">
            <w:pPr>
              <w:spacing w:line="540" w:lineRule="exact"/>
              <w:ind w:firstLineChars="200" w:firstLine="482"/>
              <w:rPr>
                <w:rFonts w:ascii="宋体" w:hAnsi="宋体"/>
                <w:sz w:val="24"/>
                <w:szCs w:val="24"/>
              </w:rPr>
            </w:pPr>
            <w:r w:rsidRPr="00745371">
              <w:rPr>
                <w:rFonts w:hint="eastAsia"/>
                <w:b/>
                <w:sz w:val="24"/>
                <w:szCs w:val="24"/>
              </w:rPr>
              <w:t>本讲师生互动</w:t>
            </w:r>
          </w:p>
        </w:tc>
      </w:tr>
      <w:tr w:rsidR="0002095A" w:rsidRPr="00745371" w14:paraId="08F0A02A" w14:textId="77777777" w:rsidTr="00413CE9">
        <w:tc>
          <w:tcPr>
            <w:tcW w:w="8522" w:type="dxa"/>
            <w:gridSpan w:val="4"/>
            <w:vAlign w:val="center"/>
          </w:tcPr>
          <w:p w14:paraId="11036490" w14:textId="77777777" w:rsidR="0002095A" w:rsidRPr="00745371" w:rsidRDefault="0002095A" w:rsidP="0002095A">
            <w:pPr>
              <w:widowControl w:val="0"/>
              <w:numPr>
                <w:ilvl w:val="0"/>
                <w:numId w:val="15"/>
              </w:numPr>
              <w:spacing w:after="0" w:line="540" w:lineRule="exact"/>
              <w:rPr>
                <w:rFonts w:ascii="宋体" w:hAnsi="宋体"/>
                <w:sz w:val="24"/>
                <w:szCs w:val="24"/>
              </w:rPr>
            </w:pPr>
            <w:r w:rsidRPr="00745371">
              <w:rPr>
                <w:rFonts w:ascii="宋体" w:hAnsi="宋体" w:hint="eastAsia"/>
                <w:sz w:val="24"/>
                <w:szCs w:val="24"/>
              </w:rPr>
              <w:t>请</w:t>
            </w:r>
            <w:proofErr w:type="gramStart"/>
            <w:r w:rsidRPr="00745371">
              <w:rPr>
                <w:rFonts w:ascii="宋体" w:hAnsi="宋体" w:hint="eastAsia"/>
                <w:sz w:val="24"/>
                <w:szCs w:val="24"/>
              </w:rPr>
              <w:t>例举</w:t>
            </w:r>
            <w:proofErr w:type="gramEnd"/>
            <w:r w:rsidRPr="00745371">
              <w:rPr>
                <w:rFonts w:ascii="宋体" w:hAnsi="宋体" w:hint="eastAsia"/>
                <w:sz w:val="24"/>
                <w:szCs w:val="24"/>
              </w:rPr>
              <w:t>我们一做过的实验要用到简单蒸馏的例子？</w:t>
            </w:r>
          </w:p>
          <w:p w14:paraId="4A35B1BE" w14:textId="77777777" w:rsidR="0002095A" w:rsidRPr="00745371" w:rsidRDefault="0002095A" w:rsidP="0002095A">
            <w:pPr>
              <w:widowControl w:val="0"/>
              <w:numPr>
                <w:ilvl w:val="0"/>
                <w:numId w:val="15"/>
              </w:numPr>
              <w:spacing w:after="0" w:line="540" w:lineRule="exact"/>
              <w:rPr>
                <w:rFonts w:ascii="宋体" w:hAnsi="宋体"/>
                <w:sz w:val="24"/>
                <w:szCs w:val="24"/>
              </w:rPr>
            </w:pPr>
            <w:r w:rsidRPr="00745371">
              <w:rPr>
                <w:rFonts w:ascii="宋体" w:hAnsi="宋体" w:hint="eastAsia"/>
                <w:sz w:val="24"/>
                <w:szCs w:val="24"/>
              </w:rPr>
              <w:t>塔顶回流比如何调节？</w:t>
            </w:r>
          </w:p>
        </w:tc>
      </w:tr>
      <w:tr w:rsidR="0002095A" w:rsidRPr="00745371" w14:paraId="50C4E1F5" w14:textId="77777777" w:rsidTr="00413CE9">
        <w:tc>
          <w:tcPr>
            <w:tcW w:w="8522" w:type="dxa"/>
            <w:gridSpan w:val="4"/>
            <w:vAlign w:val="center"/>
          </w:tcPr>
          <w:p w14:paraId="123D3271" w14:textId="77777777" w:rsidR="0002095A" w:rsidRPr="00745371" w:rsidRDefault="0002095A" w:rsidP="005D29E4">
            <w:pPr>
              <w:spacing w:line="540" w:lineRule="exact"/>
              <w:ind w:firstLineChars="200" w:firstLine="482"/>
              <w:rPr>
                <w:rFonts w:ascii="宋体" w:hAnsi="宋体"/>
                <w:b/>
                <w:sz w:val="24"/>
                <w:szCs w:val="24"/>
              </w:rPr>
            </w:pPr>
            <w:r w:rsidRPr="00745371">
              <w:rPr>
                <w:rFonts w:hint="eastAsia"/>
                <w:b/>
                <w:sz w:val="24"/>
                <w:szCs w:val="24"/>
              </w:rPr>
              <w:t>作业安排及课后反思</w:t>
            </w:r>
          </w:p>
        </w:tc>
      </w:tr>
      <w:tr w:rsidR="0002095A" w:rsidRPr="00745371" w14:paraId="79BC1A99" w14:textId="77777777" w:rsidTr="00413CE9">
        <w:tc>
          <w:tcPr>
            <w:tcW w:w="8522" w:type="dxa"/>
            <w:gridSpan w:val="4"/>
            <w:vAlign w:val="center"/>
          </w:tcPr>
          <w:p w14:paraId="2C1D43BB"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P76</w:t>
            </w:r>
            <w:r w:rsidRPr="00745371">
              <w:rPr>
                <w:rFonts w:hint="eastAsia"/>
                <w:sz w:val="24"/>
                <w:szCs w:val="24"/>
              </w:rPr>
              <w:t>思考题</w:t>
            </w:r>
            <w:r w:rsidRPr="00745371">
              <w:rPr>
                <w:rFonts w:hint="eastAsia"/>
                <w:sz w:val="24"/>
                <w:szCs w:val="24"/>
              </w:rPr>
              <w:t>10-12</w:t>
            </w:r>
            <w:r w:rsidRPr="00745371">
              <w:rPr>
                <w:rFonts w:hint="eastAsia"/>
                <w:sz w:val="24"/>
                <w:szCs w:val="24"/>
              </w:rPr>
              <w:t>；课后要求阅读参考教材相关内容。</w:t>
            </w:r>
          </w:p>
        </w:tc>
      </w:tr>
      <w:tr w:rsidR="0002095A" w:rsidRPr="00745371" w14:paraId="235A3599" w14:textId="77777777" w:rsidTr="00413CE9">
        <w:tc>
          <w:tcPr>
            <w:tcW w:w="8522" w:type="dxa"/>
            <w:gridSpan w:val="4"/>
            <w:vAlign w:val="center"/>
          </w:tcPr>
          <w:p w14:paraId="40554C3A"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t>课前准备情况及其他相关特殊要求</w:t>
            </w:r>
          </w:p>
        </w:tc>
      </w:tr>
      <w:tr w:rsidR="0002095A" w:rsidRPr="00745371" w14:paraId="29173163" w14:textId="77777777" w:rsidTr="00413CE9">
        <w:tc>
          <w:tcPr>
            <w:tcW w:w="8522" w:type="dxa"/>
            <w:gridSpan w:val="4"/>
            <w:vAlign w:val="center"/>
          </w:tcPr>
          <w:p w14:paraId="56C6F0F8"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预习教材相关内容。</w:t>
            </w:r>
          </w:p>
        </w:tc>
      </w:tr>
      <w:tr w:rsidR="0002095A" w:rsidRPr="00745371" w14:paraId="7F5AB63D" w14:textId="77777777" w:rsidTr="00413CE9">
        <w:tc>
          <w:tcPr>
            <w:tcW w:w="8522" w:type="dxa"/>
            <w:gridSpan w:val="4"/>
            <w:vAlign w:val="center"/>
          </w:tcPr>
          <w:p w14:paraId="79CE6DE4"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t>参考资料</w:t>
            </w:r>
          </w:p>
        </w:tc>
      </w:tr>
      <w:tr w:rsidR="0002095A" w:rsidRPr="00745371" w14:paraId="7E312337" w14:textId="77777777" w:rsidTr="00413CE9">
        <w:tc>
          <w:tcPr>
            <w:tcW w:w="8522" w:type="dxa"/>
            <w:gridSpan w:val="4"/>
            <w:vAlign w:val="center"/>
          </w:tcPr>
          <w:p w14:paraId="560E5073"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教材</w:t>
            </w:r>
            <w:r w:rsidRPr="00745371">
              <w:rPr>
                <w:rFonts w:hint="eastAsia"/>
                <w:sz w:val="24"/>
                <w:szCs w:val="24"/>
              </w:rPr>
              <w:t>P10-13,52-59</w:t>
            </w:r>
            <w:r w:rsidRPr="00745371">
              <w:rPr>
                <w:rFonts w:hint="eastAsia"/>
                <w:sz w:val="24"/>
                <w:szCs w:val="24"/>
              </w:rPr>
              <w:t>，另参阅陈敏恒、谭天恩等相关教材。</w:t>
            </w:r>
          </w:p>
        </w:tc>
      </w:tr>
    </w:tbl>
    <w:p w14:paraId="3E20F436" w14:textId="77777777" w:rsidR="0002095A" w:rsidRPr="00745371" w:rsidRDefault="0002095A" w:rsidP="00413CE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3192"/>
        <w:gridCol w:w="1358"/>
        <w:gridCol w:w="1157"/>
      </w:tblGrid>
      <w:tr w:rsidR="00413CE9" w:rsidRPr="00745371" w14:paraId="05A9B75A" w14:textId="77777777" w:rsidTr="00725577">
        <w:tc>
          <w:tcPr>
            <w:tcW w:w="2815" w:type="dxa"/>
            <w:vAlign w:val="center"/>
          </w:tcPr>
          <w:p w14:paraId="11457F95" w14:textId="77777777" w:rsidR="00413CE9" w:rsidRDefault="00413CE9" w:rsidP="00413CE9">
            <w:pPr>
              <w:spacing w:line="540" w:lineRule="exact"/>
              <w:jc w:val="center"/>
              <w:rPr>
                <w:rFonts w:ascii="宋体" w:hAnsi="宋体"/>
                <w:b/>
                <w:sz w:val="32"/>
                <w:szCs w:val="32"/>
              </w:rPr>
            </w:pPr>
            <w:r w:rsidRPr="00FB3912">
              <w:rPr>
                <w:rFonts w:ascii="宋体" w:hAnsi="宋体" w:hint="eastAsia"/>
                <w:b/>
                <w:sz w:val="32"/>
                <w:szCs w:val="32"/>
              </w:rPr>
              <w:t>章节</w:t>
            </w:r>
          </w:p>
          <w:p w14:paraId="323C20F1" w14:textId="77777777" w:rsidR="00413CE9" w:rsidRPr="00FB3912" w:rsidRDefault="00413CE9" w:rsidP="005D29E4">
            <w:pPr>
              <w:spacing w:line="540" w:lineRule="exact"/>
              <w:jc w:val="center"/>
              <w:rPr>
                <w:rFonts w:ascii="宋体" w:hAnsi="宋体"/>
                <w:sz w:val="32"/>
                <w:szCs w:val="32"/>
              </w:rPr>
            </w:pPr>
            <w:r w:rsidRPr="00FB3912">
              <w:rPr>
                <w:rFonts w:ascii="宋体" w:hAnsi="宋体" w:hint="eastAsia"/>
                <w:b/>
                <w:sz w:val="32"/>
                <w:szCs w:val="32"/>
              </w:rPr>
              <w:t>名称</w:t>
            </w:r>
          </w:p>
        </w:tc>
        <w:tc>
          <w:tcPr>
            <w:tcW w:w="3192" w:type="dxa"/>
            <w:vAlign w:val="center"/>
          </w:tcPr>
          <w:p w14:paraId="47C87EAA" w14:textId="77777777" w:rsidR="00413CE9" w:rsidRDefault="00413CE9" w:rsidP="005D29E4">
            <w:pPr>
              <w:spacing w:line="540" w:lineRule="exact"/>
              <w:jc w:val="center"/>
              <w:rPr>
                <w:rFonts w:ascii="宋体" w:hAnsi="宋体"/>
                <w:sz w:val="32"/>
                <w:szCs w:val="32"/>
              </w:rPr>
            </w:pPr>
            <w:r w:rsidRPr="00FB3912">
              <w:rPr>
                <w:rFonts w:ascii="宋体" w:hAnsi="宋体" w:hint="eastAsia"/>
                <w:sz w:val="32"/>
                <w:szCs w:val="32"/>
              </w:rPr>
              <w:t>第三章</w:t>
            </w:r>
          </w:p>
          <w:p w14:paraId="71B013AD" w14:textId="77777777" w:rsidR="00413CE9" w:rsidRPr="00FB3912" w:rsidRDefault="00413CE9" w:rsidP="005D29E4">
            <w:pPr>
              <w:spacing w:line="540" w:lineRule="exact"/>
              <w:jc w:val="center"/>
              <w:rPr>
                <w:rFonts w:ascii="宋体" w:hAnsi="宋体"/>
                <w:sz w:val="32"/>
                <w:szCs w:val="32"/>
              </w:rPr>
            </w:pPr>
            <w:r w:rsidRPr="00FB3912">
              <w:rPr>
                <w:rFonts w:ascii="宋体" w:hAnsi="宋体" w:hint="eastAsia"/>
                <w:sz w:val="32"/>
                <w:szCs w:val="32"/>
              </w:rPr>
              <w:t>蒸馏</w:t>
            </w:r>
          </w:p>
        </w:tc>
        <w:tc>
          <w:tcPr>
            <w:tcW w:w="1358" w:type="dxa"/>
            <w:vAlign w:val="center"/>
          </w:tcPr>
          <w:p w14:paraId="0AEFBE79" w14:textId="77777777" w:rsidR="00413CE9" w:rsidRDefault="00413CE9" w:rsidP="005D29E4">
            <w:pPr>
              <w:spacing w:line="540" w:lineRule="exact"/>
              <w:jc w:val="center"/>
              <w:rPr>
                <w:rFonts w:ascii="宋体" w:hAnsi="宋体"/>
                <w:b/>
                <w:sz w:val="32"/>
                <w:szCs w:val="32"/>
              </w:rPr>
            </w:pPr>
            <w:r w:rsidRPr="00FB3912">
              <w:rPr>
                <w:rFonts w:ascii="宋体" w:hAnsi="宋体" w:hint="eastAsia"/>
                <w:b/>
                <w:sz w:val="32"/>
                <w:szCs w:val="32"/>
              </w:rPr>
              <w:t>课次/</w:t>
            </w:r>
          </w:p>
          <w:p w14:paraId="2A6AEDB8" w14:textId="77777777" w:rsidR="00413CE9" w:rsidRPr="00FB3912" w:rsidRDefault="00413CE9" w:rsidP="005D29E4">
            <w:pPr>
              <w:spacing w:line="540" w:lineRule="exact"/>
              <w:jc w:val="center"/>
              <w:rPr>
                <w:rFonts w:ascii="宋体" w:hAnsi="宋体"/>
                <w:b/>
                <w:sz w:val="32"/>
                <w:szCs w:val="32"/>
              </w:rPr>
            </w:pPr>
            <w:r w:rsidRPr="00FB3912">
              <w:rPr>
                <w:rFonts w:ascii="宋体" w:hAnsi="宋体" w:hint="eastAsia"/>
                <w:b/>
                <w:sz w:val="32"/>
                <w:szCs w:val="32"/>
              </w:rPr>
              <w:t>学时</w:t>
            </w:r>
          </w:p>
        </w:tc>
        <w:tc>
          <w:tcPr>
            <w:tcW w:w="1157" w:type="dxa"/>
            <w:vAlign w:val="center"/>
          </w:tcPr>
          <w:p w14:paraId="632E6370" w14:textId="77777777" w:rsidR="00413CE9" w:rsidRPr="00FB3912" w:rsidRDefault="00413CE9" w:rsidP="005D29E4">
            <w:pPr>
              <w:spacing w:line="540" w:lineRule="exact"/>
              <w:jc w:val="center"/>
              <w:rPr>
                <w:rFonts w:ascii="宋体" w:hAnsi="宋体"/>
                <w:sz w:val="32"/>
                <w:szCs w:val="32"/>
              </w:rPr>
            </w:pPr>
            <w:r>
              <w:rPr>
                <w:rFonts w:ascii="宋体" w:hAnsi="宋体" w:hint="eastAsia"/>
                <w:sz w:val="32"/>
                <w:szCs w:val="32"/>
              </w:rPr>
              <w:t>4</w:t>
            </w:r>
            <w:r w:rsidRPr="00FB3912">
              <w:rPr>
                <w:rFonts w:ascii="宋体" w:hAnsi="宋体" w:hint="eastAsia"/>
                <w:sz w:val="32"/>
                <w:szCs w:val="32"/>
              </w:rPr>
              <w:t>0/2</w:t>
            </w:r>
          </w:p>
        </w:tc>
      </w:tr>
      <w:tr w:rsidR="0002095A" w:rsidRPr="00745371" w14:paraId="1E88635B" w14:textId="77777777" w:rsidTr="00413CE9">
        <w:tc>
          <w:tcPr>
            <w:tcW w:w="8522" w:type="dxa"/>
            <w:gridSpan w:val="4"/>
            <w:vAlign w:val="center"/>
          </w:tcPr>
          <w:p w14:paraId="5AEBAE3E"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教学目标</w:t>
            </w:r>
          </w:p>
        </w:tc>
      </w:tr>
      <w:tr w:rsidR="0002095A" w:rsidRPr="00745371" w14:paraId="57DC3FD3" w14:textId="77777777" w:rsidTr="00413CE9">
        <w:tc>
          <w:tcPr>
            <w:tcW w:w="8522" w:type="dxa"/>
            <w:gridSpan w:val="4"/>
            <w:vAlign w:val="center"/>
          </w:tcPr>
          <w:p w14:paraId="715863EF" w14:textId="77777777" w:rsidR="0002095A" w:rsidRDefault="0002095A" w:rsidP="004F5901">
            <w:pPr>
              <w:widowControl w:val="0"/>
              <w:numPr>
                <w:ilvl w:val="0"/>
                <w:numId w:val="35"/>
              </w:numPr>
              <w:spacing w:after="0" w:line="540" w:lineRule="exact"/>
              <w:rPr>
                <w:rFonts w:ascii="宋体" w:hAnsi="宋体"/>
                <w:sz w:val="24"/>
                <w:szCs w:val="24"/>
              </w:rPr>
            </w:pPr>
            <w:r>
              <w:rPr>
                <w:rFonts w:ascii="宋体" w:hAnsi="宋体" w:hint="eastAsia"/>
                <w:sz w:val="24"/>
                <w:szCs w:val="24"/>
              </w:rPr>
              <w:t>通过复习掌握本周重点内容</w:t>
            </w:r>
          </w:p>
          <w:p w14:paraId="66FECBC5" w14:textId="77777777" w:rsidR="0002095A" w:rsidRPr="00745371" w:rsidRDefault="0002095A" w:rsidP="004F5901">
            <w:pPr>
              <w:widowControl w:val="0"/>
              <w:numPr>
                <w:ilvl w:val="0"/>
                <w:numId w:val="35"/>
              </w:numPr>
              <w:spacing w:after="0" w:line="540" w:lineRule="exact"/>
              <w:rPr>
                <w:rFonts w:ascii="宋体" w:hAnsi="宋体"/>
                <w:sz w:val="24"/>
                <w:szCs w:val="24"/>
              </w:rPr>
            </w:pPr>
            <w:r w:rsidRPr="00745371">
              <w:rPr>
                <w:rFonts w:ascii="宋体" w:hAnsi="宋体" w:hint="eastAsia"/>
                <w:sz w:val="24"/>
                <w:szCs w:val="24"/>
              </w:rPr>
              <w:t>通过习题讲解使学生能够灵活应用所学知识</w:t>
            </w:r>
          </w:p>
        </w:tc>
      </w:tr>
      <w:tr w:rsidR="0002095A" w:rsidRPr="00745371" w14:paraId="2A5FAFC4" w14:textId="77777777" w:rsidTr="00413CE9">
        <w:tc>
          <w:tcPr>
            <w:tcW w:w="8522" w:type="dxa"/>
            <w:gridSpan w:val="4"/>
            <w:vAlign w:val="center"/>
          </w:tcPr>
          <w:p w14:paraId="378953C6"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主要内容</w:t>
            </w:r>
          </w:p>
        </w:tc>
      </w:tr>
      <w:tr w:rsidR="0002095A" w:rsidRPr="00745371" w14:paraId="0F510B90" w14:textId="77777777" w:rsidTr="00413CE9">
        <w:tc>
          <w:tcPr>
            <w:tcW w:w="8522" w:type="dxa"/>
            <w:gridSpan w:val="4"/>
            <w:vAlign w:val="center"/>
          </w:tcPr>
          <w:p w14:paraId="33E6CE11"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知识点：</w:t>
            </w:r>
          </w:p>
          <w:p w14:paraId="387C302D"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w:t>
            </w:r>
            <w:r>
              <w:rPr>
                <w:rFonts w:ascii="宋体" w:hAnsi="宋体" w:hint="eastAsia"/>
                <w:sz w:val="24"/>
                <w:szCs w:val="24"/>
              </w:rPr>
              <w:t>本章重点</w:t>
            </w:r>
            <w:r w:rsidRPr="00745371">
              <w:rPr>
                <w:rFonts w:ascii="宋体" w:hAnsi="宋体" w:hint="eastAsia"/>
                <w:sz w:val="24"/>
                <w:szCs w:val="24"/>
              </w:rPr>
              <w:t>内容</w:t>
            </w:r>
          </w:p>
        </w:tc>
      </w:tr>
      <w:tr w:rsidR="0002095A" w:rsidRPr="00745371" w14:paraId="0521FDAB" w14:textId="77777777" w:rsidTr="00413CE9">
        <w:tc>
          <w:tcPr>
            <w:tcW w:w="8522" w:type="dxa"/>
            <w:gridSpan w:val="4"/>
            <w:vAlign w:val="center"/>
          </w:tcPr>
          <w:p w14:paraId="3335454A"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重点：</w:t>
            </w:r>
          </w:p>
          <w:p w14:paraId="1DB007A5"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难点：</w:t>
            </w:r>
          </w:p>
        </w:tc>
      </w:tr>
      <w:tr w:rsidR="0002095A" w:rsidRPr="00745371" w14:paraId="07FD8C3C" w14:textId="77777777" w:rsidTr="00413CE9">
        <w:tc>
          <w:tcPr>
            <w:tcW w:w="8522" w:type="dxa"/>
            <w:gridSpan w:val="4"/>
            <w:vAlign w:val="center"/>
          </w:tcPr>
          <w:p w14:paraId="040D297E" w14:textId="77777777" w:rsidR="0002095A" w:rsidRPr="00745371" w:rsidRDefault="0002095A" w:rsidP="005D29E4">
            <w:pPr>
              <w:spacing w:line="540" w:lineRule="exact"/>
              <w:ind w:firstLineChars="200" w:firstLine="482"/>
              <w:rPr>
                <w:rFonts w:ascii="宋体" w:hAnsi="宋体"/>
                <w:b/>
                <w:sz w:val="24"/>
                <w:szCs w:val="24"/>
              </w:rPr>
            </w:pPr>
            <w:r w:rsidRPr="00745371">
              <w:rPr>
                <w:rFonts w:ascii="宋体" w:hAnsi="宋体" w:hint="eastAsia"/>
                <w:b/>
                <w:sz w:val="24"/>
                <w:szCs w:val="24"/>
              </w:rPr>
              <w:t>教学过程及方法</w:t>
            </w:r>
          </w:p>
        </w:tc>
      </w:tr>
      <w:tr w:rsidR="0002095A" w:rsidRPr="00745371" w14:paraId="54CB8081" w14:textId="77777777" w:rsidTr="00413CE9">
        <w:tc>
          <w:tcPr>
            <w:tcW w:w="8522" w:type="dxa"/>
            <w:gridSpan w:val="4"/>
            <w:vAlign w:val="center"/>
          </w:tcPr>
          <w:p w14:paraId="24F99BE3" w14:textId="77777777" w:rsidR="0002095A" w:rsidRDefault="0002095A" w:rsidP="0002095A">
            <w:pPr>
              <w:widowControl w:val="0"/>
              <w:numPr>
                <w:ilvl w:val="0"/>
                <w:numId w:val="16"/>
              </w:numPr>
              <w:spacing w:after="0" w:line="540" w:lineRule="exact"/>
              <w:rPr>
                <w:rFonts w:ascii="宋体" w:hAnsi="宋体"/>
                <w:sz w:val="24"/>
                <w:szCs w:val="24"/>
              </w:rPr>
            </w:pPr>
            <w:r>
              <w:rPr>
                <w:rFonts w:ascii="宋体" w:hAnsi="宋体" w:hint="eastAsia"/>
                <w:sz w:val="24"/>
                <w:szCs w:val="24"/>
              </w:rPr>
              <w:t>复习本章的重点内容，让学生加深印象。</w:t>
            </w:r>
          </w:p>
          <w:p w14:paraId="16DE0EE3" w14:textId="77777777" w:rsidR="0002095A" w:rsidRPr="00745371" w:rsidRDefault="0002095A" w:rsidP="0002095A">
            <w:pPr>
              <w:widowControl w:val="0"/>
              <w:numPr>
                <w:ilvl w:val="0"/>
                <w:numId w:val="16"/>
              </w:numPr>
              <w:spacing w:after="0" w:line="540" w:lineRule="exact"/>
              <w:rPr>
                <w:rFonts w:ascii="宋体" w:hAnsi="宋体"/>
                <w:sz w:val="24"/>
                <w:szCs w:val="24"/>
              </w:rPr>
            </w:pPr>
            <w:r w:rsidRPr="00745371">
              <w:rPr>
                <w:rFonts w:ascii="宋体" w:hAnsi="宋体" w:hint="eastAsia"/>
                <w:sz w:val="24"/>
                <w:szCs w:val="24"/>
              </w:rPr>
              <w:t>认真梳理每道题学生出错的地方，然后在评讲习题的时候再次提醒出错的原因，让学生真正理解所学内容，评讲作业时刻先分析结题思路，然后再讲结题过程，让学生分够分析问题然后解决问题。</w:t>
            </w:r>
          </w:p>
          <w:p w14:paraId="5FEDCF83" w14:textId="77777777" w:rsidR="0002095A" w:rsidRPr="00745371" w:rsidRDefault="0002095A" w:rsidP="0002095A">
            <w:pPr>
              <w:widowControl w:val="0"/>
              <w:numPr>
                <w:ilvl w:val="0"/>
                <w:numId w:val="16"/>
              </w:numPr>
              <w:spacing w:after="0" w:line="540" w:lineRule="exact"/>
              <w:rPr>
                <w:rFonts w:ascii="宋体" w:hAnsi="宋体"/>
                <w:sz w:val="24"/>
                <w:szCs w:val="24"/>
              </w:rPr>
            </w:pPr>
            <w:r w:rsidRPr="00745371">
              <w:rPr>
                <w:rFonts w:ascii="宋体" w:hAnsi="宋体" w:hint="eastAsia"/>
                <w:sz w:val="24"/>
                <w:szCs w:val="24"/>
              </w:rPr>
              <w:t>评讲完课后习题让学生再思考这样一道代表性的例题</w:t>
            </w:r>
          </w:p>
          <w:p w14:paraId="413EC582" w14:textId="77777777" w:rsidR="0002095A" w:rsidRPr="00745371" w:rsidRDefault="0002095A" w:rsidP="005D29E4">
            <w:pPr>
              <w:spacing w:line="540" w:lineRule="exact"/>
              <w:ind w:left="480"/>
              <w:rPr>
                <w:rFonts w:ascii="宋体" w:hAnsi="宋体"/>
                <w:sz w:val="24"/>
                <w:szCs w:val="24"/>
              </w:rPr>
            </w:pPr>
            <w:r w:rsidRPr="00745371">
              <w:rPr>
                <w:rFonts w:ascii="宋体" w:hAnsi="宋体" w:hint="eastAsia"/>
                <w:sz w:val="24"/>
                <w:szCs w:val="24"/>
              </w:rPr>
              <w:t>在</w:t>
            </w:r>
            <w:proofErr w:type="gramStart"/>
            <w:r w:rsidRPr="00745371">
              <w:rPr>
                <w:rFonts w:ascii="宋体" w:hAnsi="宋体" w:hint="eastAsia"/>
                <w:sz w:val="24"/>
                <w:szCs w:val="24"/>
              </w:rPr>
              <w:t>一</w:t>
            </w:r>
            <w:proofErr w:type="gramEnd"/>
            <w:r w:rsidRPr="00745371">
              <w:rPr>
                <w:rFonts w:ascii="宋体" w:hAnsi="宋体" w:hint="eastAsia"/>
                <w:sz w:val="24"/>
                <w:szCs w:val="24"/>
              </w:rPr>
              <w:t>连续精馏塔中分离某理论混合液，</w:t>
            </w:r>
            <w:proofErr w:type="spellStart"/>
            <w:r w:rsidRPr="00745371">
              <w:rPr>
                <w:rFonts w:ascii="宋体" w:hAnsi="宋体"/>
                <w:sz w:val="24"/>
                <w:szCs w:val="24"/>
              </w:rPr>
              <w:t>xD</w:t>
            </w:r>
            <w:proofErr w:type="spellEnd"/>
            <w:r w:rsidRPr="00745371">
              <w:rPr>
                <w:rFonts w:ascii="宋体" w:hAnsi="宋体"/>
                <w:sz w:val="24"/>
                <w:szCs w:val="24"/>
              </w:rPr>
              <w:t>=0.94</w:t>
            </w:r>
            <w:r w:rsidRPr="00745371">
              <w:rPr>
                <w:rFonts w:ascii="宋体" w:hAnsi="宋体" w:hint="eastAsia"/>
                <w:sz w:val="24"/>
                <w:szCs w:val="24"/>
              </w:rPr>
              <w:t>、</w:t>
            </w:r>
            <w:proofErr w:type="spellStart"/>
            <w:r w:rsidRPr="00745371">
              <w:rPr>
                <w:rFonts w:ascii="宋体" w:hAnsi="宋体"/>
                <w:sz w:val="24"/>
                <w:szCs w:val="24"/>
              </w:rPr>
              <w:t>xw</w:t>
            </w:r>
            <w:proofErr w:type="spellEnd"/>
            <w:r w:rsidRPr="00745371">
              <w:rPr>
                <w:rFonts w:ascii="宋体" w:hAnsi="宋体"/>
                <w:sz w:val="24"/>
                <w:szCs w:val="24"/>
              </w:rPr>
              <w:t>=0.04</w:t>
            </w:r>
            <w:r w:rsidRPr="00745371">
              <w:rPr>
                <w:rFonts w:ascii="宋体" w:hAnsi="宋体" w:hint="eastAsia"/>
                <w:sz w:val="24"/>
                <w:szCs w:val="24"/>
              </w:rPr>
              <w:t>（均为摩尔分率）。已知此塔进料</w:t>
            </w:r>
            <w:r w:rsidRPr="00745371">
              <w:rPr>
                <w:rFonts w:ascii="宋体" w:hAnsi="宋体"/>
                <w:sz w:val="24"/>
                <w:szCs w:val="24"/>
              </w:rPr>
              <w:t>q</w:t>
            </w:r>
            <w:r w:rsidRPr="00745371">
              <w:rPr>
                <w:rFonts w:ascii="宋体" w:hAnsi="宋体" w:hint="eastAsia"/>
                <w:sz w:val="24"/>
                <w:szCs w:val="24"/>
              </w:rPr>
              <w:t>线方程为</w:t>
            </w:r>
            <w:r w:rsidRPr="00745371">
              <w:rPr>
                <w:rFonts w:ascii="宋体" w:hAnsi="宋体"/>
                <w:sz w:val="24"/>
                <w:szCs w:val="24"/>
              </w:rPr>
              <w:t>y=6x-1.5</w:t>
            </w:r>
            <w:r w:rsidRPr="00745371">
              <w:rPr>
                <w:rFonts w:ascii="宋体" w:hAnsi="宋体" w:hint="eastAsia"/>
                <w:sz w:val="24"/>
                <w:szCs w:val="24"/>
              </w:rPr>
              <w:t>，采用回流比为最小回流比的</w:t>
            </w:r>
            <w:r w:rsidRPr="00745371">
              <w:rPr>
                <w:rFonts w:ascii="宋体" w:hAnsi="宋体"/>
                <w:sz w:val="24"/>
                <w:szCs w:val="24"/>
              </w:rPr>
              <w:t>1.2</w:t>
            </w:r>
            <w:r w:rsidRPr="00745371">
              <w:rPr>
                <w:rFonts w:ascii="宋体" w:hAnsi="宋体" w:hint="eastAsia"/>
                <w:sz w:val="24"/>
                <w:szCs w:val="24"/>
              </w:rPr>
              <w:t>倍，泡点回流。混合液在本题条件下的相对挥发度为</w:t>
            </w:r>
            <w:r w:rsidRPr="00745371">
              <w:rPr>
                <w:rFonts w:ascii="宋体" w:hAnsi="宋体"/>
                <w:sz w:val="24"/>
                <w:szCs w:val="24"/>
              </w:rPr>
              <w:t>2</w:t>
            </w:r>
            <w:r w:rsidRPr="00745371">
              <w:rPr>
                <w:rFonts w:ascii="宋体" w:hAnsi="宋体" w:hint="eastAsia"/>
                <w:sz w:val="24"/>
                <w:szCs w:val="24"/>
              </w:rPr>
              <w:t>，求：</w:t>
            </w:r>
          </w:p>
          <w:p w14:paraId="202BDBCD"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sz w:val="24"/>
                <w:szCs w:val="24"/>
              </w:rPr>
              <w:t>1</w:t>
            </w:r>
            <w:r w:rsidRPr="00745371">
              <w:rPr>
                <w:rFonts w:ascii="宋体" w:hAnsi="宋体" w:hint="eastAsia"/>
                <w:sz w:val="24"/>
                <w:szCs w:val="24"/>
              </w:rPr>
              <w:t>）精馏段的操作线方程；</w:t>
            </w:r>
          </w:p>
          <w:p w14:paraId="4D9C1D91" w14:textId="77777777" w:rsidR="0002095A" w:rsidRPr="00745371" w:rsidRDefault="0002095A" w:rsidP="005D29E4">
            <w:pPr>
              <w:spacing w:line="540" w:lineRule="exact"/>
              <w:ind w:left="480"/>
              <w:rPr>
                <w:rFonts w:ascii="宋体" w:hAnsi="宋体"/>
                <w:sz w:val="24"/>
                <w:szCs w:val="24"/>
              </w:rPr>
            </w:pPr>
            <w:r w:rsidRPr="00745371">
              <w:rPr>
                <w:rFonts w:ascii="宋体" w:hAnsi="宋体"/>
                <w:sz w:val="24"/>
                <w:szCs w:val="24"/>
              </w:rPr>
              <w:t>2</w:t>
            </w:r>
            <w:r w:rsidRPr="00745371">
              <w:rPr>
                <w:rFonts w:ascii="宋体" w:hAnsi="宋体" w:hint="eastAsia"/>
                <w:sz w:val="24"/>
                <w:szCs w:val="24"/>
              </w:rPr>
              <w:t>）第二块理论板上下降液相组成（从上往下数）；</w:t>
            </w:r>
          </w:p>
          <w:p w14:paraId="79271233" w14:textId="77777777" w:rsidR="0002095A" w:rsidRPr="00745371" w:rsidRDefault="0002095A" w:rsidP="005D29E4">
            <w:pPr>
              <w:spacing w:line="540" w:lineRule="exact"/>
              <w:ind w:left="480"/>
              <w:rPr>
                <w:rFonts w:ascii="宋体" w:hAnsi="宋体"/>
                <w:sz w:val="24"/>
                <w:szCs w:val="24"/>
              </w:rPr>
            </w:pPr>
            <w:r w:rsidRPr="00745371">
              <w:rPr>
                <w:rFonts w:ascii="宋体" w:hAnsi="宋体"/>
                <w:sz w:val="24"/>
                <w:szCs w:val="24"/>
              </w:rPr>
              <w:lastRenderedPageBreak/>
              <w:t>3</w:t>
            </w:r>
            <w:r w:rsidRPr="00745371">
              <w:rPr>
                <w:rFonts w:ascii="宋体" w:hAnsi="宋体" w:hint="eastAsia"/>
                <w:sz w:val="24"/>
                <w:szCs w:val="24"/>
              </w:rPr>
              <w:t>）若塔底产品</w:t>
            </w:r>
            <w:r w:rsidRPr="00745371">
              <w:rPr>
                <w:rFonts w:ascii="宋体" w:hAnsi="宋体"/>
                <w:sz w:val="24"/>
                <w:szCs w:val="24"/>
              </w:rPr>
              <w:t>W=150kmol/h</w:t>
            </w:r>
            <w:r w:rsidRPr="00745371">
              <w:rPr>
                <w:rFonts w:ascii="宋体" w:hAnsi="宋体" w:hint="eastAsia"/>
                <w:sz w:val="24"/>
                <w:szCs w:val="24"/>
              </w:rPr>
              <w:t>，则进料量</w:t>
            </w:r>
            <w:r w:rsidRPr="00745371">
              <w:rPr>
                <w:rFonts w:ascii="宋体" w:hAnsi="宋体"/>
                <w:sz w:val="24"/>
                <w:szCs w:val="24"/>
              </w:rPr>
              <w:t>F</w:t>
            </w:r>
            <w:r w:rsidRPr="00745371">
              <w:rPr>
                <w:rFonts w:ascii="宋体" w:hAnsi="宋体" w:hint="eastAsia"/>
                <w:sz w:val="24"/>
                <w:szCs w:val="24"/>
              </w:rPr>
              <w:t>和塔顶馏出液各为多少；</w:t>
            </w:r>
          </w:p>
          <w:p w14:paraId="6AF21627" w14:textId="77777777" w:rsidR="0002095A" w:rsidRPr="00745371" w:rsidRDefault="0002095A" w:rsidP="005D29E4">
            <w:pPr>
              <w:spacing w:line="540" w:lineRule="exact"/>
              <w:ind w:left="480"/>
              <w:rPr>
                <w:rFonts w:ascii="宋体" w:hAnsi="宋体"/>
                <w:sz w:val="24"/>
                <w:szCs w:val="24"/>
              </w:rPr>
            </w:pPr>
            <w:r w:rsidRPr="00745371">
              <w:rPr>
                <w:rFonts w:ascii="宋体" w:hAnsi="宋体"/>
                <w:sz w:val="24"/>
                <w:szCs w:val="24"/>
              </w:rPr>
              <w:t>4</w:t>
            </w:r>
            <w:r w:rsidRPr="00745371">
              <w:rPr>
                <w:rFonts w:ascii="宋体" w:hAnsi="宋体" w:hint="eastAsia"/>
                <w:sz w:val="24"/>
                <w:szCs w:val="24"/>
              </w:rPr>
              <w:t>）提馏段中各理论板上</w:t>
            </w:r>
            <w:proofErr w:type="gramStart"/>
            <w:r w:rsidRPr="00745371">
              <w:rPr>
                <w:rFonts w:ascii="宋体" w:hAnsi="宋体" w:hint="eastAsia"/>
                <w:sz w:val="24"/>
                <w:szCs w:val="24"/>
              </w:rPr>
              <w:t>上升汽相流量</w:t>
            </w:r>
            <w:proofErr w:type="gramEnd"/>
            <w:r w:rsidRPr="00745371">
              <w:rPr>
                <w:rFonts w:ascii="宋体" w:hAnsi="宋体" w:hint="eastAsia"/>
                <w:sz w:val="24"/>
                <w:szCs w:val="24"/>
              </w:rPr>
              <w:t>。</w:t>
            </w:r>
          </w:p>
          <w:p w14:paraId="6448B819" w14:textId="77777777" w:rsidR="0002095A" w:rsidRPr="00745371" w:rsidRDefault="0002095A" w:rsidP="005D29E4">
            <w:pPr>
              <w:spacing w:line="540" w:lineRule="exact"/>
              <w:ind w:left="480"/>
              <w:rPr>
                <w:rFonts w:ascii="宋体" w:hAnsi="宋体"/>
                <w:sz w:val="24"/>
                <w:szCs w:val="24"/>
              </w:rPr>
            </w:pPr>
            <w:r w:rsidRPr="00745371">
              <w:rPr>
                <w:rFonts w:ascii="宋体" w:hAnsi="宋体" w:hint="eastAsia"/>
                <w:sz w:val="24"/>
                <w:szCs w:val="24"/>
              </w:rPr>
              <w:t>3.提示本章结束，下次课开始将</w:t>
            </w:r>
            <w:proofErr w:type="gramStart"/>
            <w:r w:rsidRPr="00745371">
              <w:rPr>
                <w:rFonts w:ascii="宋体" w:hAnsi="宋体" w:hint="eastAsia"/>
                <w:sz w:val="24"/>
                <w:szCs w:val="24"/>
              </w:rPr>
              <w:t>塔设备</w:t>
            </w:r>
            <w:proofErr w:type="gramEnd"/>
          </w:p>
        </w:tc>
      </w:tr>
      <w:tr w:rsidR="0002095A" w:rsidRPr="00745371" w14:paraId="11387B6F" w14:textId="77777777" w:rsidTr="00413CE9">
        <w:tc>
          <w:tcPr>
            <w:tcW w:w="8522" w:type="dxa"/>
            <w:gridSpan w:val="4"/>
            <w:vAlign w:val="center"/>
          </w:tcPr>
          <w:p w14:paraId="1E0DC482" w14:textId="77777777" w:rsidR="0002095A" w:rsidRPr="00745371" w:rsidRDefault="0002095A" w:rsidP="005D29E4">
            <w:pPr>
              <w:spacing w:line="540" w:lineRule="exact"/>
              <w:ind w:firstLineChars="200" w:firstLine="482"/>
              <w:rPr>
                <w:rFonts w:ascii="宋体" w:hAnsi="宋体"/>
                <w:sz w:val="24"/>
                <w:szCs w:val="24"/>
              </w:rPr>
            </w:pPr>
            <w:r w:rsidRPr="00745371">
              <w:rPr>
                <w:rFonts w:hint="eastAsia"/>
                <w:b/>
                <w:sz w:val="24"/>
                <w:szCs w:val="24"/>
              </w:rPr>
              <w:lastRenderedPageBreak/>
              <w:t>本讲师生互动</w:t>
            </w:r>
          </w:p>
        </w:tc>
      </w:tr>
      <w:tr w:rsidR="0002095A" w:rsidRPr="00745371" w14:paraId="4B09701F" w14:textId="77777777" w:rsidTr="00413CE9">
        <w:tc>
          <w:tcPr>
            <w:tcW w:w="8522" w:type="dxa"/>
            <w:gridSpan w:val="4"/>
            <w:vAlign w:val="center"/>
          </w:tcPr>
          <w:p w14:paraId="3EE3FA63" w14:textId="77777777" w:rsidR="0002095A" w:rsidRPr="00745371" w:rsidRDefault="0002095A" w:rsidP="005D29E4">
            <w:pPr>
              <w:spacing w:line="540" w:lineRule="exact"/>
              <w:ind w:firstLineChars="200" w:firstLine="480"/>
              <w:rPr>
                <w:rFonts w:ascii="宋体" w:hAnsi="宋体"/>
                <w:sz w:val="24"/>
                <w:szCs w:val="24"/>
              </w:rPr>
            </w:pPr>
            <w:r w:rsidRPr="00745371">
              <w:rPr>
                <w:rFonts w:ascii="宋体" w:hAnsi="宋体" w:hint="eastAsia"/>
                <w:sz w:val="24"/>
                <w:szCs w:val="24"/>
              </w:rPr>
              <w:t>1.评讲习题时在过程中涉及到这章内容时以提问的方式进行回顾与学生互动。</w:t>
            </w:r>
          </w:p>
        </w:tc>
      </w:tr>
      <w:tr w:rsidR="0002095A" w:rsidRPr="00745371" w14:paraId="7AE8EF6B" w14:textId="77777777" w:rsidTr="00413CE9">
        <w:tc>
          <w:tcPr>
            <w:tcW w:w="8522" w:type="dxa"/>
            <w:gridSpan w:val="4"/>
            <w:vAlign w:val="center"/>
          </w:tcPr>
          <w:p w14:paraId="441F2C07" w14:textId="77777777" w:rsidR="0002095A" w:rsidRPr="00745371" w:rsidRDefault="0002095A" w:rsidP="005D29E4">
            <w:pPr>
              <w:spacing w:line="540" w:lineRule="exact"/>
              <w:ind w:firstLineChars="200" w:firstLine="482"/>
              <w:rPr>
                <w:rFonts w:ascii="宋体" w:hAnsi="宋体"/>
                <w:b/>
                <w:sz w:val="24"/>
                <w:szCs w:val="24"/>
              </w:rPr>
            </w:pPr>
            <w:r w:rsidRPr="00745371">
              <w:rPr>
                <w:rFonts w:hint="eastAsia"/>
                <w:b/>
                <w:sz w:val="24"/>
                <w:szCs w:val="24"/>
              </w:rPr>
              <w:t>作业安排及课后反思</w:t>
            </w:r>
          </w:p>
        </w:tc>
      </w:tr>
      <w:tr w:rsidR="0002095A" w:rsidRPr="00745371" w14:paraId="0ACA9ECC" w14:textId="77777777" w:rsidTr="00413CE9">
        <w:tc>
          <w:tcPr>
            <w:tcW w:w="8522" w:type="dxa"/>
            <w:gridSpan w:val="4"/>
            <w:vAlign w:val="center"/>
          </w:tcPr>
          <w:p w14:paraId="5535C4C5"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课后要求阅读参考教材相关内容。</w:t>
            </w:r>
          </w:p>
        </w:tc>
      </w:tr>
      <w:tr w:rsidR="0002095A" w:rsidRPr="00745371" w14:paraId="5A1CF0E9" w14:textId="77777777" w:rsidTr="00413CE9">
        <w:tc>
          <w:tcPr>
            <w:tcW w:w="8522" w:type="dxa"/>
            <w:gridSpan w:val="4"/>
            <w:vAlign w:val="center"/>
          </w:tcPr>
          <w:p w14:paraId="1A3ABACC"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t>课前准备情况及其他相关特殊要求</w:t>
            </w:r>
          </w:p>
        </w:tc>
      </w:tr>
      <w:tr w:rsidR="0002095A" w:rsidRPr="00745371" w14:paraId="41855EB1" w14:textId="77777777" w:rsidTr="00413CE9">
        <w:tc>
          <w:tcPr>
            <w:tcW w:w="8522" w:type="dxa"/>
            <w:gridSpan w:val="4"/>
            <w:vAlign w:val="center"/>
          </w:tcPr>
          <w:p w14:paraId="2352FB74"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预习教材相关内容。</w:t>
            </w:r>
          </w:p>
        </w:tc>
      </w:tr>
      <w:tr w:rsidR="0002095A" w:rsidRPr="00745371" w14:paraId="5ABA04E1" w14:textId="77777777" w:rsidTr="00413CE9">
        <w:tc>
          <w:tcPr>
            <w:tcW w:w="8522" w:type="dxa"/>
            <w:gridSpan w:val="4"/>
            <w:vAlign w:val="center"/>
          </w:tcPr>
          <w:p w14:paraId="348E8611" w14:textId="77777777" w:rsidR="0002095A" w:rsidRPr="00745371" w:rsidRDefault="0002095A" w:rsidP="005D29E4">
            <w:pPr>
              <w:spacing w:line="540" w:lineRule="exact"/>
              <w:ind w:firstLineChars="200" w:firstLine="482"/>
              <w:rPr>
                <w:b/>
                <w:sz w:val="24"/>
                <w:szCs w:val="24"/>
              </w:rPr>
            </w:pPr>
            <w:r w:rsidRPr="00745371">
              <w:rPr>
                <w:rFonts w:hint="eastAsia"/>
                <w:b/>
                <w:sz w:val="24"/>
                <w:szCs w:val="24"/>
              </w:rPr>
              <w:t>参考资料</w:t>
            </w:r>
          </w:p>
        </w:tc>
      </w:tr>
      <w:tr w:rsidR="0002095A" w:rsidRPr="00745371" w14:paraId="7221AA19" w14:textId="77777777" w:rsidTr="00413CE9">
        <w:tc>
          <w:tcPr>
            <w:tcW w:w="8522" w:type="dxa"/>
            <w:gridSpan w:val="4"/>
            <w:vAlign w:val="center"/>
          </w:tcPr>
          <w:p w14:paraId="2D5A0940" w14:textId="77777777" w:rsidR="0002095A" w:rsidRPr="00745371" w:rsidRDefault="0002095A" w:rsidP="005D29E4">
            <w:pPr>
              <w:spacing w:line="540" w:lineRule="exact"/>
              <w:ind w:firstLineChars="200" w:firstLine="480"/>
              <w:rPr>
                <w:sz w:val="24"/>
                <w:szCs w:val="24"/>
              </w:rPr>
            </w:pPr>
            <w:r w:rsidRPr="00745371">
              <w:rPr>
                <w:rFonts w:hint="eastAsia"/>
                <w:sz w:val="24"/>
                <w:szCs w:val="24"/>
              </w:rPr>
              <w:t>课后习题解答，另参阅陈敏恒、谭天恩等相关教材。</w:t>
            </w:r>
          </w:p>
        </w:tc>
      </w:tr>
    </w:tbl>
    <w:p w14:paraId="108776B9" w14:textId="77777777" w:rsidR="0002095A" w:rsidRPr="00745371" w:rsidRDefault="0002095A" w:rsidP="0002095A">
      <w:pPr>
        <w:spacing w:line="360" w:lineRule="auto"/>
        <w:ind w:firstLineChars="200" w:firstLine="480"/>
        <w:rPr>
          <w:rFonts w:ascii="Times New Roman" w:hAnsi="Times New Roman"/>
          <w:sz w:val="24"/>
          <w:szCs w:val="24"/>
        </w:rPr>
      </w:pPr>
    </w:p>
    <w:p w14:paraId="37E25194" w14:textId="77777777" w:rsidR="0002095A" w:rsidRPr="00745371" w:rsidRDefault="0002095A" w:rsidP="0002095A">
      <w:pPr>
        <w:spacing w:line="360" w:lineRule="auto"/>
        <w:ind w:firstLineChars="200" w:firstLine="480"/>
        <w:rPr>
          <w:rFonts w:ascii="Times New Roman" w:hAnsi="Times New Roman"/>
          <w:sz w:val="24"/>
          <w:szCs w:val="24"/>
        </w:rPr>
      </w:pPr>
    </w:p>
    <w:p w14:paraId="0060615A" w14:textId="77777777" w:rsidR="0002095A" w:rsidRPr="00745371" w:rsidRDefault="0002095A" w:rsidP="0002095A">
      <w:pPr>
        <w:spacing w:line="360" w:lineRule="auto"/>
        <w:ind w:firstLineChars="200" w:firstLine="480"/>
        <w:rPr>
          <w:rFonts w:ascii="Times New Roman" w:hAnsi="Times New Roman"/>
          <w:sz w:val="24"/>
          <w:szCs w:val="24"/>
        </w:rPr>
      </w:pPr>
    </w:p>
    <w:p w14:paraId="0C837138" w14:textId="77777777" w:rsidR="0002095A" w:rsidRPr="00745371" w:rsidRDefault="0002095A" w:rsidP="0002095A">
      <w:pPr>
        <w:spacing w:line="360" w:lineRule="auto"/>
        <w:ind w:firstLineChars="200" w:firstLine="480"/>
        <w:rPr>
          <w:rFonts w:ascii="Times New Roman" w:hAnsi="Times New Roman"/>
          <w:sz w:val="24"/>
          <w:szCs w:val="24"/>
        </w:rPr>
      </w:pPr>
    </w:p>
    <w:p w14:paraId="299B3BAD" w14:textId="77777777" w:rsidR="0002095A" w:rsidRPr="00745371" w:rsidRDefault="0002095A" w:rsidP="0002095A">
      <w:pPr>
        <w:spacing w:line="360" w:lineRule="auto"/>
        <w:ind w:firstLineChars="200" w:firstLine="480"/>
        <w:rPr>
          <w:rFonts w:ascii="Times New Roman" w:hAnsi="Times New Roman"/>
          <w:sz w:val="24"/>
          <w:szCs w:val="24"/>
        </w:rPr>
      </w:pPr>
    </w:p>
    <w:p w14:paraId="434D24E5" w14:textId="77777777" w:rsidR="0002095A" w:rsidRPr="00745371" w:rsidRDefault="0002095A" w:rsidP="0002095A">
      <w:pPr>
        <w:spacing w:line="360" w:lineRule="auto"/>
        <w:ind w:firstLineChars="200" w:firstLine="480"/>
        <w:rPr>
          <w:rFonts w:ascii="Times New Roman" w:hAnsi="Times New Roman"/>
          <w:sz w:val="24"/>
          <w:szCs w:val="24"/>
        </w:rPr>
      </w:pPr>
    </w:p>
    <w:p w14:paraId="018D339C" w14:textId="77777777" w:rsidR="0002095A" w:rsidRPr="00745371" w:rsidRDefault="0002095A" w:rsidP="0002095A">
      <w:pPr>
        <w:spacing w:line="360" w:lineRule="auto"/>
        <w:ind w:firstLineChars="200" w:firstLine="480"/>
        <w:rPr>
          <w:rFonts w:ascii="Times New Roman" w:hAnsi="Times New Roman"/>
          <w:sz w:val="24"/>
          <w:szCs w:val="24"/>
        </w:rPr>
      </w:pPr>
    </w:p>
    <w:p w14:paraId="21018B57" w14:textId="77777777" w:rsidR="0002095A" w:rsidRPr="00745371" w:rsidRDefault="0002095A" w:rsidP="0002095A">
      <w:pPr>
        <w:spacing w:line="360" w:lineRule="auto"/>
        <w:ind w:firstLineChars="200" w:firstLine="480"/>
        <w:rPr>
          <w:rFonts w:ascii="Times New Roman" w:hAnsi="Times New Roman"/>
          <w:sz w:val="24"/>
          <w:szCs w:val="24"/>
        </w:rPr>
      </w:pPr>
    </w:p>
    <w:p w14:paraId="534B4DC4" w14:textId="77777777" w:rsidR="0002095A" w:rsidRDefault="0002095A" w:rsidP="00413CE9">
      <w:pPr>
        <w:spacing w:line="360" w:lineRule="auto"/>
        <w:rPr>
          <w:rFonts w:ascii="Times New Roman" w:hAnsi="Times New Roman"/>
          <w:sz w:val="24"/>
          <w:szCs w:val="24"/>
        </w:rPr>
      </w:pPr>
    </w:p>
    <w:p w14:paraId="0AF33049" w14:textId="77777777" w:rsidR="00413CE9" w:rsidRPr="003B7296" w:rsidRDefault="00413CE9" w:rsidP="00413CE9">
      <w:pPr>
        <w:pStyle w:val="1"/>
        <w:jc w:val="center"/>
      </w:pPr>
      <w:bookmarkStart w:id="26" w:name="_Toc475440726"/>
      <w:r w:rsidRPr="003B7296">
        <w:rPr>
          <w:rFonts w:hint="eastAsia"/>
        </w:rPr>
        <w:lastRenderedPageBreak/>
        <w:t>8</w:t>
      </w:r>
      <w:r w:rsidRPr="003B7296">
        <w:rPr>
          <w:rFonts w:hint="eastAsia"/>
        </w:rPr>
        <w:t>．课程要求</w:t>
      </w:r>
      <w:bookmarkEnd w:id="26"/>
    </w:p>
    <w:p w14:paraId="2E9014AC" w14:textId="77777777" w:rsidR="00413CE9" w:rsidRPr="00413CE9" w:rsidRDefault="00413CE9" w:rsidP="00413CE9">
      <w:pPr>
        <w:pStyle w:val="2"/>
        <w:rPr>
          <w:rFonts w:asciiTheme="majorEastAsia" w:hAnsiTheme="majorEastAsia"/>
        </w:rPr>
      </w:pPr>
      <w:bookmarkStart w:id="27" w:name="_Toc475440727"/>
      <w:r w:rsidRPr="00413CE9">
        <w:rPr>
          <w:rFonts w:asciiTheme="majorEastAsia" w:hAnsiTheme="majorEastAsia" w:hint="eastAsia"/>
        </w:rPr>
        <w:t>8.1学生自学要求</w:t>
      </w:r>
      <w:bookmarkEnd w:id="27"/>
    </w:p>
    <w:p w14:paraId="6875CE24" w14:textId="77777777" w:rsidR="00413CE9" w:rsidRPr="00351CA2" w:rsidRDefault="00413CE9" w:rsidP="00413CE9">
      <w:pPr>
        <w:pStyle w:val="reader-word-layerreader-word-s1-9"/>
        <w:shd w:val="clear" w:color="auto" w:fill="FFFFFF"/>
        <w:spacing w:before="0" w:beforeAutospacing="0" w:after="0" w:afterAutospacing="0" w:line="360" w:lineRule="auto"/>
        <w:ind w:firstLineChars="200" w:firstLine="480"/>
        <w:rPr>
          <w:color w:val="000000"/>
          <w:sz w:val="28"/>
          <w:szCs w:val="28"/>
        </w:rPr>
      </w:pPr>
      <w:r w:rsidRPr="00351CA2">
        <w:rPr>
          <w:rFonts w:hint="eastAsia"/>
        </w:rPr>
        <w:t>（1）完成课后习题</w:t>
      </w:r>
      <w:r>
        <w:rPr>
          <w:rFonts w:hint="eastAsia"/>
        </w:rPr>
        <w:t>。</w:t>
      </w:r>
    </w:p>
    <w:p w14:paraId="0A723C1C" w14:textId="77777777" w:rsidR="00413CE9" w:rsidRDefault="00413CE9" w:rsidP="00413CE9">
      <w:pPr>
        <w:pStyle w:val="reader-word-layerreader-word-s1-9"/>
        <w:shd w:val="clear" w:color="auto" w:fill="FFFFFF"/>
        <w:spacing w:before="0" w:beforeAutospacing="0" w:after="0" w:afterAutospacing="0" w:line="360" w:lineRule="auto"/>
        <w:ind w:firstLineChars="200" w:firstLine="480"/>
      </w:pPr>
      <w:r w:rsidRPr="00351CA2">
        <w:rPr>
          <w:rFonts w:hint="eastAsia"/>
        </w:rPr>
        <w:t>（2）一些浅显易懂的需要了解的内容学生自己看书</w:t>
      </w:r>
      <w:r>
        <w:rPr>
          <w:rFonts w:hint="eastAsia"/>
        </w:rPr>
        <w:t>。</w:t>
      </w:r>
    </w:p>
    <w:p w14:paraId="5B78A967" w14:textId="77777777" w:rsidR="00413CE9" w:rsidRPr="00413CE9" w:rsidRDefault="00413CE9" w:rsidP="00413CE9">
      <w:pPr>
        <w:pStyle w:val="reader-word-layerreader-word-s1-9"/>
        <w:shd w:val="clear" w:color="auto" w:fill="FFFFFF"/>
        <w:spacing w:before="0" w:beforeAutospacing="0" w:after="0" w:afterAutospacing="0" w:line="360" w:lineRule="auto"/>
        <w:ind w:firstLineChars="200" w:firstLine="480"/>
        <w:rPr>
          <w:color w:val="000000"/>
          <w:sz w:val="28"/>
          <w:szCs w:val="28"/>
        </w:rPr>
      </w:pPr>
      <w:r>
        <w:rPr>
          <w:rFonts w:hint="eastAsia"/>
        </w:rPr>
        <w:t>（3）</w:t>
      </w:r>
      <w:r w:rsidRPr="00413CE9">
        <w:rPr>
          <w:rFonts w:hint="eastAsia"/>
        </w:rPr>
        <w:t>预习可以是自己能快速有效的跟上老师的教学思路，事先完成对教科书及其他相关资料的阅读，才能更好的理解老师所讲所做，才能在课堂中提出问题并有效解决问题。</w:t>
      </w:r>
    </w:p>
    <w:p w14:paraId="3F07CD34" w14:textId="77777777" w:rsidR="00413CE9" w:rsidRPr="00413CE9" w:rsidRDefault="00413CE9" w:rsidP="00413CE9">
      <w:pPr>
        <w:pStyle w:val="2"/>
        <w:rPr>
          <w:rFonts w:asciiTheme="majorEastAsia" w:hAnsiTheme="majorEastAsia"/>
        </w:rPr>
      </w:pPr>
      <w:bookmarkStart w:id="28" w:name="_Toc475440728"/>
      <w:r w:rsidRPr="00413CE9">
        <w:rPr>
          <w:rFonts w:asciiTheme="majorEastAsia" w:hAnsiTheme="majorEastAsia" w:hint="eastAsia"/>
        </w:rPr>
        <w:t>8.2课外阅读要求</w:t>
      </w:r>
      <w:bookmarkEnd w:id="28"/>
    </w:p>
    <w:p w14:paraId="2958163D" w14:textId="77777777" w:rsidR="00413CE9" w:rsidRPr="00414C24" w:rsidRDefault="00413CE9" w:rsidP="00413CE9">
      <w:pPr>
        <w:spacing w:line="360" w:lineRule="auto"/>
        <w:ind w:firstLineChars="200" w:firstLine="480"/>
        <w:rPr>
          <w:sz w:val="24"/>
          <w:szCs w:val="24"/>
        </w:rPr>
      </w:pPr>
      <w:r w:rsidRPr="00414C24">
        <w:rPr>
          <w:rFonts w:hint="eastAsia"/>
          <w:sz w:val="24"/>
          <w:szCs w:val="24"/>
        </w:rPr>
        <w:t>可以在图书馆阅读一些《化工原理》、《化工原理习题集》、《化工手册》及《化工物性手册》等相关方面的书籍；可以在期刊杂志或电子网刊上阅读与本门</w:t>
      </w:r>
      <w:proofErr w:type="gramStart"/>
      <w:r w:rsidRPr="00414C24">
        <w:rPr>
          <w:rFonts w:hint="eastAsia"/>
          <w:sz w:val="24"/>
          <w:szCs w:val="24"/>
        </w:rPr>
        <w:t>课相关</w:t>
      </w:r>
      <w:proofErr w:type="gramEnd"/>
      <w:r w:rsidRPr="00414C24">
        <w:rPr>
          <w:rFonts w:hint="eastAsia"/>
          <w:sz w:val="24"/>
          <w:szCs w:val="24"/>
        </w:rPr>
        <w:t>的参考资料。</w:t>
      </w:r>
    </w:p>
    <w:p w14:paraId="3359ED8A" w14:textId="77777777" w:rsidR="00413CE9" w:rsidRPr="00413CE9" w:rsidRDefault="00413CE9" w:rsidP="00413CE9">
      <w:pPr>
        <w:pStyle w:val="2"/>
        <w:rPr>
          <w:rFonts w:asciiTheme="majorEastAsia" w:hAnsiTheme="majorEastAsia"/>
        </w:rPr>
      </w:pPr>
      <w:bookmarkStart w:id="29" w:name="_Toc475440729"/>
      <w:r w:rsidRPr="00413CE9">
        <w:rPr>
          <w:rFonts w:asciiTheme="majorEastAsia" w:hAnsiTheme="majorEastAsia" w:hint="eastAsia"/>
        </w:rPr>
        <w:t>8.3课堂讨论要求</w:t>
      </w:r>
      <w:bookmarkEnd w:id="29"/>
    </w:p>
    <w:p w14:paraId="1BFA96A2" w14:textId="77777777" w:rsidR="00413CE9" w:rsidRPr="00DE1F69" w:rsidRDefault="00413CE9" w:rsidP="00413CE9">
      <w:pPr>
        <w:spacing w:line="360" w:lineRule="auto"/>
        <w:ind w:firstLineChars="200" w:firstLine="480"/>
        <w:rPr>
          <w:sz w:val="24"/>
          <w:szCs w:val="24"/>
        </w:rPr>
      </w:pPr>
      <w:r w:rsidRPr="00DE1F69">
        <w:rPr>
          <w:rFonts w:hint="eastAsia"/>
          <w:sz w:val="24"/>
          <w:szCs w:val="24"/>
        </w:rPr>
        <w:t>课堂讨论积极、活跃、课堂氛围及秩序好。</w:t>
      </w:r>
    </w:p>
    <w:p w14:paraId="777193F9" w14:textId="77777777" w:rsidR="00413CE9" w:rsidRPr="00413CE9" w:rsidRDefault="00413CE9" w:rsidP="00413CE9">
      <w:pPr>
        <w:pStyle w:val="2"/>
        <w:rPr>
          <w:rFonts w:asciiTheme="majorEastAsia" w:hAnsiTheme="majorEastAsia"/>
        </w:rPr>
      </w:pPr>
      <w:bookmarkStart w:id="30" w:name="_Toc475440730"/>
      <w:r w:rsidRPr="00413CE9">
        <w:rPr>
          <w:rFonts w:asciiTheme="majorEastAsia" w:hAnsiTheme="majorEastAsia" w:hint="eastAsia"/>
        </w:rPr>
        <w:t>8.4课程实践要求</w:t>
      </w:r>
      <w:bookmarkEnd w:id="30"/>
    </w:p>
    <w:p w14:paraId="5B46B077" w14:textId="77777777" w:rsidR="00413CE9" w:rsidRPr="00DE1F69" w:rsidRDefault="00413CE9" w:rsidP="00413CE9">
      <w:pPr>
        <w:spacing w:line="360" w:lineRule="auto"/>
        <w:ind w:firstLineChars="200" w:firstLine="480"/>
        <w:rPr>
          <w:sz w:val="24"/>
          <w:szCs w:val="24"/>
        </w:rPr>
      </w:pPr>
      <w:r w:rsidRPr="00DE1F69">
        <w:rPr>
          <w:rFonts w:hint="eastAsia"/>
          <w:sz w:val="24"/>
          <w:szCs w:val="24"/>
        </w:rPr>
        <w:t>本门</w:t>
      </w:r>
      <w:proofErr w:type="gramStart"/>
      <w:r w:rsidRPr="00DE1F69">
        <w:rPr>
          <w:rFonts w:hint="eastAsia"/>
          <w:sz w:val="24"/>
          <w:szCs w:val="24"/>
        </w:rPr>
        <w:t>课理论</w:t>
      </w:r>
      <w:proofErr w:type="gramEnd"/>
      <w:r w:rsidRPr="00DE1F69">
        <w:rPr>
          <w:rFonts w:hint="eastAsia"/>
          <w:sz w:val="24"/>
          <w:szCs w:val="24"/>
        </w:rPr>
        <w:t>讲完后，会自己动手做化工原理实验（包括原理及操作部分）；做化工原理课程设计时，会设计某一单元设备，比如换热器、吸收塔</w:t>
      </w:r>
      <w:r>
        <w:rPr>
          <w:rFonts w:hint="eastAsia"/>
          <w:sz w:val="24"/>
          <w:szCs w:val="24"/>
        </w:rPr>
        <w:t>、精馏塔</w:t>
      </w:r>
      <w:r w:rsidRPr="00DE1F69">
        <w:rPr>
          <w:rFonts w:hint="eastAsia"/>
          <w:sz w:val="24"/>
          <w:szCs w:val="24"/>
        </w:rPr>
        <w:t>等。</w:t>
      </w:r>
    </w:p>
    <w:p w14:paraId="41ECAC8F" w14:textId="77777777" w:rsidR="00413CE9" w:rsidRPr="00413CE9" w:rsidRDefault="00413CE9" w:rsidP="00413CE9">
      <w:pPr>
        <w:pStyle w:val="1"/>
        <w:jc w:val="center"/>
        <w:rPr>
          <w:rFonts w:asciiTheme="majorEastAsia" w:hAnsiTheme="majorEastAsia"/>
        </w:rPr>
      </w:pPr>
      <w:bookmarkStart w:id="31" w:name="_Toc430319898"/>
      <w:bookmarkStart w:id="32" w:name="_Toc475440731"/>
      <w:r w:rsidRPr="00413CE9">
        <w:rPr>
          <w:rFonts w:asciiTheme="majorEastAsia" w:hAnsiTheme="majorEastAsia" w:hint="eastAsia"/>
        </w:rPr>
        <w:t>9．课程考核</w:t>
      </w:r>
      <w:bookmarkEnd w:id="31"/>
      <w:bookmarkEnd w:id="32"/>
    </w:p>
    <w:p w14:paraId="2FA4AFEF" w14:textId="77777777" w:rsidR="00413CE9" w:rsidRPr="00413CE9" w:rsidRDefault="00413CE9" w:rsidP="00413CE9">
      <w:pPr>
        <w:pStyle w:val="2"/>
        <w:rPr>
          <w:rFonts w:asciiTheme="majorEastAsia" w:hAnsiTheme="majorEastAsia"/>
        </w:rPr>
      </w:pPr>
      <w:bookmarkStart w:id="33" w:name="_Toc430319899"/>
      <w:bookmarkStart w:id="34" w:name="_Toc475440732"/>
      <w:r w:rsidRPr="00413CE9">
        <w:rPr>
          <w:rFonts w:asciiTheme="majorEastAsia" w:hAnsiTheme="majorEastAsia" w:hint="eastAsia"/>
        </w:rPr>
        <w:t>9.1出勤（迟到、早退等）、作业、报告等的要求</w:t>
      </w:r>
      <w:bookmarkEnd w:id="33"/>
      <w:bookmarkEnd w:id="34"/>
    </w:p>
    <w:p w14:paraId="5BFE3053"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出勤：本课程的学习中，选课同学应该主动遵守四川理工学院学生管理条例中关于出勤的相关政策规定。</w:t>
      </w:r>
      <w:r w:rsidRPr="00745371">
        <w:rPr>
          <w:rFonts w:hint="eastAsia"/>
          <w:sz w:val="28"/>
          <w:szCs w:val="28"/>
        </w:rPr>
        <w:t xml:space="preserve"> </w:t>
      </w:r>
      <w:r w:rsidRPr="00745371">
        <w:rPr>
          <w:rFonts w:hint="eastAsia"/>
          <w:sz w:val="28"/>
          <w:szCs w:val="28"/>
        </w:rPr>
        <w:t>本课程将采用倒扣分的形式，</w:t>
      </w:r>
      <w:r w:rsidRPr="00745371">
        <w:rPr>
          <w:rFonts w:hint="eastAsia"/>
          <w:sz w:val="28"/>
          <w:szCs w:val="28"/>
        </w:rPr>
        <w:t xml:space="preserve"> </w:t>
      </w:r>
      <w:r w:rsidRPr="00745371">
        <w:rPr>
          <w:rFonts w:hint="eastAsia"/>
          <w:sz w:val="28"/>
          <w:szCs w:val="28"/>
        </w:rPr>
        <w:t>即对无故缺席的同学，每缺席</w:t>
      </w:r>
      <w:r w:rsidRPr="00745371">
        <w:rPr>
          <w:rFonts w:hint="eastAsia"/>
          <w:sz w:val="28"/>
          <w:szCs w:val="28"/>
        </w:rPr>
        <w:t xml:space="preserve"> 1 </w:t>
      </w:r>
      <w:r w:rsidRPr="00745371">
        <w:rPr>
          <w:rFonts w:hint="eastAsia"/>
          <w:sz w:val="28"/>
          <w:szCs w:val="28"/>
        </w:rPr>
        <w:t>次平均平时成绩扣</w:t>
      </w:r>
      <w:r w:rsidRPr="00745371">
        <w:rPr>
          <w:rFonts w:hint="eastAsia"/>
          <w:sz w:val="28"/>
          <w:szCs w:val="28"/>
        </w:rPr>
        <w:t xml:space="preserve"> 5 </w:t>
      </w:r>
      <w:r w:rsidRPr="00745371">
        <w:rPr>
          <w:rFonts w:hint="eastAsia"/>
          <w:sz w:val="28"/>
          <w:szCs w:val="28"/>
        </w:rPr>
        <w:t>分，直至扣完。此外，请假的同学务必在上课前出示假条，后补假条无效。</w:t>
      </w:r>
    </w:p>
    <w:p w14:paraId="4190CB73"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lastRenderedPageBreak/>
        <w:t>迟到与早退：上课铃后进入教室的同学算迟到，下课</w:t>
      </w:r>
      <w:proofErr w:type="gramStart"/>
      <w:r w:rsidRPr="00745371">
        <w:rPr>
          <w:rFonts w:hint="eastAsia"/>
          <w:sz w:val="28"/>
          <w:szCs w:val="28"/>
        </w:rPr>
        <w:t>铃前擅自</w:t>
      </w:r>
      <w:proofErr w:type="gramEnd"/>
      <w:r w:rsidRPr="00745371">
        <w:rPr>
          <w:rFonts w:hint="eastAsia"/>
          <w:sz w:val="28"/>
          <w:szCs w:val="28"/>
        </w:rPr>
        <w:t>离开教室的同学算早退。迟到和早退一次扣</w:t>
      </w:r>
      <w:r w:rsidRPr="00745371">
        <w:rPr>
          <w:rFonts w:hint="eastAsia"/>
          <w:sz w:val="28"/>
          <w:szCs w:val="28"/>
        </w:rPr>
        <w:t xml:space="preserve"> 2</w:t>
      </w:r>
      <w:r w:rsidRPr="00745371">
        <w:rPr>
          <w:rFonts w:hint="eastAsia"/>
          <w:sz w:val="28"/>
          <w:szCs w:val="28"/>
        </w:rPr>
        <w:t>分</w:t>
      </w:r>
    </w:p>
    <w:p w14:paraId="6AD9D8CF"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作业：每缺交一次作业平均平时成绩扣</w:t>
      </w:r>
      <w:proofErr w:type="gramStart"/>
      <w:r w:rsidRPr="00745371">
        <w:rPr>
          <w:rFonts w:hint="eastAsia"/>
          <w:sz w:val="28"/>
          <w:szCs w:val="28"/>
        </w:rPr>
        <w:t>扣</w:t>
      </w:r>
      <w:proofErr w:type="gramEnd"/>
      <w:r w:rsidRPr="00745371">
        <w:rPr>
          <w:rFonts w:hint="eastAsia"/>
          <w:sz w:val="28"/>
          <w:szCs w:val="28"/>
        </w:rPr>
        <w:t>5</w:t>
      </w:r>
      <w:r w:rsidRPr="00745371">
        <w:rPr>
          <w:rFonts w:hint="eastAsia"/>
          <w:sz w:val="28"/>
          <w:szCs w:val="28"/>
        </w:rPr>
        <w:t>分。</w:t>
      </w:r>
    </w:p>
    <w:p w14:paraId="425F7BD4" w14:textId="77777777" w:rsidR="00413CE9" w:rsidRPr="00413CE9" w:rsidRDefault="00413CE9" w:rsidP="00413CE9">
      <w:pPr>
        <w:pStyle w:val="2"/>
        <w:rPr>
          <w:rFonts w:asciiTheme="majorEastAsia" w:hAnsiTheme="majorEastAsia"/>
        </w:rPr>
      </w:pPr>
      <w:bookmarkStart w:id="35" w:name="_Toc430319900"/>
      <w:bookmarkStart w:id="36" w:name="_Toc475440733"/>
      <w:r w:rsidRPr="00413CE9">
        <w:rPr>
          <w:rFonts w:asciiTheme="majorEastAsia" w:hAnsiTheme="majorEastAsia" w:hint="eastAsia"/>
        </w:rPr>
        <w:t>9.2成绩的构成与评分规则说明</w:t>
      </w:r>
      <w:bookmarkEnd w:id="35"/>
      <w:bookmarkEnd w:id="36"/>
    </w:p>
    <w:p w14:paraId="641E4CF4"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根据《化工原理》课程教学大纲要求，总评成绩</w:t>
      </w:r>
      <w:r w:rsidRPr="00745371">
        <w:rPr>
          <w:rFonts w:hint="eastAsia"/>
          <w:sz w:val="28"/>
          <w:szCs w:val="28"/>
        </w:rPr>
        <w:t xml:space="preserve"> = 30~40% </w:t>
      </w:r>
      <w:r w:rsidRPr="00745371">
        <w:rPr>
          <w:rFonts w:hint="eastAsia"/>
          <w:sz w:val="28"/>
          <w:szCs w:val="28"/>
        </w:rPr>
        <w:t>平时成绩</w:t>
      </w:r>
      <w:r w:rsidRPr="00745371">
        <w:rPr>
          <w:rFonts w:hint="eastAsia"/>
          <w:sz w:val="28"/>
          <w:szCs w:val="28"/>
        </w:rPr>
        <w:t xml:space="preserve"> + 70~60% </w:t>
      </w:r>
      <w:r w:rsidRPr="00745371">
        <w:rPr>
          <w:rFonts w:hint="eastAsia"/>
          <w:sz w:val="28"/>
          <w:szCs w:val="28"/>
        </w:rPr>
        <w:t>卷面成绩。平时成绩主要由出勤、课堂发言和课后作业组成。出勤不加分，仅扣分，具体扣分细节详见</w:t>
      </w:r>
      <w:r w:rsidRPr="00745371">
        <w:rPr>
          <w:rFonts w:hint="eastAsia"/>
          <w:sz w:val="28"/>
          <w:szCs w:val="28"/>
        </w:rPr>
        <w:t xml:space="preserve"> 9.1 </w:t>
      </w:r>
      <w:r w:rsidRPr="00745371">
        <w:rPr>
          <w:rFonts w:hint="eastAsia"/>
          <w:sz w:val="28"/>
          <w:szCs w:val="28"/>
        </w:rPr>
        <w:t>节出勤作业考核方式；课堂发言随机抽</w:t>
      </w:r>
      <w:proofErr w:type="gramStart"/>
      <w:r w:rsidRPr="00745371">
        <w:rPr>
          <w:rFonts w:hint="eastAsia"/>
          <w:sz w:val="28"/>
          <w:szCs w:val="28"/>
        </w:rPr>
        <w:t>点同学</w:t>
      </w:r>
      <w:proofErr w:type="gramEnd"/>
      <w:r w:rsidRPr="00745371">
        <w:rPr>
          <w:rFonts w:hint="eastAsia"/>
          <w:sz w:val="28"/>
          <w:szCs w:val="28"/>
        </w:rPr>
        <w:t>的方式，也可主动回答，教师根据题目的难易程度以及抽</w:t>
      </w:r>
      <w:proofErr w:type="gramStart"/>
      <w:r w:rsidRPr="00745371">
        <w:rPr>
          <w:rFonts w:hint="eastAsia"/>
          <w:sz w:val="28"/>
          <w:szCs w:val="28"/>
        </w:rPr>
        <w:t>点同学</w:t>
      </w:r>
      <w:proofErr w:type="gramEnd"/>
      <w:r w:rsidRPr="00745371">
        <w:rPr>
          <w:rFonts w:hint="eastAsia"/>
          <w:sz w:val="28"/>
          <w:szCs w:val="28"/>
        </w:rPr>
        <w:t>回答情况给出等级分数，</w:t>
      </w:r>
      <w:r w:rsidRPr="00745371">
        <w:rPr>
          <w:rFonts w:hint="eastAsia"/>
          <w:sz w:val="28"/>
          <w:szCs w:val="28"/>
        </w:rPr>
        <w:t xml:space="preserve"> </w:t>
      </w:r>
      <w:r w:rsidRPr="00745371">
        <w:rPr>
          <w:rFonts w:hint="eastAsia"/>
          <w:sz w:val="28"/>
          <w:szCs w:val="28"/>
        </w:rPr>
        <w:t>等级分数与百分制分数换算如下：</w:t>
      </w:r>
      <w:r w:rsidRPr="00745371">
        <w:rPr>
          <w:rFonts w:hint="eastAsia"/>
          <w:sz w:val="28"/>
          <w:szCs w:val="28"/>
        </w:rPr>
        <w:t>A+:95</w:t>
      </w:r>
      <w:r>
        <w:rPr>
          <w:rFonts w:hint="eastAsia"/>
          <w:sz w:val="28"/>
          <w:szCs w:val="28"/>
        </w:rPr>
        <w:t>，</w:t>
      </w:r>
      <w:r>
        <w:rPr>
          <w:rFonts w:hint="eastAsia"/>
          <w:sz w:val="28"/>
          <w:szCs w:val="28"/>
        </w:rPr>
        <w:t>A:90</w:t>
      </w:r>
      <w:r>
        <w:rPr>
          <w:rFonts w:hint="eastAsia"/>
          <w:sz w:val="28"/>
          <w:szCs w:val="28"/>
        </w:rPr>
        <w:t>，</w:t>
      </w:r>
      <w:r w:rsidRPr="00745371">
        <w:rPr>
          <w:rFonts w:hint="eastAsia"/>
          <w:sz w:val="28"/>
          <w:szCs w:val="28"/>
        </w:rPr>
        <w:t>B+:85</w:t>
      </w:r>
      <w:r>
        <w:rPr>
          <w:rFonts w:hint="eastAsia"/>
          <w:sz w:val="28"/>
          <w:szCs w:val="28"/>
        </w:rPr>
        <w:t>，</w:t>
      </w:r>
      <w:r w:rsidRPr="00745371">
        <w:rPr>
          <w:rFonts w:hint="eastAsia"/>
          <w:sz w:val="28"/>
          <w:szCs w:val="28"/>
        </w:rPr>
        <w:t>B:80</w:t>
      </w:r>
      <w:r>
        <w:rPr>
          <w:rFonts w:hint="eastAsia"/>
          <w:sz w:val="28"/>
          <w:szCs w:val="28"/>
        </w:rPr>
        <w:t>，</w:t>
      </w:r>
      <w:r w:rsidRPr="00745371">
        <w:rPr>
          <w:rFonts w:hint="eastAsia"/>
          <w:sz w:val="28"/>
          <w:szCs w:val="28"/>
        </w:rPr>
        <w:t>以此类推。</w:t>
      </w:r>
    </w:p>
    <w:p w14:paraId="797B1DC7" w14:textId="77777777" w:rsidR="00413CE9" w:rsidRPr="00413CE9" w:rsidRDefault="00413CE9" w:rsidP="00413CE9">
      <w:pPr>
        <w:pStyle w:val="2"/>
        <w:rPr>
          <w:rFonts w:asciiTheme="majorEastAsia" w:hAnsiTheme="majorEastAsia"/>
        </w:rPr>
      </w:pPr>
      <w:bookmarkStart w:id="37" w:name="_Toc430319901"/>
      <w:bookmarkStart w:id="38" w:name="_Toc475440734"/>
      <w:r w:rsidRPr="00413CE9">
        <w:rPr>
          <w:rFonts w:asciiTheme="majorEastAsia" w:hAnsiTheme="majorEastAsia" w:hint="eastAsia"/>
        </w:rPr>
        <w:t>9.3考试形式及说明</w:t>
      </w:r>
      <w:bookmarkEnd w:id="37"/>
      <w:bookmarkEnd w:id="38"/>
    </w:p>
    <w:p w14:paraId="03326624"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《化工原理》课程考试为闭卷考试，具体考试要求按四川理工学院教务处规定执行。如果该课程总评成绩不及格（即该课程总评成绩</w:t>
      </w:r>
      <w:r w:rsidRPr="00745371">
        <w:rPr>
          <w:rFonts w:hint="eastAsia"/>
          <w:sz w:val="28"/>
          <w:szCs w:val="28"/>
        </w:rPr>
        <w:t xml:space="preserve">&lt;60 </w:t>
      </w:r>
      <w:r w:rsidRPr="00745371">
        <w:rPr>
          <w:rFonts w:hint="eastAsia"/>
          <w:sz w:val="28"/>
          <w:szCs w:val="28"/>
        </w:rPr>
        <w:t>分）</w:t>
      </w:r>
      <w:r w:rsidRPr="00745371">
        <w:rPr>
          <w:rFonts w:hint="eastAsia"/>
          <w:sz w:val="28"/>
          <w:szCs w:val="28"/>
        </w:rPr>
        <w:t xml:space="preserve"> </w:t>
      </w:r>
      <w:r w:rsidRPr="00745371">
        <w:rPr>
          <w:rFonts w:hint="eastAsia"/>
          <w:sz w:val="28"/>
          <w:szCs w:val="28"/>
        </w:rPr>
        <w:t>，将有且仅有一次补考机会，如果补考仍不及格，则需要重修本课程。</w:t>
      </w:r>
    </w:p>
    <w:p w14:paraId="3F851685" w14:textId="77777777" w:rsidR="00413CE9" w:rsidRPr="00413CE9" w:rsidRDefault="00413CE9" w:rsidP="00413CE9">
      <w:pPr>
        <w:pStyle w:val="1"/>
        <w:jc w:val="center"/>
        <w:rPr>
          <w:rFonts w:asciiTheme="majorEastAsia" w:hAnsiTheme="majorEastAsia"/>
        </w:rPr>
      </w:pPr>
      <w:bookmarkStart w:id="39" w:name="_Toc430319902"/>
      <w:bookmarkStart w:id="40" w:name="_Toc475440735"/>
      <w:r w:rsidRPr="00413CE9">
        <w:rPr>
          <w:rFonts w:asciiTheme="majorEastAsia" w:hAnsiTheme="majorEastAsia" w:hint="eastAsia"/>
        </w:rPr>
        <w:t>10．学术诚信</w:t>
      </w:r>
      <w:bookmarkEnd w:id="39"/>
      <w:bookmarkEnd w:id="40"/>
    </w:p>
    <w:p w14:paraId="6FBDC2EF" w14:textId="77777777" w:rsidR="00413CE9" w:rsidRPr="00413CE9" w:rsidRDefault="00413CE9" w:rsidP="00413CE9">
      <w:pPr>
        <w:pStyle w:val="2"/>
        <w:rPr>
          <w:rFonts w:asciiTheme="majorEastAsia" w:hAnsiTheme="majorEastAsia"/>
        </w:rPr>
      </w:pPr>
      <w:bookmarkStart w:id="41" w:name="_Toc430319903"/>
      <w:bookmarkStart w:id="42" w:name="_Toc475440736"/>
      <w:r w:rsidRPr="00413CE9">
        <w:rPr>
          <w:rFonts w:asciiTheme="majorEastAsia" w:hAnsiTheme="majorEastAsia" w:hint="eastAsia"/>
        </w:rPr>
        <w:t>10.1考试违规与作弊处理</w:t>
      </w:r>
      <w:bookmarkEnd w:id="41"/>
      <w:bookmarkEnd w:id="42"/>
    </w:p>
    <w:p w14:paraId="5DEC3AC4" w14:textId="77777777" w:rsidR="00413CE9" w:rsidRPr="00745371" w:rsidRDefault="00413CE9" w:rsidP="00413CE9">
      <w:pPr>
        <w:spacing w:line="540" w:lineRule="exact"/>
        <w:ind w:firstLineChars="50" w:firstLine="140"/>
        <w:rPr>
          <w:sz w:val="28"/>
          <w:szCs w:val="28"/>
        </w:rPr>
      </w:pPr>
      <w:r w:rsidRPr="00745371">
        <w:rPr>
          <w:rFonts w:hint="eastAsia"/>
          <w:sz w:val="28"/>
          <w:szCs w:val="28"/>
        </w:rPr>
        <w:t>考试违规与作弊处理依据《四川理工学院学生考试违纪和作弊处理办法》执行</w:t>
      </w:r>
    </w:p>
    <w:p w14:paraId="4A97596E" w14:textId="77777777" w:rsidR="00413CE9" w:rsidRPr="00413CE9" w:rsidRDefault="00413CE9" w:rsidP="00413CE9">
      <w:pPr>
        <w:pStyle w:val="1"/>
        <w:jc w:val="center"/>
        <w:rPr>
          <w:rFonts w:asciiTheme="majorEastAsia" w:hAnsiTheme="majorEastAsia"/>
        </w:rPr>
      </w:pPr>
      <w:bookmarkStart w:id="43" w:name="_Toc430319904"/>
      <w:bookmarkStart w:id="44" w:name="_Toc475440737"/>
      <w:r w:rsidRPr="00413CE9">
        <w:rPr>
          <w:rFonts w:asciiTheme="majorEastAsia" w:hAnsiTheme="majorEastAsia" w:hint="eastAsia"/>
        </w:rPr>
        <w:t>11．课堂规范</w:t>
      </w:r>
      <w:bookmarkEnd w:id="43"/>
      <w:bookmarkEnd w:id="44"/>
    </w:p>
    <w:p w14:paraId="2B4E9DD7"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教学过程中应遵守必要的道德礼仪规范，请同学尽量做到以下几点：</w:t>
      </w:r>
    </w:p>
    <w:p w14:paraId="020A0286"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lastRenderedPageBreak/>
        <w:t xml:space="preserve">(1) </w:t>
      </w:r>
      <w:r w:rsidRPr="00745371">
        <w:rPr>
          <w:rFonts w:hint="eastAsia"/>
          <w:sz w:val="28"/>
          <w:szCs w:val="28"/>
        </w:rPr>
        <w:t>上课期间不玩手机，请关闭手机，或将手机调至振动模式；</w:t>
      </w:r>
    </w:p>
    <w:p w14:paraId="550F71BF"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 xml:space="preserve">(2) </w:t>
      </w:r>
      <w:r w:rsidRPr="00745371">
        <w:rPr>
          <w:rFonts w:hint="eastAsia"/>
          <w:sz w:val="28"/>
          <w:szCs w:val="28"/>
        </w:rPr>
        <w:t>请注意服装礼仪，无故穿拖鞋、背心的同学请不要进入教室；</w:t>
      </w:r>
    </w:p>
    <w:p w14:paraId="4C8B8687"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 xml:space="preserve">(3) </w:t>
      </w:r>
      <w:r w:rsidRPr="00745371">
        <w:rPr>
          <w:rFonts w:hint="eastAsia"/>
          <w:sz w:val="28"/>
          <w:szCs w:val="28"/>
        </w:rPr>
        <w:t>上课期间请不要说话或大声喧哗，干扰其他同学听课与思考；</w:t>
      </w:r>
    </w:p>
    <w:p w14:paraId="1FB4C73B"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 xml:space="preserve">(4) </w:t>
      </w:r>
      <w:r w:rsidRPr="00745371">
        <w:rPr>
          <w:rFonts w:hint="eastAsia"/>
          <w:sz w:val="28"/>
          <w:szCs w:val="28"/>
        </w:rPr>
        <w:t>迟到的同学请安静地找座位坐下，并认真听讲；</w:t>
      </w:r>
    </w:p>
    <w:p w14:paraId="754BE245"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 xml:space="preserve">(5) </w:t>
      </w:r>
      <w:r w:rsidRPr="00745371">
        <w:rPr>
          <w:rFonts w:hint="eastAsia"/>
          <w:sz w:val="28"/>
          <w:szCs w:val="28"/>
        </w:rPr>
        <w:t>若在课堂期间有私事需要处理，请安静离开，到教室外解决后安静地回到座位上；</w:t>
      </w:r>
    </w:p>
    <w:p w14:paraId="7B3467F9"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 xml:space="preserve">(6) </w:t>
      </w:r>
      <w:r w:rsidRPr="00745371">
        <w:rPr>
          <w:rFonts w:hint="eastAsia"/>
          <w:sz w:val="28"/>
          <w:szCs w:val="28"/>
        </w:rPr>
        <w:t>课堂讲授过程中若需表达自己的观点前，请举手示意，得到允许后发言；</w:t>
      </w:r>
    </w:p>
    <w:p w14:paraId="2485C5DA" w14:textId="77777777" w:rsidR="00413CE9" w:rsidRPr="00745371" w:rsidRDefault="00413CE9" w:rsidP="00413CE9">
      <w:pPr>
        <w:spacing w:line="540" w:lineRule="exact"/>
        <w:ind w:firstLineChars="150" w:firstLine="420"/>
        <w:rPr>
          <w:sz w:val="28"/>
          <w:szCs w:val="28"/>
        </w:rPr>
      </w:pPr>
      <w:r w:rsidRPr="00745371">
        <w:rPr>
          <w:rFonts w:hint="eastAsia"/>
          <w:sz w:val="28"/>
          <w:szCs w:val="28"/>
        </w:rPr>
        <w:t xml:space="preserve"> (7) </w:t>
      </w:r>
      <w:r w:rsidRPr="00745371">
        <w:rPr>
          <w:rFonts w:hint="eastAsia"/>
          <w:sz w:val="28"/>
          <w:szCs w:val="28"/>
        </w:rPr>
        <w:t>课堂提问过程中请不要随意提醒或帮答，若想阐述自己的观点，需在答题同学言毕后，举手示意，得到允许后发言；</w:t>
      </w:r>
    </w:p>
    <w:p w14:paraId="3B04028E"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 xml:space="preserve">(8) </w:t>
      </w:r>
      <w:r w:rsidRPr="00745371">
        <w:rPr>
          <w:rFonts w:hint="eastAsia"/>
          <w:sz w:val="28"/>
          <w:szCs w:val="28"/>
        </w:rPr>
        <w:t>课堂讨论过程中请注意聆听别人的观点，发表自己观点时不许涉及人身攻击。</w:t>
      </w:r>
    </w:p>
    <w:p w14:paraId="23E2CA91" w14:textId="77777777" w:rsidR="00413CE9" w:rsidRPr="00413CE9" w:rsidRDefault="00413CE9" w:rsidP="00413CE9">
      <w:pPr>
        <w:pStyle w:val="1"/>
        <w:jc w:val="center"/>
        <w:rPr>
          <w:rFonts w:asciiTheme="majorEastAsia" w:hAnsiTheme="majorEastAsia"/>
        </w:rPr>
      </w:pPr>
      <w:bookmarkStart w:id="45" w:name="_Toc430319905"/>
      <w:bookmarkStart w:id="46" w:name="_Toc475440738"/>
      <w:r w:rsidRPr="00413CE9">
        <w:rPr>
          <w:rFonts w:asciiTheme="majorEastAsia" w:hAnsiTheme="majorEastAsia" w:hint="eastAsia"/>
        </w:rPr>
        <w:t>12．课程资源</w:t>
      </w:r>
      <w:bookmarkEnd w:id="45"/>
      <w:bookmarkEnd w:id="46"/>
    </w:p>
    <w:p w14:paraId="4E81F35E" w14:textId="77777777" w:rsidR="00413CE9" w:rsidRPr="00413CE9" w:rsidRDefault="00413CE9" w:rsidP="00413CE9">
      <w:pPr>
        <w:pStyle w:val="2"/>
        <w:rPr>
          <w:rFonts w:asciiTheme="majorEastAsia" w:hAnsiTheme="majorEastAsia"/>
        </w:rPr>
      </w:pPr>
      <w:bookmarkStart w:id="47" w:name="_Toc430319906"/>
      <w:bookmarkStart w:id="48" w:name="_Toc475440739"/>
      <w:r w:rsidRPr="00413CE9">
        <w:rPr>
          <w:rFonts w:asciiTheme="majorEastAsia" w:hAnsiTheme="majorEastAsia" w:hint="eastAsia"/>
        </w:rPr>
        <w:t>12.1教材与参考书</w:t>
      </w:r>
      <w:bookmarkEnd w:id="47"/>
      <w:bookmarkEnd w:id="48"/>
    </w:p>
    <w:p w14:paraId="6A623D0E"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教材：</w:t>
      </w:r>
    </w:p>
    <w:p w14:paraId="55CD2F1B"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(1)</w:t>
      </w:r>
      <w:r w:rsidRPr="00745371">
        <w:rPr>
          <w:rFonts w:hint="eastAsia"/>
          <w:sz w:val="28"/>
          <w:szCs w:val="28"/>
        </w:rPr>
        <w:t>夏清，贾绍义编《化工原理》（第二版）天津大学出版社</w:t>
      </w:r>
    </w:p>
    <w:p w14:paraId="3B9503AA"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参考书：</w:t>
      </w:r>
    </w:p>
    <w:p w14:paraId="5EBA56F7"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(1)</w:t>
      </w:r>
      <w:r w:rsidRPr="00745371">
        <w:rPr>
          <w:rFonts w:hint="eastAsia"/>
          <w:sz w:val="28"/>
          <w:szCs w:val="28"/>
        </w:rPr>
        <w:t>谭天恩，麦本熙，</w:t>
      </w:r>
      <w:proofErr w:type="gramStart"/>
      <w:r w:rsidRPr="00745371">
        <w:rPr>
          <w:rFonts w:hint="eastAsia"/>
          <w:sz w:val="28"/>
          <w:szCs w:val="28"/>
        </w:rPr>
        <w:t>丁惠华</w:t>
      </w:r>
      <w:proofErr w:type="gramEnd"/>
      <w:r w:rsidRPr="00745371">
        <w:rPr>
          <w:rFonts w:hint="eastAsia"/>
          <w:sz w:val="28"/>
          <w:szCs w:val="28"/>
        </w:rPr>
        <w:t>《化工原理》化学工业出版社</w:t>
      </w:r>
    </w:p>
    <w:p w14:paraId="2DA72324"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(2)</w:t>
      </w:r>
      <w:r w:rsidRPr="00745371">
        <w:rPr>
          <w:rFonts w:hint="eastAsia"/>
          <w:sz w:val="28"/>
          <w:szCs w:val="28"/>
        </w:rPr>
        <w:t>陈</w:t>
      </w:r>
      <w:proofErr w:type="gramStart"/>
      <w:r w:rsidRPr="00745371">
        <w:rPr>
          <w:rFonts w:hint="eastAsia"/>
          <w:sz w:val="28"/>
          <w:szCs w:val="28"/>
        </w:rPr>
        <w:t>敏恒编</w:t>
      </w:r>
      <w:proofErr w:type="gramEnd"/>
      <w:r w:rsidRPr="00745371">
        <w:rPr>
          <w:rFonts w:hint="eastAsia"/>
          <w:sz w:val="28"/>
          <w:szCs w:val="28"/>
        </w:rPr>
        <w:t>《化工原理》化学工业出版社（二十一世纪教材）</w:t>
      </w:r>
    </w:p>
    <w:p w14:paraId="7FFBD4A5" w14:textId="77777777" w:rsidR="00413CE9" w:rsidRDefault="00413CE9" w:rsidP="00413CE9">
      <w:pPr>
        <w:spacing w:line="540" w:lineRule="exact"/>
        <w:ind w:leftChars="267" w:left="587"/>
        <w:rPr>
          <w:sz w:val="28"/>
          <w:szCs w:val="28"/>
        </w:rPr>
      </w:pPr>
      <w:r w:rsidRPr="00745371">
        <w:rPr>
          <w:rFonts w:hint="eastAsia"/>
          <w:sz w:val="28"/>
          <w:szCs w:val="28"/>
        </w:rPr>
        <w:lastRenderedPageBreak/>
        <w:t xml:space="preserve">(3)Warren </w:t>
      </w:r>
      <w:proofErr w:type="spellStart"/>
      <w:r w:rsidRPr="00745371">
        <w:rPr>
          <w:rFonts w:hint="eastAsia"/>
          <w:sz w:val="28"/>
          <w:szCs w:val="28"/>
        </w:rPr>
        <w:t>L.McCabe</w:t>
      </w:r>
      <w:proofErr w:type="spellEnd"/>
      <w:r w:rsidRPr="00745371">
        <w:rPr>
          <w:rFonts w:hint="eastAsia"/>
          <w:sz w:val="28"/>
          <w:szCs w:val="28"/>
        </w:rPr>
        <w:t>，</w:t>
      </w:r>
      <w:r w:rsidRPr="00745371">
        <w:rPr>
          <w:rFonts w:hint="eastAsia"/>
          <w:sz w:val="28"/>
          <w:szCs w:val="28"/>
        </w:rPr>
        <w:t xml:space="preserve">Julian </w:t>
      </w:r>
      <w:proofErr w:type="spellStart"/>
      <w:r w:rsidRPr="00745371">
        <w:rPr>
          <w:rFonts w:hint="eastAsia"/>
          <w:sz w:val="28"/>
          <w:szCs w:val="28"/>
        </w:rPr>
        <w:t>C.Smith</w:t>
      </w:r>
      <w:proofErr w:type="spellEnd"/>
      <w:r w:rsidRPr="00745371">
        <w:rPr>
          <w:rFonts w:hint="eastAsia"/>
          <w:sz w:val="28"/>
          <w:szCs w:val="28"/>
        </w:rPr>
        <w:t xml:space="preserve"> and Peter Harriott Unit Operations of Chemical Engineering(Sixth Edition) </w:t>
      </w:r>
      <w:r w:rsidRPr="00745371">
        <w:rPr>
          <w:rFonts w:hint="eastAsia"/>
          <w:sz w:val="28"/>
          <w:szCs w:val="28"/>
        </w:rPr>
        <w:t>化学工业出版社（英文影印版）</w:t>
      </w:r>
    </w:p>
    <w:p w14:paraId="7B19C376" w14:textId="77777777" w:rsidR="00B05721" w:rsidRPr="00B05721" w:rsidRDefault="00B05721" w:rsidP="00B05721">
      <w:pPr>
        <w:pStyle w:val="2"/>
        <w:rPr>
          <w:rFonts w:asciiTheme="majorEastAsia" w:hAnsiTheme="majorEastAsia"/>
        </w:rPr>
      </w:pPr>
      <w:bookmarkStart w:id="49" w:name="_Toc475440740"/>
      <w:r w:rsidRPr="00B05721">
        <w:rPr>
          <w:rFonts w:asciiTheme="majorEastAsia" w:hAnsiTheme="majorEastAsia" w:hint="eastAsia"/>
        </w:rPr>
        <w:t>12.2专业学术著作</w:t>
      </w:r>
      <w:bookmarkEnd w:id="49"/>
    </w:p>
    <w:p w14:paraId="266C7A15" w14:textId="77777777" w:rsidR="00B05721" w:rsidRPr="00B05721" w:rsidRDefault="00000000" w:rsidP="00B05721">
      <w:pPr>
        <w:spacing w:line="540" w:lineRule="exact"/>
        <w:rPr>
          <w:sz w:val="28"/>
          <w:szCs w:val="28"/>
        </w:rPr>
      </w:pPr>
      <w:hyperlink r:id="rId176" w:history="1">
        <w:r w:rsidR="00B05721" w:rsidRPr="00B05721">
          <w:rPr>
            <w:sz w:val="28"/>
            <w:szCs w:val="28"/>
          </w:rPr>
          <w:t>李裕</w:t>
        </w:r>
      </w:hyperlink>
      <w:r w:rsidR="00B05721" w:rsidRPr="00B05721">
        <w:rPr>
          <w:rFonts w:hint="eastAsia"/>
          <w:sz w:val="28"/>
          <w:szCs w:val="28"/>
        </w:rPr>
        <w:t>.</w:t>
      </w:r>
      <w:r w:rsidR="00B05721" w:rsidRPr="00B05721">
        <w:rPr>
          <w:sz w:val="28"/>
          <w:szCs w:val="28"/>
        </w:rPr>
        <w:t>化工原理课堂教学中生活常识联想</w:t>
      </w:r>
      <w:r w:rsidR="00B05721" w:rsidRPr="00B05721">
        <w:rPr>
          <w:rFonts w:hint="eastAsia"/>
          <w:sz w:val="28"/>
          <w:szCs w:val="28"/>
        </w:rPr>
        <w:t>.</w:t>
      </w:r>
      <w:hyperlink r:id="rId177" w:tgtFrame="_blank" w:history="1">
        <w:r w:rsidR="00B05721" w:rsidRPr="00B05721">
          <w:rPr>
            <w:sz w:val="28"/>
            <w:szCs w:val="28"/>
          </w:rPr>
          <w:t>化工高等教</w:t>
        </w:r>
      </w:hyperlink>
      <w:r w:rsidR="00B05721">
        <w:rPr>
          <w:sz w:val="28"/>
          <w:szCs w:val="28"/>
        </w:rPr>
        <w:t>育</w:t>
      </w:r>
      <w:r w:rsidR="00B05721" w:rsidRPr="00B05721">
        <w:rPr>
          <w:rFonts w:hint="eastAsia"/>
          <w:sz w:val="28"/>
          <w:szCs w:val="28"/>
        </w:rPr>
        <w:t>,2005,(2):32</w:t>
      </w:r>
      <w:r w:rsidR="00B05721" w:rsidRPr="00B05721">
        <w:rPr>
          <w:rFonts w:hint="eastAsia"/>
          <w:sz w:val="28"/>
          <w:szCs w:val="28"/>
        </w:rPr>
        <w:t>—</w:t>
      </w:r>
      <w:r w:rsidR="00B05721" w:rsidRPr="00B05721">
        <w:rPr>
          <w:rFonts w:hint="eastAsia"/>
          <w:sz w:val="28"/>
          <w:szCs w:val="28"/>
        </w:rPr>
        <w:t>34.</w:t>
      </w:r>
      <w:proofErr w:type="gramStart"/>
      <w:r w:rsidR="00B05721" w:rsidRPr="00B05721">
        <w:rPr>
          <w:rFonts w:hint="eastAsia"/>
          <w:sz w:val="28"/>
          <w:szCs w:val="28"/>
        </w:rPr>
        <w:t>本文章</w:t>
      </w:r>
      <w:proofErr w:type="gramEnd"/>
      <w:r w:rsidR="00B05721" w:rsidRPr="00B05721">
        <w:rPr>
          <w:sz w:val="28"/>
          <w:szCs w:val="28"/>
        </w:rPr>
        <w:t>针对化工原理课程具有概念多、公式烦琐、单元操作多样和实践性强的特点</w:t>
      </w:r>
      <w:r w:rsidR="00B05721" w:rsidRPr="00B05721">
        <w:rPr>
          <w:sz w:val="28"/>
          <w:szCs w:val="28"/>
        </w:rPr>
        <w:t>,</w:t>
      </w:r>
      <w:r w:rsidR="00B05721" w:rsidRPr="00B05721">
        <w:rPr>
          <w:sz w:val="28"/>
          <w:szCs w:val="28"/>
        </w:rPr>
        <w:t>在化工原理课堂教学中引入生活常识联想</w:t>
      </w:r>
      <w:r w:rsidR="00B05721" w:rsidRPr="00B05721">
        <w:rPr>
          <w:sz w:val="28"/>
          <w:szCs w:val="28"/>
        </w:rPr>
        <w:t>,</w:t>
      </w:r>
      <w:r w:rsidR="00B05721" w:rsidRPr="00B05721">
        <w:rPr>
          <w:sz w:val="28"/>
          <w:szCs w:val="28"/>
        </w:rPr>
        <w:t>通过提问、讨论、置疑、引导等方式增加了教学过程中的科学性和趣味性</w:t>
      </w:r>
      <w:r w:rsidR="00B05721" w:rsidRPr="00B05721">
        <w:rPr>
          <w:sz w:val="28"/>
          <w:szCs w:val="28"/>
        </w:rPr>
        <w:t>,</w:t>
      </w:r>
      <w:r w:rsidR="00B05721" w:rsidRPr="00B05721">
        <w:rPr>
          <w:sz w:val="28"/>
          <w:szCs w:val="28"/>
        </w:rPr>
        <w:t>从而激发了学生学习的积极性</w:t>
      </w:r>
      <w:r w:rsidR="00B05721" w:rsidRPr="00B05721">
        <w:rPr>
          <w:sz w:val="28"/>
          <w:szCs w:val="28"/>
        </w:rPr>
        <w:t>,</w:t>
      </w:r>
      <w:r w:rsidR="00B05721" w:rsidRPr="00B05721">
        <w:rPr>
          <w:sz w:val="28"/>
          <w:szCs w:val="28"/>
        </w:rPr>
        <w:t>提高了教学效果和教学质量。</w:t>
      </w:r>
    </w:p>
    <w:p w14:paraId="2A9446FB" w14:textId="77777777" w:rsidR="00B05721" w:rsidRPr="00B05721" w:rsidRDefault="00000000" w:rsidP="00B05721">
      <w:pPr>
        <w:spacing w:line="540" w:lineRule="exact"/>
        <w:rPr>
          <w:sz w:val="28"/>
          <w:szCs w:val="28"/>
        </w:rPr>
      </w:pPr>
      <w:hyperlink r:id="rId178" w:history="1">
        <w:r w:rsidR="00B05721" w:rsidRPr="00B05721">
          <w:rPr>
            <w:sz w:val="28"/>
            <w:szCs w:val="28"/>
          </w:rPr>
          <w:t>田怡</w:t>
        </w:r>
      </w:hyperlink>
      <w:r w:rsidR="00B05721" w:rsidRPr="00B05721">
        <w:rPr>
          <w:rFonts w:hint="eastAsia"/>
          <w:sz w:val="28"/>
          <w:szCs w:val="28"/>
        </w:rPr>
        <w:t>.</w:t>
      </w:r>
      <w:r w:rsidR="00B05721" w:rsidRPr="00B05721">
        <w:rPr>
          <w:sz w:val="28"/>
          <w:szCs w:val="28"/>
        </w:rPr>
        <w:t xml:space="preserve"> </w:t>
      </w:r>
      <w:r w:rsidR="00B05721" w:rsidRPr="00B05721">
        <w:rPr>
          <w:sz w:val="28"/>
          <w:szCs w:val="28"/>
        </w:rPr>
        <w:t>提高学生对</w:t>
      </w:r>
      <w:r w:rsidR="00B05721" w:rsidRPr="00B05721">
        <w:rPr>
          <w:sz w:val="28"/>
          <w:szCs w:val="28"/>
        </w:rPr>
        <w:t>“</w:t>
      </w:r>
      <w:r w:rsidR="00B05721" w:rsidRPr="00B05721">
        <w:rPr>
          <w:sz w:val="28"/>
          <w:szCs w:val="28"/>
        </w:rPr>
        <w:t>化工原理</w:t>
      </w:r>
      <w:r w:rsidR="00B05721" w:rsidRPr="00B05721">
        <w:rPr>
          <w:sz w:val="28"/>
          <w:szCs w:val="28"/>
        </w:rPr>
        <w:t>”</w:t>
      </w:r>
      <w:r w:rsidR="00B05721" w:rsidRPr="00B05721">
        <w:rPr>
          <w:sz w:val="28"/>
          <w:szCs w:val="28"/>
        </w:rPr>
        <w:t>学习兴趣的探索</w:t>
      </w:r>
      <w:r w:rsidR="00B05721" w:rsidRPr="00B05721">
        <w:rPr>
          <w:rFonts w:hint="eastAsia"/>
          <w:sz w:val="28"/>
          <w:szCs w:val="28"/>
        </w:rPr>
        <w:t>.</w:t>
      </w:r>
      <w:r w:rsidR="00B05721" w:rsidRPr="00B05721">
        <w:rPr>
          <w:sz w:val="28"/>
          <w:szCs w:val="28"/>
        </w:rPr>
        <w:t xml:space="preserve"> </w:t>
      </w:r>
      <w:hyperlink r:id="rId179" w:tgtFrame="_blank" w:history="1">
        <w:r w:rsidR="00B05721" w:rsidRPr="00B05721">
          <w:rPr>
            <w:sz w:val="28"/>
            <w:szCs w:val="28"/>
          </w:rPr>
          <w:t>乐山师范学院学报</w:t>
        </w:r>
      </w:hyperlink>
      <w:r w:rsidR="00B05721" w:rsidRPr="00B05721">
        <w:rPr>
          <w:rFonts w:hint="eastAsia"/>
          <w:sz w:val="28"/>
          <w:szCs w:val="28"/>
        </w:rPr>
        <w:t>,2005,30(4):122</w:t>
      </w:r>
      <w:r w:rsidR="00B05721" w:rsidRPr="00B05721">
        <w:rPr>
          <w:rFonts w:hint="eastAsia"/>
          <w:sz w:val="28"/>
          <w:szCs w:val="28"/>
        </w:rPr>
        <w:t>—</w:t>
      </w:r>
      <w:r w:rsidR="00B05721" w:rsidRPr="00B05721">
        <w:rPr>
          <w:rFonts w:hint="eastAsia"/>
          <w:sz w:val="28"/>
          <w:szCs w:val="28"/>
        </w:rPr>
        <w:t>125.</w:t>
      </w:r>
      <w:r w:rsidR="00B05721" w:rsidRPr="00B05721">
        <w:rPr>
          <w:sz w:val="28"/>
          <w:szCs w:val="28"/>
        </w:rPr>
        <w:t xml:space="preserve"> </w:t>
      </w:r>
      <w:proofErr w:type="gramStart"/>
      <w:r w:rsidR="00B05721" w:rsidRPr="00B05721">
        <w:rPr>
          <w:rFonts w:hint="eastAsia"/>
          <w:sz w:val="28"/>
          <w:szCs w:val="28"/>
        </w:rPr>
        <w:t>本文章</w:t>
      </w:r>
      <w:proofErr w:type="gramEnd"/>
      <w:r w:rsidR="00B05721" w:rsidRPr="00B05721">
        <w:rPr>
          <w:rFonts w:hint="eastAsia"/>
          <w:sz w:val="28"/>
          <w:szCs w:val="28"/>
        </w:rPr>
        <w:t>介绍了</w:t>
      </w:r>
      <w:r w:rsidR="00B05721" w:rsidRPr="00B05721">
        <w:rPr>
          <w:sz w:val="28"/>
          <w:szCs w:val="28"/>
        </w:rPr>
        <w:t>化工原理是化工类及相近专业的一门重要专业基础课，是由基础课学习过渡到专业课学习的一座桥梁，对学生工程观念的养成、工程分析和实践能力的培养起着重要作用。文章通过问卷调查结合教学经验的方式，分析了目前教学中存在的问题，并主要针对如何提高学生学习兴趣这个问题做了一些探索。</w:t>
      </w:r>
    </w:p>
    <w:p w14:paraId="1573CC60" w14:textId="77777777" w:rsidR="00413CE9" w:rsidRPr="00413CE9" w:rsidRDefault="00413CE9" w:rsidP="00413CE9">
      <w:pPr>
        <w:pStyle w:val="2"/>
        <w:rPr>
          <w:rFonts w:asciiTheme="majorEastAsia" w:hAnsiTheme="majorEastAsia"/>
        </w:rPr>
      </w:pPr>
      <w:bookmarkStart w:id="50" w:name="_Toc430319907"/>
      <w:bookmarkStart w:id="51" w:name="_Toc475440741"/>
      <w:r w:rsidRPr="00413CE9">
        <w:rPr>
          <w:rFonts w:asciiTheme="majorEastAsia" w:hAnsiTheme="majorEastAsia" w:hint="eastAsia"/>
        </w:rPr>
        <w:t>12.</w:t>
      </w:r>
      <w:r w:rsidR="00B05721">
        <w:rPr>
          <w:rFonts w:asciiTheme="majorEastAsia" w:hAnsiTheme="majorEastAsia" w:hint="eastAsia"/>
        </w:rPr>
        <w:t>3</w:t>
      </w:r>
      <w:r w:rsidRPr="00413CE9">
        <w:rPr>
          <w:rFonts w:asciiTheme="majorEastAsia" w:hAnsiTheme="majorEastAsia" w:hint="eastAsia"/>
        </w:rPr>
        <w:t>专业刊物</w:t>
      </w:r>
      <w:bookmarkEnd w:id="50"/>
      <w:bookmarkEnd w:id="51"/>
    </w:p>
    <w:p w14:paraId="16743367" w14:textId="77777777" w:rsidR="00413CE9" w:rsidRPr="00745371" w:rsidRDefault="00413CE9" w:rsidP="00413CE9">
      <w:pPr>
        <w:spacing w:line="540" w:lineRule="exact"/>
        <w:ind w:firstLineChars="150" w:firstLine="420"/>
        <w:rPr>
          <w:sz w:val="28"/>
          <w:szCs w:val="28"/>
        </w:rPr>
      </w:pPr>
      <w:r w:rsidRPr="00745371">
        <w:rPr>
          <w:rFonts w:hint="eastAsia"/>
          <w:sz w:val="28"/>
          <w:szCs w:val="28"/>
        </w:rPr>
        <w:t>（</w:t>
      </w:r>
      <w:r w:rsidRPr="00745371">
        <w:rPr>
          <w:rFonts w:hint="eastAsia"/>
          <w:sz w:val="28"/>
          <w:szCs w:val="28"/>
        </w:rPr>
        <w:t>1</w:t>
      </w:r>
      <w:r w:rsidRPr="00745371">
        <w:rPr>
          <w:rFonts w:hint="eastAsia"/>
          <w:sz w:val="28"/>
          <w:szCs w:val="28"/>
        </w:rPr>
        <w:t>）中国科学院基础科学局、化学部、文献情报中心和国家自然科学基金委员会化学科学部共同主办，化工进展；</w:t>
      </w:r>
    </w:p>
    <w:p w14:paraId="02E4B690" w14:textId="77777777" w:rsidR="00413CE9" w:rsidRPr="00745371" w:rsidRDefault="00413CE9" w:rsidP="00413CE9">
      <w:pPr>
        <w:spacing w:line="540" w:lineRule="exact"/>
        <w:ind w:firstLineChars="150" w:firstLine="420"/>
        <w:rPr>
          <w:sz w:val="28"/>
          <w:szCs w:val="28"/>
        </w:rPr>
      </w:pPr>
      <w:r w:rsidRPr="00745371">
        <w:rPr>
          <w:rFonts w:hint="eastAsia"/>
          <w:sz w:val="28"/>
          <w:szCs w:val="28"/>
        </w:rPr>
        <w:t>（</w:t>
      </w:r>
      <w:r w:rsidRPr="00745371">
        <w:rPr>
          <w:rFonts w:hint="eastAsia"/>
          <w:sz w:val="28"/>
          <w:szCs w:val="28"/>
        </w:rPr>
        <w:t>2</w:t>
      </w:r>
      <w:r w:rsidRPr="00745371">
        <w:rPr>
          <w:rFonts w:hint="eastAsia"/>
          <w:sz w:val="28"/>
          <w:szCs w:val="28"/>
        </w:rPr>
        <w:t>）</w:t>
      </w:r>
      <w:r w:rsidRPr="00745371">
        <w:rPr>
          <w:sz w:val="28"/>
          <w:szCs w:val="28"/>
        </w:rPr>
        <w:t>中国科学技术协会主管、中国化工学会和化学工业出版社共同主办</w:t>
      </w:r>
      <w:r w:rsidRPr="00745371">
        <w:rPr>
          <w:rFonts w:hint="eastAsia"/>
          <w:sz w:val="28"/>
          <w:szCs w:val="28"/>
        </w:rPr>
        <w:t>，化工学报</w:t>
      </w:r>
    </w:p>
    <w:p w14:paraId="1B3C5202" w14:textId="77777777" w:rsidR="00413CE9" w:rsidRPr="00413CE9" w:rsidRDefault="00413CE9" w:rsidP="00413CE9">
      <w:pPr>
        <w:pStyle w:val="2"/>
        <w:rPr>
          <w:rFonts w:asciiTheme="majorEastAsia" w:hAnsiTheme="majorEastAsia"/>
        </w:rPr>
      </w:pPr>
      <w:bookmarkStart w:id="52" w:name="_Toc430319908"/>
      <w:bookmarkStart w:id="53" w:name="_Toc475440742"/>
      <w:r w:rsidRPr="00413CE9">
        <w:rPr>
          <w:rFonts w:asciiTheme="majorEastAsia" w:hAnsiTheme="majorEastAsia" w:hint="eastAsia"/>
        </w:rPr>
        <w:t>12.</w:t>
      </w:r>
      <w:r w:rsidR="00B05721">
        <w:rPr>
          <w:rFonts w:asciiTheme="majorEastAsia" w:hAnsiTheme="majorEastAsia" w:hint="eastAsia"/>
        </w:rPr>
        <w:t>4</w:t>
      </w:r>
      <w:r w:rsidRPr="00413CE9">
        <w:rPr>
          <w:rFonts w:asciiTheme="majorEastAsia" w:hAnsiTheme="majorEastAsia" w:hint="eastAsia"/>
        </w:rPr>
        <w:t>网络课程资源</w:t>
      </w:r>
      <w:bookmarkEnd w:id="52"/>
      <w:bookmarkEnd w:id="53"/>
    </w:p>
    <w:p w14:paraId="7422EA32"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 xml:space="preserve">(1) http://emuch.net/bbs </w:t>
      </w:r>
      <w:r w:rsidRPr="00745371">
        <w:rPr>
          <w:rFonts w:hint="eastAsia"/>
          <w:sz w:val="28"/>
          <w:szCs w:val="28"/>
        </w:rPr>
        <w:t>小木虫论坛</w:t>
      </w:r>
    </w:p>
    <w:p w14:paraId="7A7F7E57" w14:textId="77777777" w:rsidR="00413CE9" w:rsidRPr="00745371" w:rsidRDefault="00413CE9" w:rsidP="00413CE9">
      <w:pPr>
        <w:spacing w:line="540" w:lineRule="exact"/>
        <w:ind w:firstLineChars="200" w:firstLine="560"/>
        <w:rPr>
          <w:sz w:val="28"/>
          <w:szCs w:val="28"/>
        </w:rPr>
      </w:pPr>
      <w:r w:rsidRPr="00745371">
        <w:rPr>
          <w:rFonts w:hint="eastAsia"/>
          <w:sz w:val="28"/>
          <w:szCs w:val="28"/>
        </w:rPr>
        <w:t xml:space="preserve">(2) http://bbs.hcbbs.com </w:t>
      </w:r>
      <w:r w:rsidRPr="00745371">
        <w:rPr>
          <w:rFonts w:hint="eastAsia"/>
          <w:sz w:val="28"/>
          <w:szCs w:val="28"/>
        </w:rPr>
        <w:t>海川化工论坛</w:t>
      </w:r>
    </w:p>
    <w:p w14:paraId="081ECB51" w14:textId="77777777" w:rsidR="00413CE9" w:rsidRPr="00745371" w:rsidRDefault="00413CE9" w:rsidP="00413CE9">
      <w:pPr>
        <w:spacing w:line="540" w:lineRule="exact"/>
        <w:ind w:firstLineChars="150" w:firstLine="420"/>
        <w:rPr>
          <w:sz w:val="28"/>
          <w:szCs w:val="28"/>
        </w:rPr>
      </w:pPr>
      <w:r w:rsidRPr="00745371">
        <w:rPr>
          <w:rFonts w:hint="eastAsia"/>
          <w:sz w:val="28"/>
          <w:szCs w:val="28"/>
        </w:rPr>
        <w:lastRenderedPageBreak/>
        <w:t>（</w:t>
      </w:r>
      <w:r w:rsidRPr="00745371">
        <w:rPr>
          <w:rFonts w:hint="eastAsia"/>
          <w:sz w:val="28"/>
          <w:szCs w:val="28"/>
        </w:rPr>
        <w:t>3</w:t>
      </w:r>
      <w:r w:rsidRPr="00745371">
        <w:rPr>
          <w:rFonts w:hint="eastAsia"/>
          <w:sz w:val="28"/>
          <w:szCs w:val="28"/>
        </w:rPr>
        <w:t>）学校图书馆的</w:t>
      </w:r>
      <w:proofErr w:type="gramStart"/>
      <w:r w:rsidRPr="00745371">
        <w:rPr>
          <w:rFonts w:hint="eastAsia"/>
          <w:sz w:val="28"/>
          <w:szCs w:val="28"/>
        </w:rPr>
        <w:t>超星数字</w:t>
      </w:r>
      <w:proofErr w:type="gramEnd"/>
      <w:r w:rsidRPr="00745371">
        <w:rPr>
          <w:rFonts w:hint="eastAsia"/>
          <w:sz w:val="28"/>
          <w:szCs w:val="28"/>
        </w:rPr>
        <w:t>图书</w:t>
      </w:r>
    </w:p>
    <w:p w14:paraId="206A91B5" w14:textId="77777777" w:rsidR="00413CE9" w:rsidRPr="00413CE9" w:rsidRDefault="00413CE9" w:rsidP="00413CE9">
      <w:pPr>
        <w:pStyle w:val="1"/>
        <w:jc w:val="center"/>
        <w:rPr>
          <w:rFonts w:asciiTheme="majorEastAsia" w:hAnsiTheme="majorEastAsia"/>
        </w:rPr>
      </w:pPr>
      <w:bookmarkStart w:id="54" w:name="_Toc430319909"/>
      <w:bookmarkStart w:id="55" w:name="_Toc475440743"/>
      <w:r w:rsidRPr="00413CE9">
        <w:rPr>
          <w:rFonts w:asciiTheme="majorEastAsia" w:hAnsiTheme="majorEastAsia" w:hint="eastAsia"/>
        </w:rPr>
        <w:t>13．教学合约</w:t>
      </w:r>
      <w:bookmarkEnd w:id="54"/>
      <w:bookmarkEnd w:id="55"/>
    </w:p>
    <w:p w14:paraId="336497D5" w14:textId="77777777" w:rsidR="00413CE9" w:rsidRPr="00413CE9" w:rsidRDefault="00413CE9" w:rsidP="00413CE9">
      <w:pPr>
        <w:pStyle w:val="2"/>
        <w:rPr>
          <w:rFonts w:asciiTheme="majorEastAsia" w:hAnsiTheme="majorEastAsia"/>
        </w:rPr>
      </w:pPr>
      <w:bookmarkStart w:id="56" w:name="_Toc475440744"/>
      <w:r w:rsidRPr="00413CE9">
        <w:rPr>
          <w:rFonts w:asciiTheme="majorEastAsia" w:hAnsiTheme="majorEastAsia" w:hint="eastAsia"/>
        </w:rPr>
        <w:t>13.1教师师德承诺</w:t>
      </w:r>
      <w:bookmarkEnd w:id="56"/>
    </w:p>
    <w:p w14:paraId="3521A05E" w14:textId="77777777" w:rsidR="00413CE9" w:rsidRPr="00413CE9" w:rsidRDefault="00413CE9" w:rsidP="00413CE9">
      <w:pPr>
        <w:pStyle w:val="reader-word-layerreader-word-s1-28"/>
        <w:shd w:val="clear" w:color="auto" w:fill="FFFFFF"/>
        <w:spacing w:before="0" w:beforeAutospacing="0" w:after="0" w:afterAutospacing="0" w:line="360" w:lineRule="auto"/>
        <w:ind w:firstLineChars="200" w:firstLine="480"/>
        <w:rPr>
          <w:szCs w:val="24"/>
        </w:rPr>
      </w:pPr>
      <w:r w:rsidRPr="00413CE9">
        <w:rPr>
          <w:rFonts w:hint="eastAsia"/>
          <w:szCs w:val="24"/>
        </w:rPr>
        <w:t>我作为一名光荣的大学教师，担负着教书育人的重任，为了认真履行教师职责，严格遵守教师职业道德规范，形成自己良好的师德师风，争做一名师德高尚的教育工作者，我郑重承诺：</w:t>
      </w:r>
      <w:r w:rsidRPr="00413CE9">
        <w:rPr>
          <w:szCs w:val="24"/>
        </w:rPr>
        <w:t xml:space="preserve"> </w:t>
      </w:r>
    </w:p>
    <w:p w14:paraId="661215C1" w14:textId="77777777" w:rsidR="00413CE9" w:rsidRPr="00413CE9" w:rsidRDefault="00413CE9" w:rsidP="00413CE9">
      <w:pPr>
        <w:pStyle w:val="reader-word-layerreader-word-s1-28"/>
        <w:shd w:val="clear" w:color="auto" w:fill="FFFFFF"/>
        <w:spacing w:before="0" w:beforeAutospacing="0" w:after="0" w:afterAutospacing="0" w:line="360" w:lineRule="auto"/>
        <w:ind w:firstLineChars="200" w:firstLine="480"/>
        <w:rPr>
          <w:szCs w:val="24"/>
        </w:rPr>
      </w:pPr>
      <w:r w:rsidRPr="00413CE9">
        <w:rPr>
          <w:rFonts w:hint="eastAsia"/>
          <w:szCs w:val="24"/>
        </w:rPr>
        <w:t>一、爱国守法。拥护党的领导，自觉遵守《义务教育法》、《教师法》等法律法规，全面贯彻国家教育方针，教育教学中同党和国家的方针政策保持一致，不得有违背党和国家方针政策的言行。</w:t>
      </w:r>
    </w:p>
    <w:p w14:paraId="5ED9849F" w14:textId="77777777" w:rsidR="00413CE9" w:rsidRPr="00413CE9" w:rsidRDefault="00413CE9" w:rsidP="00413CE9">
      <w:pPr>
        <w:pStyle w:val="reader-word-layerreader-word-s1-28"/>
        <w:shd w:val="clear" w:color="auto" w:fill="FFFFFF"/>
        <w:spacing w:before="0" w:beforeAutospacing="0" w:after="0" w:afterAutospacing="0" w:line="360" w:lineRule="auto"/>
        <w:ind w:firstLineChars="200" w:firstLine="480"/>
        <w:rPr>
          <w:szCs w:val="24"/>
        </w:rPr>
      </w:pPr>
      <w:r w:rsidRPr="00413CE9">
        <w:rPr>
          <w:rFonts w:hint="eastAsia"/>
          <w:szCs w:val="24"/>
        </w:rPr>
        <w:t>二、爱校敬业。热爱学校，勤于进取，精于业务，无私奉献。自觉维护学校荣誉，努力做到认真备课、上课、作业、批改、辅导、考查，切实改进教法，高质量地完成教学工作。</w:t>
      </w:r>
    </w:p>
    <w:p w14:paraId="59C1BD19" w14:textId="77777777" w:rsidR="00413CE9" w:rsidRPr="00413CE9" w:rsidRDefault="00413CE9" w:rsidP="00413CE9">
      <w:pPr>
        <w:pStyle w:val="reader-word-layerreader-word-s1-28"/>
        <w:shd w:val="clear" w:color="auto" w:fill="FFFFFF"/>
        <w:spacing w:before="0" w:beforeAutospacing="0" w:after="0" w:afterAutospacing="0" w:line="360" w:lineRule="auto"/>
        <w:ind w:firstLineChars="200" w:firstLine="480"/>
        <w:rPr>
          <w:szCs w:val="24"/>
        </w:rPr>
      </w:pPr>
      <w:r w:rsidRPr="00413CE9">
        <w:rPr>
          <w:rFonts w:hint="eastAsia"/>
          <w:szCs w:val="24"/>
        </w:rPr>
        <w:t>三、教书育人。以培养创新能力为目标,造就有理想、有道德、有文化、有纪律的，德、智、体全面发展的社会主义建设和接-班人。自觉抵制封建迷信和邪教活动，不传播有害学生身心健康的思想。</w:t>
      </w:r>
    </w:p>
    <w:p w14:paraId="78805327" w14:textId="77777777" w:rsidR="00413CE9" w:rsidRPr="00413CE9" w:rsidRDefault="00413CE9" w:rsidP="00413CE9">
      <w:pPr>
        <w:pStyle w:val="reader-word-layerreader-word-s1-28"/>
        <w:shd w:val="clear" w:color="auto" w:fill="FFFFFF"/>
        <w:spacing w:before="0" w:beforeAutospacing="0" w:after="0" w:afterAutospacing="0" w:line="360" w:lineRule="auto"/>
        <w:ind w:firstLineChars="200" w:firstLine="480"/>
        <w:rPr>
          <w:szCs w:val="24"/>
        </w:rPr>
      </w:pPr>
      <w:r w:rsidRPr="00413CE9">
        <w:rPr>
          <w:rFonts w:hint="eastAsia"/>
          <w:szCs w:val="24"/>
        </w:rPr>
        <w:t>四、为人师表。坚守高尚情操，遵守社会公德。知荣明耻，身体力行、言行一致。衣着得体，语言规范，举止文明。关心集体，团结协作，尊重同事，尊重家长。自觉抵制社会不良风气影响。</w:t>
      </w:r>
    </w:p>
    <w:p w14:paraId="6E02EEA9" w14:textId="77777777" w:rsidR="00413CE9" w:rsidRPr="00413CE9" w:rsidRDefault="00413CE9" w:rsidP="00413CE9">
      <w:pPr>
        <w:pStyle w:val="reader-word-layerreader-word-s1-28"/>
        <w:shd w:val="clear" w:color="auto" w:fill="FFFFFF"/>
        <w:spacing w:before="0" w:beforeAutospacing="0" w:after="0" w:afterAutospacing="0" w:line="360" w:lineRule="auto"/>
        <w:ind w:firstLineChars="200" w:firstLine="480"/>
        <w:rPr>
          <w:szCs w:val="24"/>
        </w:rPr>
      </w:pPr>
      <w:r w:rsidRPr="00413CE9">
        <w:rPr>
          <w:rFonts w:hint="eastAsia"/>
          <w:szCs w:val="24"/>
        </w:rPr>
        <w:t>五、终身学习。崇尚科学精神，树立终身学习理念，拓宽知识视野，更新知识结构。潜心钻研业务，勇于探索创新，不断提高专业素养和教育教学水平。</w:t>
      </w:r>
    </w:p>
    <w:p w14:paraId="018AAE07" w14:textId="77777777" w:rsidR="00413CE9" w:rsidRPr="00413CE9" w:rsidRDefault="00413CE9" w:rsidP="00413CE9">
      <w:pPr>
        <w:pStyle w:val="reader-word-layerreader-word-s1-28"/>
        <w:shd w:val="clear" w:color="auto" w:fill="FFFFFF"/>
        <w:spacing w:before="0" w:beforeAutospacing="0" w:after="0" w:afterAutospacing="0" w:line="360" w:lineRule="auto"/>
        <w:ind w:firstLineChars="200" w:firstLine="480"/>
        <w:rPr>
          <w:szCs w:val="24"/>
        </w:rPr>
      </w:pPr>
      <w:r w:rsidRPr="00413CE9">
        <w:rPr>
          <w:rFonts w:hint="eastAsia"/>
          <w:szCs w:val="24"/>
        </w:rPr>
        <w:t>六、关爱学生。关心爱护全体学生，尊重学生人格，平等公正对待学生，保护学生安全，关心学生健康，维护学生权益。</w:t>
      </w:r>
    </w:p>
    <w:p w14:paraId="4042F3EC" w14:textId="77777777" w:rsidR="00413CE9" w:rsidRPr="00413CE9" w:rsidRDefault="00413CE9" w:rsidP="00413CE9">
      <w:pPr>
        <w:pStyle w:val="2"/>
        <w:rPr>
          <w:rFonts w:asciiTheme="majorEastAsia" w:hAnsiTheme="majorEastAsia"/>
        </w:rPr>
      </w:pPr>
      <w:bookmarkStart w:id="57" w:name="_Toc475440745"/>
      <w:r w:rsidRPr="00413CE9">
        <w:rPr>
          <w:rFonts w:asciiTheme="majorEastAsia" w:hAnsiTheme="majorEastAsia" w:hint="eastAsia"/>
        </w:rPr>
        <w:t>13.1阅读课程实施大纲，理解其内容</w:t>
      </w:r>
      <w:bookmarkEnd w:id="57"/>
    </w:p>
    <w:p w14:paraId="6394731C" w14:textId="77777777" w:rsidR="00413CE9" w:rsidRDefault="00413CE9" w:rsidP="00413CE9">
      <w:pPr>
        <w:spacing w:line="360" w:lineRule="auto"/>
        <w:ind w:firstLineChars="200" w:firstLine="480"/>
        <w:rPr>
          <w:sz w:val="24"/>
          <w:szCs w:val="24"/>
        </w:rPr>
      </w:pPr>
      <w:r w:rsidRPr="00152C0A">
        <w:rPr>
          <w:rFonts w:hint="eastAsia"/>
          <w:sz w:val="24"/>
          <w:szCs w:val="24"/>
        </w:rPr>
        <w:t>学生应仔细阅读本大纲，了解本课程的重要性及实用性，熟悉各章节的重点、难点，以便在学习过程中实施。</w:t>
      </w:r>
    </w:p>
    <w:p w14:paraId="5110DE53" w14:textId="77777777" w:rsidR="00413CE9" w:rsidRPr="00413CE9" w:rsidRDefault="00413CE9" w:rsidP="00413CE9">
      <w:pPr>
        <w:pStyle w:val="2"/>
        <w:rPr>
          <w:rFonts w:asciiTheme="majorEastAsia" w:hAnsiTheme="majorEastAsia"/>
        </w:rPr>
      </w:pPr>
      <w:bookmarkStart w:id="58" w:name="_Toc475440746"/>
      <w:r w:rsidRPr="00413CE9">
        <w:rPr>
          <w:rFonts w:asciiTheme="majorEastAsia" w:hAnsiTheme="majorEastAsia" w:hint="eastAsia"/>
        </w:rPr>
        <w:lastRenderedPageBreak/>
        <w:t>13.2同意遵守课程实施大纲中阐述的标准和期望</w:t>
      </w:r>
      <w:bookmarkEnd w:id="58"/>
    </w:p>
    <w:p w14:paraId="0F2DF83D" w14:textId="77777777" w:rsidR="00413CE9" w:rsidRPr="00745371" w:rsidRDefault="00413CE9" w:rsidP="00413CE9">
      <w:pPr>
        <w:spacing w:line="360" w:lineRule="auto"/>
        <w:ind w:firstLineChars="200" w:firstLine="480"/>
        <w:rPr>
          <w:sz w:val="28"/>
          <w:szCs w:val="28"/>
        </w:rPr>
      </w:pPr>
      <w:r w:rsidRPr="00CD6D1E">
        <w:rPr>
          <w:rFonts w:ascii="宋体" w:hAnsi="宋体" w:hint="eastAsia"/>
          <w:sz w:val="24"/>
          <w:szCs w:val="24"/>
        </w:rPr>
        <w:t>每个学生应认真阅读本大纲,并遵守本大纲</w:t>
      </w:r>
    </w:p>
    <w:p w14:paraId="7198E6B7" w14:textId="77777777" w:rsidR="00413CE9" w:rsidRPr="00413CE9" w:rsidRDefault="00413CE9" w:rsidP="00413CE9">
      <w:pPr>
        <w:pStyle w:val="1"/>
        <w:jc w:val="center"/>
        <w:rPr>
          <w:rFonts w:asciiTheme="majorEastAsia" w:hAnsiTheme="majorEastAsia"/>
        </w:rPr>
      </w:pPr>
      <w:bookmarkStart w:id="59" w:name="_Toc430319910"/>
      <w:bookmarkStart w:id="60" w:name="_Toc475440747"/>
      <w:r w:rsidRPr="00413CE9">
        <w:rPr>
          <w:rFonts w:asciiTheme="majorEastAsia" w:hAnsiTheme="majorEastAsia" w:hint="eastAsia"/>
        </w:rPr>
        <w:t>14．其他说明</w:t>
      </w:r>
      <w:bookmarkEnd w:id="59"/>
      <w:bookmarkEnd w:id="60"/>
    </w:p>
    <w:p w14:paraId="11D80148" w14:textId="77777777" w:rsidR="00413CE9" w:rsidRPr="00413CE9" w:rsidRDefault="00413CE9" w:rsidP="00413CE9">
      <w:pPr>
        <w:pStyle w:val="reader-word-layerreader-word-s1-28"/>
        <w:shd w:val="clear" w:color="auto" w:fill="FFFFFF"/>
        <w:spacing w:before="0" w:beforeAutospacing="0" w:after="0" w:afterAutospacing="0" w:line="360" w:lineRule="auto"/>
        <w:ind w:firstLineChars="200" w:firstLine="480"/>
        <w:rPr>
          <w:szCs w:val="24"/>
        </w:rPr>
      </w:pPr>
      <w:r w:rsidRPr="00413CE9">
        <w:rPr>
          <w:rFonts w:hint="eastAsia"/>
          <w:szCs w:val="24"/>
        </w:rPr>
        <w:t>如果同学们对本课程实施有意见和建议，欢迎大家提出，我会在今后的教学过程中不断的完善课程实施大纲，以便更进一步的提高教育质量。</w:t>
      </w:r>
    </w:p>
    <w:p w14:paraId="26B5D1F1" w14:textId="77777777" w:rsidR="00413CE9" w:rsidRPr="00413CE9" w:rsidRDefault="00413CE9" w:rsidP="00413CE9">
      <w:pPr>
        <w:spacing w:line="360" w:lineRule="auto"/>
        <w:rPr>
          <w:rFonts w:ascii="Times New Roman" w:hAnsi="Times New Roman"/>
          <w:sz w:val="24"/>
          <w:szCs w:val="24"/>
        </w:rPr>
      </w:pPr>
    </w:p>
    <w:sectPr w:rsidR="00413CE9" w:rsidRPr="00413CE9" w:rsidSect="00910CFD">
      <w:headerReference w:type="default" r:id="rId180"/>
      <w:footerReference w:type="even" r:id="rId181"/>
      <w:footerReference w:type="default" r:id="rId18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DBEA66" w14:textId="77777777" w:rsidR="00910CFD" w:rsidRDefault="00910CFD" w:rsidP="00176380">
      <w:r>
        <w:separator/>
      </w:r>
    </w:p>
  </w:endnote>
  <w:endnote w:type="continuationSeparator" w:id="0">
    <w:p w14:paraId="602E2A64" w14:textId="77777777" w:rsidR="00910CFD" w:rsidRDefault="00910CFD" w:rsidP="001763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4E6452" w14:textId="77777777" w:rsidR="00CA4D35" w:rsidRDefault="00CA4D35" w:rsidP="00CB24E6">
    <w:pPr>
      <w:pStyle w:val="a5"/>
      <w:framePr w:wrap="around" w:vAnchor="text" w:hAnchor="margin" w:xAlign="outside" w:y="1"/>
      <w:rPr>
        <w:rStyle w:val="a7"/>
      </w:rPr>
    </w:pPr>
    <w:r>
      <w:rPr>
        <w:rStyle w:val="a7"/>
      </w:rPr>
      <w:fldChar w:fldCharType="begin"/>
    </w:r>
    <w:r>
      <w:rPr>
        <w:rStyle w:val="a7"/>
      </w:rPr>
      <w:instrText xml:space="preserve">PAGE  </w:instrText>
    </w:r>
    <w:r>
      <w:rPr>
        <w:rStyle w:val="a7"/>
      </w:rPr>
      <w:fldChar w:fldCharType="end"/>
    </w:r>
  </w:p>
  <w:p w14:paraId="3B6B845E" w14:textId="77777777" w:rsidR="00CA4D35" w:rsidRDefault="00CA4D35" w:rsidP="00CB24E6">
    <w:pPr>
      <w:pStyle w:val="a5"/>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8A8B2" w14:textId="77777777" w:rsidR="00CA4D35" w:rsidRPr="00D62C4F" w:rsidRDefault="00CA4D35" w:rsidP="00CB24E6">
    <w:pPr>
      <w:pStyle w:val="a5"/>
      <w:framePr w:wrap="around" w:vAnchor="text" w:hAnchor="margin" w:xAlign="outside" w:y="1"/>
      <w:rPr>
        <w:rStyle w:val="a7"/>
        <w:sz w:val="28"/>
      </w:rPr>
    </w:pPr>
    <w:r w:rsidRPr="00D62C4F">
      <w:rPr>
        <w:rStyle w:val="a7"/>
        <w:sz w:val="28"/>
      </w:rPr>
      <w:t>—</w:t>
    </w:r>
    <w:r w:rsidRPr="00D62C4F">
      <w:rPr>
        <w:rStyle w:val="a7"/>
        <w:sz w:val="28"/>
      </w:rPr>
      <w:t> </w:t>
    </w:r>
    <w:r w:rsidRPr="00D62C4F">
      <w:rPr>
        <w:rStyle w:val="a7"/>
        <w:sz w:val="28"/>
      </w:rPr>
      <w:fldChar w:fldCharType="begin"/>
    </w:r>
    <w:r w:rsidRPr="00D62C4F">
      <w:rPr>
        <w:rStyle w:val="a7"/>
        <w:sz w:val="28"/>
      </w:rPr>
      <w:instrText xml:space="preserve">PAGE  </w:instrText>
    </w:r>
    <w:r w:rsidRPr="00D62C4F">
      <w:rPr>
        <w:rStyle w:val="a7"/>
        <w:sz w:val="28"/>
      </w:rPr>
      <w:fldChar w:fldCharType="separate"/>
    </w:r>
    <w:r w:rsidR="00B05721">
      <w:rPr>
        <w:rStyle w:val="a7"/>
        <w:noProof/>
        <w:sz w:val="28"/>
      </w:rPr>
      <w:t>1</w:t>
    </w:r>
    <w:r w:rsidRPr="00D62C4F">
      <w:rPr>
        <w:rStyle w:val="a7"/>
        <w:sz w:val="28"/>
      </w:rPr>
      <w:fldChar w:fldCharType="end"/>
    </w:r>
    <w:r w:rsidRPr="00D62C4F">
      <w:rPr>
        <w:rStyle w:val="a7"/>
        <w:sz w:val="28"/>
      </w:rPr>
      <w:t> </w:t>
    </w:r>
    <w:r w:rsidRPr="00D62C4F">
      <w:rPr>
        <w:rStyle w:val="a7"/>
        <w:sz w:val="28"/>
      </w:rPr>
      <w:t>—</w:t>
    </w:r>
  </w:p>
  <w:p w14:paraId="4B1C9C37" w14:textId="77777777" w:rsidR="00CA4D35" w:rsidRDefault="00CA4D35" w:rsidP="00CB24E6">
    <w:pPr>
      <w:pStyle w:val="a5"/>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0EC6C8" w14:textId="77777777" w:rsidR="00910CFD" w:rsidRDefault="00910CFD" w:rsidP="00176380">
      <w:r>
        <w:separator/>
      </w:r>
    </w:p>
  </w:footnote>
  <w:footnote w:type="continuationSeparator" w:id="0">
    <w:p w14:paraId="2DDCF22F" w14:textId="77777777" w:rsidR="00910CFD" w:rsidRDefault="00910CFD" w:rsidP="001763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DE9566" w14:textId="77777777" w:rsidR="00CA4D35" w:rsidRDefault="00CA4D35" w:rsidP="00CB24E6">
    <w:pPr>
      <w:pStyle w:val="a3"/>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EE214A"/>
    <w:multiLevelType w:val="hybridMultilevel"/>
    <w:tmpl w:val="1390D06E"/>
    <w:lvl w:ilvl="0" w:tplc="8A9AC2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63C5E6B"/>
    <w:multiLevelType w:val="hybridMultilevel"/>
    <w:tmpl w:val="2676DE34"/>
    <w:lvl w:ilvl="0" w:tplc="E2705DC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084E51BF"/>
    <w:multiLevelType w:val="hybridMultilevel"/>
    <w:tmpl w:val="E0720358"/>
    <w:lvl w:ilvl="0" w:tplc="4806A66A">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15:restartNumberingAfterBreak="0">
    <w:nsid w:val="09FA6D02"/>
    <w:multiLevelType w:val="hybridMultilevel"/>
    <w:tmpl w:val="F0629164"/>
    <w:lvl w:ilvl="0" w:tplc="304C2CFA">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15:restartNumberingAfterBreak="0">
    <w:nsid w:val="11D717EA"/>
    <w:multiLevelType w:val="hybridMultilevel"/>
    <w:tmpl w:val="1DA6D23C"/>
    <w:lvl w:ilvl="0" w:tplc="5568ED8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233C6979"/>
    <w:multiLevelType w:val="hybridMultilevel"/>
    <w:tmpl w:val="91E80C38"/>
    <w:lvl w:ilvl="0" w:tplc="ACD02A0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247A0E76"/>
    <w:multiLevelType w:val="hybridMultilevel"/>
    <w:tmpl w:val="01CE745E"/>
    <w:lvl w:ilvl="0" w:tplc="6C14BEAA">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2A4B49C1"/>
    <w:multiLevelType w:val="hybridMultilevel"/>
    <w:tmpl w:val="FEA0E646"/>
    <w:lvl w:ilvl="0" w:tplc="B9DCCE12">
      <w:start w:val="1"/>
      <w:numFmt w:val="decimal"/>
      <w:lvlText w:val="%1、"/>
      <w:lvlJc w:val="left"/>
      <w:pPr>
        <w:ind w:left="1320" w:hanging="84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15:restartNumberingAfterBreak="0">
    <w:nsid w:val="2A605C0B"/>
    <w:multiLevelType w:val="hybridMultilevel"/>
    <w:tmpl w:val="74A2F664"/>
    <w:lvl w:ilvl="0" w:tplc="2FB232B4">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15:restartNumberingAfterBreak="0">
    <w:nsid w:val="2B5D3BBB"/>
    <w:multiLevelType w:val="hybridMultilevel"/>
    <w:tmpl w:val="8FB0BFFC"/>
    <w:lvl w:ilvl="0" w:tplc="7C6E2890">
      <w:start w:val="1"/>
      <w:numFmt w:val="japaneseCounting"/>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15:restartNumberingAfterBreak="0">
    <w:nsid w:val="2DC809A6"/>
    <w:multiLevelType w:val="hybridMultilevel"/>
    <w:tmpl w:val="EC7252FC"/>
    <w:lvl w:ilvl="0" w:tplc="5FD00CF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15:restartNumberingAfterBreak="0">
    <w:nsid w:val="3186296C"/>
    <w:multiLevelType w:val="hybridMultilevel"/>
    <w:tmpl w:val="2BBE7488"/>
    <w:lvl w:ilvl="0" w:tplc="DFD47BB4">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 w15:restartNumberingAfterBreak="0">
    <w:nsid w:val="3E4176A2"/>
    <w:multiLevelType w:val="hybridMultilevel"/>
    <w:tmpl w:val="770C8F14"/>
    <w:lvl w:ilvl="0" w:tplc="70F6F81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15:restartNumberingAfterBreak="0">
    <w:nsid w:val="44664C45"/>
    <w:multiLevelType w:val="hybridMultilevel"/>
    <w:tmpl w:val="11183C66"/>
    <w:lvl w:ilvl="0" w:tplc="FB8A7E4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4893669C"/>
    <w:multiLevelType w:val="hybridMultilevel"/>
    <w:tmpl w:val="9F424FD0"/>
    <w:lvl w:ilvl="0" w:tplc="261A2A7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15:restartNumberingAfterBreak="0">
    <w:nsid w:val="4D6443CB"/>
    <w:multiLevelType w:val="hybridMultilevel"/>
    <w:tmpl w:val="9D6229CA"/>
    <w:lvl w:ilvl="0" w:tplc="B43A9318">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6" w15:restartNumberingAfterBreak="0">
    <w:nsid w:val="4E9D17FF"/>
    <w:multiLevelType w:val="hybridMultilevel"/>
    <w:tmpl w:val="9D9273FE"/>
    <w:lvl w:ilvl="0" w:tplc="F5A0C44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7" w15:restartNumberingAfterBreak="0">
    <w:nsid w:val="556B2707"/>
    <w:multiLevelType w:val="hybridMultilevel"/>
    <w:tmpl w:val="D31A1044"/>
    <w:lvl w:ilvl="0" w:tplc="B7BC1AA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8" w15:restartNumberingAfterBreak="0">
    <w:nsid w:val="590850A4"/>
    <w:multiLevelType w:val="hybridMultilevel"/>
    <w:tmpl w:val="4E7696B2"/>
    <w:lvl w:ilvl="0" w:tplc="65C246D2">
      <w:start w:val="1"/>
      <w:numFmt w:val="japaneseCounting"/>
      <w:lvlText w:val="第%1章"/>
      <w:lvlJc w:val="left"/>
      <w:pPr>
        <w:tabs>
          <w:tab w:val="num" w:pos="1080"/>
        </w:tabs>
        <w:ind w:left="1080" w:hanging="108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15:restartNumberingAfterBreak="0">
    <w:nsid w:val="5A6173CE"/>
    <w:multiLevelType w:val="hybridMultilevel"/>
    <w:tmpl w:val="222C6E1A"/>
    <w:lvl w:ilvl="0" w:tplc="43F219E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0" w15:restartNumberingAfterBreak="0">
    <w:nsid w:val="5AB35059"/>
    <w:multiLevelType w:val="hybridMultilevel"/>
    <w:tmpl w:val="5598218E"/>
    <w:lvl w:ilvl="0" w:tplc="9B86EC5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1" w15:restartNumberingAfterBreak="0">
    <w:nsid w:val="5B10506D"/>
    <w:multiLevelType w:val="hybridMultilevel"/>
    <w:tmpl w:val="114A86D0"/>
    <w:lvl w:ilvl="0" w:tplc="33E0A226">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2" w15:restartNumberingAfterBreak="0">
    <w:nsid w:val="5D3C0D1B"/>
    <w:multiLevelType w:val="hybridMultilevel"/>
    <w:tmpl w:val="D8D4D07C"/>
    <w:lvl w:ilvl="0" w:tplc="822EBC5E">
      <w:start w:val="1"/>
      <w:numFmt w:val="decimal"/>
      <w:lvlText w:val="%1."/>
      <w:lvlJc w:val="left"/>
      <w:pPr>
        <w:ind w:left="825" w:hanging="360"/>
      </w:pPr>
      <w:rPr>
        <w:rFonts w:hint="default"/>
      </w:rPr>
    </w:lvl>
    <w:lvl w:ilvl="1" w:tplc="04090019" w:tentative="1">
      <w:start w:val="1"/>
      <w:numFmt w:val="lowerLetter"/>
      <w:lvlText w:val="%2)"/>
      <w:lvlJc w:val="left"/>
      <w:pPr>
        <w:ind w:left="1305" w:hanging="420"/>
      </w:pPr>
    </w:lvl>
    <w:lvl w:ilvl="2" w:tplc="0409001B" w:tentative="1">
      <w:start w:val="1"/>
      <w:numFmt w:val="lowerRoman"/>
      <w:lvlText w:val="%3."/>
      <w:lvlJc w:val="right"/>
      <w:pPr>
        <w:ind w:left="1725" w:hanging="420"/>
      </w:pPr>
    </w:lvl>
    <w:lvl w:ilvl="3" w:tplc="0409000F" w:tentative="1">
      <w:start w:val="1"/>
      <w:numFmt w:val="decimal"/>
      <w:lvlText w:val="%4."/>
      <w:lvlJc w:val="left"/>
      <w:pPr>
        <w:ind w:left="2145" w:hanging="420"/>
      </w:pPr>
    </w:lvl>
    <w:lvl w:ilvl="4" w:tplc="04090019" w:tentative="1">
      <w:start w:val="1"/>
      <w:numFmt w:val="lowerLetter"/>
      <w:lvlText w:val="%5)"/>
      <w:lvlJc w:val="left"/>
      <w:pPr>
        <w:ind w:left="2565" w:hanging="420"/>
      </w:pPr>
    </w:lvl>
    <w:lvl w:ilvl="5" w:tplc="0409001B" w:tentative="1">
      <w:start w:val="1"/>
      <w:numFmt w:val="lowerRoman"/>
      <w:lvlText w:val="%6."/>
      <w:lvlJc w:val="right"/>
      <w:pPr>
        <w:ind w:left="2985" w:hanging="420"/>
      </w:pPr>
    </w:lvl>
    <w:lvl w:ilvl="6" w:tplc="0409000F" w:tentative="1">
      <w:start w:val="1"/>
      <w:numFmt w:val="decimal"/>
      <w:lvlText w:val="%7."/>
      <w:lvlJc w:val="left"/>
      <w:pPr>
        <w:ind w:left="3405" w:hanging="420"/>
      </w:pPr>
    </w:lvl>
    <w:lvl w:ilvl="7" w:tplc="04090019" w:tentative="1">
      <w:start w:val="1"/>
      <w:numFmt w:val="lowerLetter"/>
      <w:lvlText w:val="%8)"/>
      <w:lvlJc w:val="left"/>
      <w:pPr>
        <w:ind w:left="3825" w:hanging="420"/>
      </w:pPr>
    </w:lvl>
    <w:lvl w:ilvl="8" w:tplc="0409001B" w:tentative="1">
      <w:start w:val="1"/>
      <w:numFmt w:val="lowerRoman"/>
      <w:lvlText w:val="%9."/>
      <w:lvlJc w:val="right"/>
      <w:pPr>
        <w:ind w:left="4245" w:hanging="420"/>
      </w:pPr>
    </w:lvl>
  </w:abstractNum>
  <w:abstractNum w:abstractNumId="23" w15:restartNumberingAfterBreak="0">
    <w:nsid w:val="600148F8"/>
    <w:multiLevelType w:val="hybridMultilevel"/>
    <w:tmpl w:val="574A2A12"/>
    <w:lvl w:ilvl="0" w:tplc="261A03A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4" w15:restartNumberingAfterBreak="0">
    <w:nsid w:val="617E691F"/>
    <w:multiLevelType w:val="hybridMultilevel"/>
    <w:tmpl w:val="3E70D4E6"/>
    <w:lvl w:ilvl="0" w:tplc="E924BAA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5" w15:restartNumberingAfterBreak="0">
    <w:nsid w:val="6A8D75BB"/>
    <w:multiLevelType w:val="hybridMultilevel"/>
    <w:tmpl w:val="E41A5328"/>
    <w:lvl w:ilvl="0" w:tplc="C034191E">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6" w15:restartNumberingAfterBreak="0">
    <w:nsid w:val="6CA25184"/>
    <w:multiLevelType w:val="hybridMultilevel"/>
    <w:tmpl w:val="5AA8633E"/>
    <w:lvl w:ilvl="0" w:tplc="23C21B86">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7" w15:restartNumberingAfterBreak="0">
    <w:nsid w:val="6DED6080"/>
    <w:multiLevelType w:val="hybridMultilevel"/>
    <w:tmpl w:val="7E2E3B6A"/>
    <w:lvl w:ilvl="0" w:tplc="7EBC904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8" w15:restartNumberingAfterBreak="0">
    <w:nsid w:val="6E6C6AAD"/>
    <w:multiLevelType w:val="hybridMultilevel"/>
    <w:tmpl w:val="0BD8D764"/>
    <w:lvl w:ilvl="0" w:tplc="8A988F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2352F74"/>
    <w:multiLevelType w:val="hybridMultilevel"/>
    <w:tmpl w:val="870E9498"/>
    <w:lvl w:ilvl="0" w:tplc="019033DA">
      <w:start w:val="1"/>
      <w:numFmt w:val="decimal"/>
      <w:lvlText w:val="（%1）"/>
      <w:lvlJc w:val="left"/>
      <w:pPr>
        <w:ind w:left="1560" w:hanging="72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30" w15:restartNumberingAfterBreak="0">
    <w:nsid w:val="73AC4F8D"/>
    <w:multiLevelType w:val="hybridMultilevel"/>
    <w:tmpl w:val="6BF40BDA"/>
    <w:lvl w:ilvl="0" w:tplc="22D24D4A">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1" w15:restartNumberingAfterBreak="0">
    <w:nsid w:val="750A5CC8"/>
    <w:multiLevelType w:val="hybridMultilevel"/>
    <w:tmpl w:val="163C4C38"/>
    <w:lvl w:ilvl="0" w:tplc="99389E66">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32" w15:restartNumberingAfterBreak="0">
    <w:nsid w:val="78E95154"/>
    <w:multiLevelType w:val="hybridMultilevel"/>
    <w:tmpl w:val="5854E98A"/>
    <w:lvl w:ilvl="0" w:tplc="80EC619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3" w15:restartNumberingAfterBreak="0">
    <w:nsid w:val="78EA7740"/>
    <w:multiLevelType w:val="hybridMultilevel"/>
    <w:tmpl w:val="D1DA0DBE"/>
    <w:lvl w:ilvl="0" w:tplc="ED9E7AB4">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4" w15:restartNumberingAfterBreak="0">
    <w:nsid w:val="7FD26D97"/>
    <w:multiLevelType w:val="hybridMultilevel"/>
    <w:tmpl w:val="28605EF0"/>
    <w:lvl w:ilvl="0" w:tplc="7A22D49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16cid:durableId="1999386496">
    <w:abstractNumId w:val="18"/>
  </w:num>
  <w:num w:numId="2" w16cid:durableId="2105102332">
    <w:abstractNumId w:val="17"/>
  </w:num>
  <w:num w:numId="3" w16cid:durableId="2116515308">
    <w:abstractNumId w:val="19"/>
  </w:num>
  <w:num w:numId="4" w16cid:durableId="725184379">
    <w:abstractNumId w:val="34"/>
  </w:num>
  <w:num w:numId="5" w16cid:durableId="540868824">
    <w:abstractNumId w:val="22"/>
  </w:num>
  <w:num w:numId="6" w16cid:durableId="1066226255">
    <w:abstractNumId w:val="30"/>
  </w:num>
  <w:num w:numId="7" w16cid:durableId="1979148238">
    <w:abstractNumId w:val="33"/>
  </w:num>
  <w:num w:numId="8" w16cid:durableId="1941061576">
    <w:abstractNumId w:val="26"/>
  </w:num>
  <w:num w:numId="9" w16cid:durableId="697583525">
    <w:abstractNumId w:val="21"/>
  </w:num>
  <w:num w:numId="10" w16cid:durableId="1301153838">
    <w:abstractNumId w:val="16"/>
  </w:num>
  <w:num w:numId="11" w16cid:durableId="901447900">
    <w:abstractNumId w:val="5"/>
  </w:num>
  <w:num w:numId="12" w16cid:durableId="583104594">
    <w:abstractNumId w:val="4"/>
  </w:num>
  <w:num w:numId="13" w16cid:durableId="1616018850">
    <w:abstractNumId w:val="24"/>
  </w:num>
  <w:num w:numId="14" w16cid:durableId="578901503">
    <w:abstractNumId w:val="10"/>
  </w:num>
  <w:num w:numId="15" w16cid:durableId="816456232">
    <w:abstractNumId w:val="32"/>
  </w:num>
  <w:num w:numId="16" w16cid:durableId="2139686303">
    <w:abstractNumId w:val="15"/>
  </w:num>
  <w:num w:numId="17" w16cid:durableId="1636259211">
    <w:abstractNumId w:val="29"/>
  </w:num>
  <w:num w:numId="18" w16cid:durableId="1298292174">
    <w:abstractNumId w:val="20"/>
  </w:num>
  <w:num w:numId="19" w16cid:durableId="1109664708">
    <w:abstractNumId w:val="0"/>
  </w:num>
  <w:num w:numId="20" w16cid:durableId="1819109219">
    <w:abstractNumId w:val="6"/>
  </w:num>
  <w:num w:numId="21" w16cid:durableId="365982914">
    <w:abstractNumId w:val="13"/>
  </w:num>
  <w:num w:numId="22" w16cid:durableId="1041052835">
    <w:abstractNumId w:val="23"/>
  </w:num>
  <w:num w:numId="23" w16cid:durableId="139271149">
    <w:abstractNumId w:val="3"/>
  </w:num>
  <w:num w:numId="24" w16cid:durableId="1209610108">
    <w:abstractNumId w:val="28"/>
  </w:num>
  <w:num w:numId="25" w16cid:durableId="2028487050">
    <w:abstractNumId w:val="7"/>
  </w:num>
  <w:num w:numId="26" w16cid:durableId="1875147848">
    <w:abstractNumId w:val="11"/>
  </w:num>
  <w:num w:numId="27" w16cid:durableId="1041788128">
    <w:abstractNumId w:val="31"/>
  </w:num>
  <w:num w:numId="28" w16cid:durableId="1193616925">
    <w:abstractNumId w:val="9"/>
  </w:num>
  <w:num w:numId="29" w16cid:durableId="818768748">
    <w:abstractNumId w:val="14"/>
  </w:num>
  <w:num w:numId="30" w16cid:durableId="870412962">
    <w:abstractNumId w:val="25"/>
  </w:num>
  <w:num w:numId="31" w16cid:durableId="930243183">
    <w:abstractNumId w:val="27"/>
  </w:num>
  <w:num w:numId="32" w16cid:durableId="265506110">
    <w:abstractNumId w:val="12"/>
  </w:num>
  <w:num w:numId="33" w16cid:durableId="1797290102">
    <w:abstractNumId w:val="2"/>
  </w:num>
  <w:num w:numId="34" w16cid:durableId="716390590">
    <w:abstractNumId w:val="8"/>
  </w:num>
  <w:num w:numId="35" w16cid:durableId="1539002834">
    <w:abstractNumId w:val="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12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23A5C"/>
    <w:rsid w:val="0002095A"/>
    <w:rsid w:val="00073250"/>
    <w:rsid w:val="000741D3"/>
    <w:rsid w:val="000E5C66"/>
    <w:rsid w:val="001252E5"/>
    <w:rsid w:val="00176380"/>
    <w:rsid w:val="00192E05"/>
    <w:rsid w:val="0019722C"/>
    <w:rsid w:val="002314DB"/>
    <w:rsid w:val="00252467"/>
    <w:rsid w:val="0026292C"/>
    <w:rsid w:val="002F6079"/>
    <w:rsid w:val="00313A4C"/>
    <w:rsid w:val="00323A5C"/>
    <w:rsid w:val="003A7EF7"/>
    <w:rsid w:val="00413CE9"/>
    <w:rsid w:val="00430ABC"/>
    <w:rsid w:val="004449D4"/>
    <w:rsid w:val="004A6BC5"/>
    <w:rsid w:val="004D56D7"/>
    <w:rsid w:val="004F5901"/>
    <w:rsid w:val="00544931"/>
    <w:rsid w:val="00546AED"/>
    <w:rsid w:val="00585DA8"/>
    <w:rsid w:val="005D059F"/>
    <w:rsid w:val="005D6AAB"/>
    <w:rsid w:val="00620977"/>
    <w:rsid w:val="006A6348"/>
    <w:rsid w:val="006F3366"/>
    <w:rsid w:val="0077762D"/>
    <w:rsid w:val="007A3BF1"/>
    <w:rsid w:val="007D4A1F"/>
    <w:rsid w:val="00873A24"/>
    <w:rsid w:val="008C1D27"/>
    <w:rsid w:val="008C6AA8"/>
    <w:rsid w:val="008E05EA"/>
    <w:rsid w:val="00910CFD"/>
    <w:rsid w:val="00930C27"/>
    <w:rsid w:val="00995C0D"/>
    <w:rsid w:val="009A0BF6"/>
    <w:rsid w:val="009D5D55"/>
    <w:rsid w:val="00AD797B"/>
    <w:rsid w:val="00B05721"/>
    <w:rsid w:val="00B13B05"/>
    <w:rsid w:val="00B457E6"/>
    <w:rsid w:val="00BC685A"/>
    <w:rsid w:val="00BD33BC"/>
    <w:rsid w:val="00C6646D"/>
    <w:rsid w:val="00C9524B"/>
    <w:rsid w:val="00CA4D35"/>
    <w:rsid w:val="00CB24E6"/>
    <w:rsid w:val="00CC61EC"/>
    <w:rsid w:val="00D14C96"/>
    <w:rsid w:val="00D27A45"/>
    <w:rsid w:val="00D7221D"/>
    <w:rsid w:val="00DA5C83"/>
    <w:rsid w:val="00DE0386"/>
    <w:rsid w:val="00DF5361"/>
    <w:rsid w:val="00E24BAD"/>
    <w:rsid w:val="00E62FA6"/>
    <w:rsid w:val="00E946EA"/>
    <w:rsid w:val="00ED4393"/>
    <w:rsid w:val="00F234ED"/>
    <w:rsid w:val="00FC2A5C"/>
    <w:rsid w:val="00FE7E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2129"/>
    <o:shapelayout v:ext="edit">
      <o:idmap v:ext="edit" data="2"/>
    </o:shapelayout>
  </w:shapeDefaults>
  <w:decimalSymbol w:val="."/>
  <w:listSeparator w:val=","/>
  <w14:docId w14:val="5C98C8F6"/>
  <w15:docId w15:val="{63ED94FF-48F0-41B2-AAF7-409D2AF79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24BAD"/>
  </w:style>
  <w:style w:type="paragraph" w:styleId="1">
    <w:name w:val="heading 1"/>
    <w:basedOn w:val="a"/>
    <w:next w:val="a"/>
    <w:link w:val="10"/>
    <w:uiPriority w:val="9"/>
    <w:qFormat/>
    <w:rsid w:val="00E24BAD"/>
    <w:pPr>
      <w:keepNext/>
      <w:keepLines/>
      <w:spacing w:before="400" w:after="40" w:line="240" w:lineRule="auto"/>
      <w:outlineLvl w:val="0"/>
    </w:pPr>
    <w:rPr>
      <w:rFonts w:asciiTheme="majorHAnsi" w:eastAsiaTheme="majorEastAsia" w:hAnsiTheme="majorHAnsi" w:cstheme="majorBidi"/>
      <w:caps/>
      <w:sz w:val="36"/>
      <w:szCs w:val="36"/>
    </w:rPr>
  </w:style>
  <w:style w:type="paragraph" w:styleId="2">
    <w:name w:val="heading 2"/>
    <w:basedOn w:val="a"/>
    <w:next w:val="a"/>
    <w:link w:val="20"/>
    <w:uiPriority w:val="9"/>
    <w:unhideWhenUsed/>
    <w:qFormat/>
    <w:rsid w:val="00E24BAD"/>
    <w:pPr>
      <w:keepNext/>
      <w:keepLines/>
      <w:spacing w:before="120" w:after="0" w:line="240" w:lineRule="auto"/>
      <w:outlineLvl w:val="1"/>
    </w:pPr>
    <w:rPr>
      <w:rFonts w:asciiTheme="majorHAnsi" w:eastAsiaTheme="majorEastAsia" w:hAnsiTheme="majorHAnsi" w:cstheme="majorBidi"/>
      <w:caps/>
      <w:sz w:val="28"/>
      <w:szCs w:val="28"/>
    </w:rPr>
  </w:style>
  <w:style w:type="paragraph" w:styleId="3">
    <w:name w:val="heading 3"/>
    <w:basedOn w:val="a"/>
    <w:next w:val="a"/>
    <w:link w:val="30"/>
    <w:uiPriority w:val="9"/>
    <w:semiHidden/>
    <w:unhideWhenUsed/>
    <w:qFormat/>
    <w:rsid w:val="00E24BAD"/>
    <w:pPr>
      <w:keepNext/>
      <w:keepLines/>
      <w:spacing w:before="120" w:after="0" w:line="240" w:lineRule="auto"/>
      <w:outlineLvl w:val="2"/>
    </w:pPr>
    <w:rPr>
      <w:rFonts w:asciiTheme="majorHAnsi" w:eastAsiaTheme="majorEastAsia" w:hAnsiTheme="majorHAnsi" w:cstheme="majorBidi"/>
      <w:smallCaps/>
      <w:sz w:val="28"/>
      <w:szCs w:val="28"/>
    </w:rPr>
  </w:style>
  <w:style w:type="paragraph" w:styleId="4">
    <w:name w:val="heading 4"/>
    <w:basedOn w:val="a"/>
    <w:next w:val="a"/>
    <w:link w:val="40"/>
    <w:uiPriority w:val="9"/>
    <w:semiHidden/>
    <w:unhideWhenUsed/>
    <w:qFormat/>
    <w:rsid w:val="00E24BAD"/>
    <w:pPr>
      <w:keepNext/>
      <w:keepLines/>
      <w:spacing w:before="120" w:after="0"/>
      <w:outlineLvl w:val="3"/>
    </w:pPr>
    <w:rPr>
      <w:rFonts w:asciiTheme="majorHAnsi" w:eastAsiaTheme="majorEastAsia" w:hAnsiTheme="majorHAnsi" w:cstheme="majorBidi"/>
      <w:caps/>
    </w:rPr>
  </w:style>
  <w:style w:type="paragraph" w:styleId="5">
    <w:name w:val="heading 5"/>
    <w:basedOn w:val="a"/>
    <w:next w:val="a"/>
    <w:link w:val="50"/>
    <w:uiPriority w:val="9"/>
    <w:semiHidden/>
    <w:unhideWhenUsed/>
    <w:qFormat/>
    <w:rsid w:val="00E24BAD"/>
    <w:pPr>
      <w:keepNext/>
      <w:keepLines/>
      <w:spacing w:before="120" w:after="0"/>
      <w:outlineLvl w:val="4"/>
    </w:pPr>
    <w:rPr>
      <w:rFonts w:asciiTheme="majorHAnsi" w:eastAsiaTheme="majorEastAsia" w:hAnsiTheme="majorHAnsi" w:cstheme="majorBidi"/>
      <w:i/>
      <w:iCs/>
      <w:caps/>
    </w:rPr>
  </w:style>
  <w:style w:type="paragraph" w:styleId="6">
    <w:name w:val="heading 6"/>
    <w:basedOn w:val="a"/>
    <w:next w:val="a"/>
    <w:link w:val="60"/>
    <w:uiPriority w:val="9"/>
    <w:semiHidden/>
    <w:unhideWhenUsed/>
    <w:qFormat/>
    <w:rsid w:val="00E24BAD"/>
    <w:pPr>
      <w:keepNext/>
      <w:keepLines/>
      <w:spacing w:before="120" w:after="0"/>
      <w:outlineLvl w:val="5"/>
    </w:pPr>
    <w:rPr>
      <w:rFonts w:asciiTheme="majorHAnsi" w:eastAsiaTheme="majorEastAsia" w:hAnsiTheme="majorHAnsi" w:cstheme="majorBidi"/>
      <w:b/>
      <w:bCs/>
      <w:caps/>
      <w:color w:val="262626" w:themeColor="text1" w:themeTint="D9"/>
      <w:sz w:val="20"/>
      <w:szCs w:val="20"/>
    </w:rPr>
  </w:style>
  <w:style w:type="paragraph" w:styleId="7">
    <w:name w:val="heading 7"/>
    <w:basedOn w:val="a"/>
    <w:next w:val="a"/>
    <w:link w:val="70"/>
    <w:uiPriority w:val="9"/>
    <w:semiHidden/>
    <w:unhideWhenUsed/>
    <w:qFormat/>
    <w:rsid w:val="00E24BAD"/>
    <w:pPr>
      <w:keepNext/>
      <w:keepLines/>
      <w:spacing w:before="120" w:after="0"/>
      <w:outlineLvl w:val="6"/>
    </w:pPr>
    <w:rPr>
      <w:rFonts w:asciiTheme="majorHAnsi" w:eastAsiaTheme="majorEastAsia" w:hAnsiTheme="majorHAnsi" w:cstheme="majorBidi"/>
      <w:b/>
      <w:bCs/>
      <w:i/>
      <w:iCs/>
      <w:caps/>
      <w:color w:val="262626" w:themeColor="text1" w:themeTint="D9"/>
      <w:sz w:val="20"/>
      <w:szCs w:val="20"/>
    </w:rPr>
  </w:style>
  <w:style w:type="paragraph" w:styleId="8">
    <w:name w:val="heading 8"/>
    <w:basedOn w:val="a"/>
    <w:next w:val="a"/>
    <w:link w:val="80"/>
    <w:uiPriority w:val="9"/>
    <w:semiHidden/>
    <w:unhideWhenUsed/>
    <w:qFormat/>
    <w:rsid w:val="00E24BAD"/>
    <w:pPr>
      <w:keepNext/>
      <w:keepLines/>
      <w:spacing w:before="120" w:after="0"/>
      <w:outlineLvl w:val="7"/>
    </w:pPr>
    <w:rPr>
      <w:rFonts w:asciiTheme="majorHAnsi" w:eastAsiaTheme="majorEastAsia" w:hAnsiTheme="majorHAnsi" w:cstheme="majorBidi"/>
      <w:b/>
      <w:bCs/>
      <w:caps/>
      <w:color w:val="7F7F7F" w:themeColor="text1" w:themeTint="80"/>
      <w:sz w:val="20"/>
      <w:szCs w:val="20"/>
    </w:rPr>
  </w:style>
  <w:style w:type="paragraph" w:styleId="9">
    <w:name w:val="heading 9"/>
    <w:basedOn w:val="a"/>
    <w:next w:val="a"/>
    <w:link w:val="90"/>
    <w:uiPriority w:val="9"/>
    <w:semiHidden/>
    <w:unhideWhenUsed/>
    <w:qFormat/>
    <w:rsid w:val="00E24BAD"/>
    <w:pPr>
      <w:keepNext/>
      <w:keepLines/>
      <w:spacing w:before="120" w:after="0"/>
      <w:outlineLvl w:val="8"/>
    </w:pPr>
    <w:rPr>
      <w:rFonts w:asciiTheme="majorHAnsi" w:eastAsiaTheme="majorEastAsia" w:hAnsiTheme="majorHAnsi" w:cstheme="majorBidi"/>
      <w:b/>
      <w:bCs/>
      <w:i/>
      <w:iCs/>
      <w:caps/>
      <w:color w:val="7F7F7F" w:themeColor="text1" w:themeTint="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E24BAD"/>
    <w:rPr>
      <w:rFonts w:asciiTheme="majorHAnsi" w:eastAsiaTheme="majorEastAsia" w:hAnsiTheme="majorHAnsi" w:cstheme="majorBidi"/>
      <w:caps/>
      <w:sz w:val="36"/>
      <w:szCs w:val="36"/>
    </w:rPr>
  </w:style>
  <w:style w:type="character" w:customStyle="1" w:styleId="20">
    <w:name w:val="标题 2 字符"/>
    <w:basedOn w:val="a0"/>
    <w:link w:val="2"/>
    <w:uiPriority w:val="9"/>
    <w:rsid w:val="00E24BAD"/>
    <w:rPr>
      <w:rFonts w:asciiTheme="majorHAnsi" w:eastAsiaTheme="majorEastAsia" w:hAnsiTheme="majorHAnsi" w:cstheme="majorBidi"/>
      <w:caps/>
      <w:sz w:val="28"/>
      <w:szCs w:val="28"/>
    </w:rPr>
  </w:style>
  <w:style w:type="character" w:customStyle="1" w:styleId="30">
    <w:name w:val="标题 3 字符"/>
    <w:basedOn w:val="a0"/>
    <w:link w:val="3"/>
    <w:uiPriority w:val="9"/>
    <w:semiHidden/>
    <w:rsid w:val="00E24BAD"/>
    <w:rPr>
      <w:rFonts w:asciiTheme="majorHAnsi" w:eastAsiaTheme="majorEastAsia" w:hAnsiTheme="majorHAnsi" w:cstheme="majorBidi"/>
      <w:smallCaps/>
      <w:sz w:val="28"/>
      <w:szCs w:val="28"/>
    </w:rPr>
  </w:style>
  <w:style w:type="character" w:customStyle="1" w:styleId="40">
    <w:name w:val="标题 4 字符"/>
    <w:basedOn w:val="a0"/>
    <w:link w:val="4"/>
    <w:uiPriority w:val="9"/>
    <w:semiHidden/>
    <w:rsid w:val="00E24BAD"/>
    <w:rPr>
      <w:rFonts w:asciiTheme="majorHAnsi" w:eastAsiaTheme="majorEastAsia" w:hAnsiTheme="majorHAnsi" w:cstheme="majorBidi"/>
      <w:caps/>
    </w:rPr>
  </w:style>
  <w:style w:type="character" w:customStyle="1" w:styleId="50">
    <w:name w:val="标题 5 字符"/>
    <w:basedOn w:val="a0"/>
    <w:link w:val="5"/>
    <w:uiPriority w:val="9"/>
    <w:semiHidden/>
    <w:rsid w:val="00E24BAD"/>
    <w:rPr>
      <w:rFonts w:asciiTheme="majorHAnsi" w:eastAsiaTheme="majorEastAsia" w:hAnsiTheme="majorHAnsi" w:cstheme="majorBidi"/>
      <w:i/>
      <w:iCs/>
      <w:caps/>
    </w:rPr>
  </w:style>
  <w:style w:type="character" w:customStyle="1" w:styleId="60">
    <w:name w:val="标题 6 字符"/>
    <w:basedOn w:val="a0"/>
    <w:link w:val="6"/>
    <w:uiPriority w:val="9"/>
    <w:semiHidden/>
    <w:rsid w:val="00E24BAD"/>
    <w:rPr>
      <w:rFonts w:asciiTheme="majorHAnsi" w:eastAsiaTheme="majorEastAsia" w:hAnsiTheme="majorHAnsi" w:cstheme="majorBidi"/>
      <w:b/>
      <w:bCs/>
      <w:caps/>
      <w:color w:val="262626" w:themeColor="text1" w:themeTint="D9"/>
      <w:sz w:val="20"/>
      <w:szCs w:val="20"/>
    </w:rPr>
  </w:style>
  <w:style w:type="character" w:customStyle="1" w:styleId="70">
    <w:name w:val="标题 7 字符"/>
    <w:basedOn w:val="a0"/>
    <w:link w:val="7"/>
    <w:uiPriority w:val="9"/>
    <w:semiHidden/>
    <w:rsid w:val="00E24BAD"/>
    <w:rPr>
      <w:rFonts w:asciiTheme="majorHAnsi" w:eastAsiaTheme="majorEastAsia" w:hAnsiTheme="majorHAnsi" w:cstheme="majorBidi"/>
      <w:b/>
      <w:bCs/>
      <w:i/>
      <w:iCs/>
      <w:caps/>
      <w:color w:val="262626" w:themeColor="text1" w:themeTint="D9"/>
      <w:sz w:val="20"/>
      <w:szCs w:val="20"/>
    </w:rPr>
  </w:style>
  <w:style w:type="character" w:customStyle="1" w:styleId="80">
    <w:name w:val="标题 8 字符"/>
    <w:basedOn w:val="a0"/>
    <w:link w:val="8"/>
    <w:uiPriority w:val="9"/>
    <w:semiHidden/>
    <w:rsid w:val="00E24BAD"/>
    <w:rPr>
      <w:rFonts w:asciiTheme="majorHAnsi" w:eastAsiaTheme="majorEastAsia" w:hAnsiTheme="majorHAnsi" w:cstheme="majorBidi"/>
      <w:b/>
      <w:bCs/>
      <w:caps/>
      <w:color w:val="7F7F7F" w:themeColor="text1" w:themeTint="80"/>
      <w:sz w:val="20"/>
      <w:szCs w:val="20"/>
    </w:rPr>
  </w:style>
  <w:style w:type="character" w:customStyle="1" w:styleId="90">
    <w:name w:val="标题 9 字符"/>
    <w:basedOn w:val="a0"/>
    <w:link w:val="9"/>
    <w:uiPriority w:val="9"/>
    <w:semiHidden/>
    <w:rsid w:val="00E24BAD"/>
    <w:rPr>
      <w:rFonts w:asciiTheme="majorHAnsi" w:eastAsiaTheme="majorEastAsia" w:hAnsiTheme="majorHAnsi" w:cstheme="majorBidi"/>
      <w:b/>
      <w:bCs/>
      <w:i/>
      <w:iCs/>
      <w:caps/>
      <w:color w:val="7F7F7F" w:themeColor="text1" w:themeTint="80"/>
      <w:sz w:val="20"/>
      <w:szCs w:val="20"/>
    </w:rPr>
  </w:style>
  <w:style w:type="paragraph" w:styleId="a3">
    <w:name w:val="header"/>
    <w:basedOn w:val="a"/>
    <w:link w:val="a4"/>
    <w:unhideWhenUsed/>
    <w:rsid w:val="00176380"/>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76380"/>
    <w:rPr>
      <w:sz w:val="18"/>
      <w:szCs w:val="18"/>
    </w:rPr>
  </w:style>
  <w:style w:type="paragraph" w:styleId="a5">
    <w:name w:val="footer"/>
    <w:basedOn w:val="a"/>
    <w:link w:val="a6"/>
    <w:uiPriority w:val="99"/>
    <w:unhideWhenUsed/>
    <w:rsid w:val="00176380"/>
    <w:pPr>
      <w:tabs>
        <w:tab w:val="center" w:pos="4153"/>
        <w:tab w:val="right" w:pos="8306"/>
      </w:tabs>
      <w:snapToGrid w:val="0"/>
    </w:pPr>
    <w:rPr>
      <w:sz w:val="18"/>
      <w:szCs w:val="18"/>
    </w:rPr>
  </w:style>
  <w:style w:type="character" w:customStyle="1" w:styleId="a6">
    <w:name w:val="页脚 字符"/>
    <w:basedOn w:val="a0"/>
    <w:link w:val="a5"/>
    <w:uiPriority w:val="99"/>
    <w:rsid w:val="00176380"/>
    <w:rPr>
      <w:sz w:val="18"/>
      <w:szCs w:val="18"/>
    </w:rPr>
  </w:style>
  <w:style w:type="character" w:styleId="a7">
    <w:name w:val="page number"/>
    <w:basedOn w:val="a0"/>
    <w:rsid w:val="00176380"/>
  </w:style>
  <w:style w:type="paragraph" w:styleId="a8">
    <w:name w:val="Balloon Text"/>
    <w:basedOn w:val="a"/>
    <w:link w:val="a9"/>
    <w:uiPriority w:val="99"/>
    <w:semiHidden/>
    <w:unhideWhenUsed/>
    <w:rsid w:val="00176380"/>
    <w:rPr>
      <w:sz w:val="18"/>
      <w:szCs w:val="18"/>
    </w:rPr>
  </w:style>
  <w:style w:type="character" w:customStyle="1" w:styleId="a9">
    <w:name w:val="批注框文本 字符"/>
    <w:basedOn w:val="a0"/>
    <w:link w:val="a8"/>
    <w:uiPriority w:val="99"/>
    <w:semiHidden/>
    <w:rsid w:val="00176380"/>
    <w:rPr>
      <w:rFonts w:ascii="Times New Roman" w:eastAsia="宋体" w:hAnsi="Times New Roman" w:cs="Times New Roman"/>
      <w:sz w:val="18"/>
      <w:szCs w:val="18"/>
    </w:rPr>
  </w:style>
  <w:style w:type="paragraph" w:customStyle="1" w:styleId="reader-word-layerreader-word-s1-10">
    <w:name w:val="reader-word-layer reader-word-s1-10"/>
    <w:basedOn w:val="a"/>
    <w:rsid w:val="00B457E6"/>
    <w:pPr>
      <w:spacing w:before="100" w:beforeAutospacing="1" w:after="100" w:afterAutospacing="1"/>
    </w:pPr>
    <w:rPr>
      <w:rFonts w:ascii="宋体" w:hAnsi="宋体" w:cs="宋体"/>
      <w:sz w:val="24"/>
    </w:rPr>
  </w:style>
  <w:style w:type="paragraph" w:customStyle="1" w:styleId="reader-word-layerreader-word-s1-9">
    <w:name w:val="reader-word-layer reader-word-s1-9"/>
    <w:basedOn w:val="a"/>
    <w:rsid w:val="00B457E6"/>
    <w:pPr>
      <w:spacing w:before="100" w:beforeAutospacing="1" w:after="100" w:afterAutospacing="1"/>
    </w:pPr>
    <w:rPr>
      <w:rFonts w:ascii="宋体" w:hAnsi="宋体" w:cs="宋体"/>
      <w:sz w:val="24"/>
    </w:rPr>
  </w:style>
  <w:style w:type="paragraph" w:customStyle="1" w:styleId="reader-word-layerreader-word-s2-3">
    <w:name w:val="reader-word-layer reader-word-s2-3"/>
    <w:basedOn w:val="a"/>
    <w:rsid w:val="00B457E6"/>
    <w:pPr>
      <w:spacing w:before="100" w:beforeAutospacing="1" w:after="100" w:afterAutospacing="1"/>
    </w:pPr>
    <w:rPr>
      <w:rFonts w:ascii="宋体" w:hAnsi="宋体" w:cs="宋体"/>
      <w:sz w:val="24"/>
    </w:rPr>
  </w:style>
  <w:style w:type="paragraph" w:customStyle="1" w:styleId="reader-word-layerreader-word-s1-28">
    <w:name w:val="reader-word-layer reader-word-s1-28"/>
    <w:basedOn w:val="a"/>
    <w:rsid w:val="00B457E6"/>
    <w:pPr>
      <w:spacing w:before="100" w:beforeAutospacing="1" w:after="100" w:afterAutospacing="1"/>
    </w:pPr>
    <w:rPr>
      <w:rFonts w:ascii="宋体" w:hAnsi="宋体" w:cs="宋体"/>
      <w:sz w:val="24"/>
    </w:rPr>
  </w:style>
  <w:style w:type="paragraph" w:customStyle="1" w:styleId="reader-word-layerreader-word-s1-42">
    <w:name w:val="reader-word-layer reader-word-s1-42"/>
    <w:basedOn w:val="a"/>
    <w:rsid w:val="00B457E6"/>
    <w:pPr>
      <w:spacing w:before="100" w:beforeAutospacing="1" w:after="100" w:afterAutospacing="1"/>
    </w:pPr>
    <w:rPr>
      <w:rFonts w:ascii="宋体" w:hAnsi="宋体" w:cs="宋体"/>
      <w:sz w:val="24"/>
    </w:rPr>
  </w:style>
  <w:style w:type="paragraph" w:customStyle="1" w:styleId="reader-word-layerreader-word-s2-11">
    <w:name w:val="reader-word-layer reader-word-s2-11"/>
    <w:basedOn w:val="a"/>
    <w:rsid w:val="00B457E6"/>
    <w:pPr>
      <w:spacing w:before="100" w:beforeAutospacing="1" w:after="100" w:afterAutospacing="1"/>
    </w:pPr>
    <w:rPr>
      <w:rFonts w:ascii="宋体" w:hAnsi="宋体" w:cs="宋体"/>
      <w:sz w:val="24"/>
    </w:rPr>
  </w:style>
  <w:style w:type="paragraph" w:customStyle="1" w:styleId="reader-word-layerreader-word-s2-46">
    <w:name w:val="reader-word-layer reader-word-s2-46"/>
    <w:basedOn w:val="a"/>
    <w:rsid w:val="00B457E6"/>
    <w:pPr>
      <w:spacing w:before="100" w:beforeAutospacing="1" w:after="100" w:afterAutospacing="1"/>
    </w:pPr>
    <w:rPr>
      <w:rFonts w:ascii="宋体" w:hAnsi="宋体" w:cs="宋体"/>
      <w:sz w:val="24"/>
    </w:rPr>
  </w:style>
  <w:style w:type="paragraph" w:styleId="aa">
    <w:name w:val="Body Text Indent"/>
    <w:basedOn w:val="a"/>
    <w:link w:val="ab"/>
    <w:rsid w:val="00B457E6"/>
    <w:pPr>
      <w:spacing w:after="120"/>
      <w:ind w:leftChars="200" w:left="420"/>
    </w:pPr>
    <w:rPr>
      <w:rFonts w:ascii="Calibri" w:hAnsi="Calibri"/>
    </w:rPr>
  </w:style>
  <w:style w:type="character" w:customStyle="1" w:styleId="ab">
    <w:name w:val="正文文本缩进 字符"/>
    <w:basedOn w:val="a0"/>
    <w:link w:val="aa"/>
    <w:rsid w:val="00B457E6"/>
    <w:rPr>
      <w:rFonts w:ascii="Calibri" w:eastAsia="宋体" w:hAnsi="Calibri" w:cs="Times New Roman"/>
    </w:rPr>
  </w:style>
  <w:style w:type="table" w:styleId="ac">
    <w:name w:val="Table Grid"/>
    <w:basedOn w:val="a1"/>
    <w:rsid w:val="009A0BF6"/>
    <w:rPr>
      <w:rFonts w:ascii="Times New Roman" w:eastAsia="宋体"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d">
    <w:name w:val="Body Text"/>
    <w:basedOn w:val="a"/>
    <w:link w:val="ae"/>
    <w:rsid w:val="00FE7E46"/>
    <w:pPr>
      <w:spacing w:after="120"/>
    </w:pPr>
    <w:rPr>
      <w:rFonts w:ascii="Calibri" w:hAnsi="Calibri"/>
    </w:rPr>
  </w:style>
  <w:style w:type="character" w:customStyle="1" w:styleId="ae">
    <w:name w:val="正文文本 字符"/>
    <w:basedOn w:val="a0"/>
    <w:link w:val="ad"/>
    <w:rsid w:val="00FE7E46"/>
    <w:rPr>
      <w:rFonts w:ascii="Calibri" w:eastAsia="宋体" w:hAnsi="Calibri" w:cs="Times New Roman"/>
    </w:rPr>
  </w:style>
  <w:style w:type="paragraph" w:styleId="af">
    <w:name w:val="List Paragraph"/>
    <w:basedOn w:val="a"/>
    <w:uiPriority w:val="34"/>
    <w:qFormat/>
    <w:rsid w:val="00FE7E46"/>
    <w:pPr>
      <w:ind w:firstLineChars="200" w:firstLine="420"/>
    </w:pPr>
  </w:style>
  <w:style w:type="paragraph" w:styleId="af0">
    <w:name w:val="caption"/>
    <w:basedOn w:val="a"/>
    <w:next w:val="a"/>
    <w:uiPriority w:val="35"/>
    <w:semiHidden/>
    <w:unhideWhenUsed/>
    <w:qFormat/>
    <w:rsid w:val="00E24BAD"/>
    <w:pPr>
      <w:spacing w:line="240" w:lineRule="auto"/>
    </w:pPr>
    <w:rPr>
      <w:b/>
      <w:bCs/>
      <w:smallCaps/>
      <w:color w:val="595959" w:themeColor="text1" w:themeTint="A6"/>
    </w:rPr>
  </w:style>
  <w:style w:type="paragraph" w:styleId="af1">
    <w:name w:val="Title"/>
    <w:basedOn w:val="a"/>
    <w:next w:val="a"/>
    <w:link w:val="af2"/>
    <w:uiPriority w:val="10"/>
    <w:qFormat/>
    <w:rsid w:val="00E24BAD"/>
    <w:pPr>
      <w:spacing w:after="0" w:line="240" w:lineRule="auto"/>
      <w:contextualSpacing/>
    </w:pPr>
    <w:rPr>
      <w:rFonts w:asciiTheme="majorHAnsi" w:eastAsiaTheme="majorEastAsia" w:hAnsiTheme="majorHAnsi" w:cstheme="majorBidi"/>
      <w:caps/>
      <w:color w:val="404040" w:themeColor="text1" w:themeTint="BF"/>
      <w:spacing w:val="-10"/>
      <w:sz w:val="72"/>
      <w:szCs w:val="72"/>
    </w:rPr>
  </w:style>
  <w:style w:type="character" w:customStyle="1" w:styleId="af2">
    <w:name w:val="标题 字符"/>
    <w:basedOn w:val="a0"/>
    <w:link w:val="af1"/>
    <w:uiPriority w:val="10"/>
    <w:rsid w:val="00E24BAD"/>
    <w:rPr>
      <w:rFonts w:asciiTheme="majorHAnsi" w:eastAsiaTheme="majorEastAsia" w:hAnsiTheme="majorHAnsi" w:cstheme="majorBidi"/>
      <w:caps/>
      <w:color w:val="404040" w:themeColor="text1" w:themeTint="BF"/>
      <w:spacing w:val="-10"/>
      <w:sz w:val="72"/>
      <w:szCs w:val="72"/>
    </w:rPr>
  </w:style>
  <w:style w:type="paragraph" w:styleId="af3">
    <w:name w:val="Subtitle"/>
    <w:basedOn w:val="a"/>
    <w:next w:val="a"/>
    <w:link w:val="af4"/>
    <w:uiPriority w:val="11"/>
    <w:qFormat/>
    <w:rsid w:val="00E24BAD"/>
    <w:pPr>
      <w:numPr>
        <w:ilvl w:val="1"/>
      </w:numPr>
    </w:pPr>
    <w:rPr>
      <w:rFonts w:asciiTheme="majorHAnsi" w:eastAsiaTheme="majorEastAsia" w:hAnsiTheme="majorHAnsi" w:cstheme="majorBidi"/>
      <w:smallCaps/>
      <w:color w:val="595959" w:themeColor="text1" w:themeTint="A6"/>
      <w:sz w:val="28"/>
      <w:szCs w:val="28"/>
    </w:rPr>
  </w:style>
  <w:style w:type="character" w:customStyle="1" w:styleId="af4">
    <w:name w:val="副标题 字符"/>
    <w:basedOn w:val="a0"/>
    <w:link w:val="af3"/>
    <w:uiPriority w:val="11"/>
    <w:rsid w:val="00E24BAD"/>
    <w:rPr>
      <w:rFonts w:asciiTheme="majorHAnsi" w:eastAsiaTheme="majorEastAsia" w:hAnsiTheme="majorHAnsi" w:cstheme="majorBidi"/>
      <w:smallCaps/>
      <w:color w:val="595959" w:themeColor="text1" w:themeTint="A6"/>
      <w:sz w:val="28"/>
      <w:szCs w:val="28"/>
    </w:rPr>
  </w:style>
  <w:style w:type="character" w:styleId="af5">
    <w:name w:val="Strong"/>
    <w:basedOn w:val="a0"/>
    <w:uiPriority w:val="22"/>
    <w:qFormat/>
    <w:rsid w:val="00E24BAD"/>
    <w:rPr>
      <w:b/>
      <w:bCs/>
    </w:rPr>
  </w:style>
  <w:style w:type="character" w:styleId="af6">
    <w:name w:val="Emphasis"/>
    <w:basedOn w:val="a0"/>
    <w:uiPriority w:val="20"/>
    <w:qFormat/>
    <w:rsid w:val="00E24BAD"/>
    <w:rPr>
      <w:i/>
      <w:iCs/>
    </w:rPr>
  </w:style>
  <w:style w:type="paragraph" w:styleId="af7">
    <w:name w:val="No Spacing"/>
    <w:uiPriority w:val="1"/>
    <w:qFormat/>
    <w:rsid w:val="00E24BAD"/>
    <w:pPr>
      <w:spacing w:after="0" w:line="240" w:lineRule="auto"/>
    </w:pPr>
  </w:style>
  <w:style w:type="paragraph" w:styleId="af8">
    <w:name w:val="Quote"/>
    <w:basedOn w:val="a"/>
    <w:next w:val="a"/>
    <w:link w:val="af9"/>
    <w:uiPriority w:val="29"/>
    <w:qFormat/>
    <w:rsid w:val="00E24BAD"/>
    <w:pPr>
      <w:spacing w:before="160" w:line="240" w:lineRule="auto"/>
      <w:ind w:left="720" w:right="720"/>
    </w:pPr>
    <w:rPr>
      <w:rFonts w:asciiTheme="majorHAnsi" w:eastAsiaTheme="majorEastAsia" w:hAnsiTheme="majorHAnsi" w:cstheme="majorBidi"/>
      <w:sz w:val="25"/>
      <w:szCs w:val="25"/>
    </w:rPr>
  </w:style>
  <w:style w:type="character" w:customStyle="1" w:styleId="af9">
    <w:name w:val="引用 字符"/>
    <w:basedOn w:val="a0"/>
    <w:link w:val="af8"/>
    <w:uiPriority w:val="29"/>
    <w:rsid w:val="00E24BAD"/>
    <w:rPr>
      <w:rFonts w:asciiTheme="majorHAnsi" w:eastAsiaTheme="majorEastAsia" w:hAnsiTheme="majorHAnsi" w:cstheme="majorBidi"/>
      <w:sz w:val="25"/>
      <w:szCs w:val="25"/>
    </w:rPr>
  </w:style>
  <w:style w:type="paragraph" w:styleId="afa">
    <w:name w:val="Intense Quote"/>
    <w:basedOn w:val="a"/>
    <w:next w:val="a"/>
    <w:link w:val="afb"/>
    <w:uiPriority w:val="30"/>
    <w:qFormat/>
    <w:rsid w:val="00E24BAD"/>
    <w:pPr>
      <w:spacing w:before="280" w:after="280" w:line="240" w:lineRule="auto"/>
      <w:ind w:left="1080" w:right="1080"/>
      <w:jc w:val="center"/>
    </w:pPr>
    <w:rPr>
      <w:color w:val="404040" w:themeColor="text1" w:themeTint="BF"/>
      <w:sz w:val="32"/>
      <w:szCs w:val="32"/>
    </w:rPr>
  </w:style>
  <w:style w:type="character" w:customStyle="1" w:styleId="afb">
    <w:name w:val="明显引用 字符"/>
    <w:basedOn w:val="a0"/>
    <w:link w:val="afa"/>
    <w:uiPriority w:val="30"/>
    <w:rsid w:val="00E24BAD"/>
    <w:rPr>
      <w:color w:val="404040" w:themeColor="text1" w:themeTint="BF"/>
      <w:sz w:val="32"/>
      <w:szCs w:val="32"/>
    </w:rPr>
  </w:style>
  <w:style w:type="character" w:styleId="afc">
    <w:name w:val="Subtle Emphasis"/>
    <w:basedOn w:val="a0"/>
    <w:uiPriority w:val="19"/>
    <w:qFormat/>
    <w:rsid w:val="00E24BAD"/>
    <w:rPr>
      <w:i/>
      <w:iCs/>
      <w:color w:val="595959" w:themeColor="text1" w:themeTint="A6"/>
    </w:rPr>
  </w:style>
  <w:style w:type="character" w:styleId="afd">
    <w:name w:val="Intense Emphasis"/>
    <w:basedOn w:val="a0"/>
    <w:uiPriority w:val="21"/>
    <w:qFormat/>
    <w:rsid w:val="00E24BAD"/>
    <w:rPr>
      <w:b/>
      <w:bCs/>
      <w:i/>
      <w:iCs/>
    </w:rPr>
  </w:style>
  <w:style w:type="character" w:styleId="afe">
    <w:name w:val="Subtle Reference"/>
    <w:basedOn w:val="a0"/>
    <w:uiPriority w:val="31"/>
    <w:qFormat/>
    <w:rsid w:val="00E24BAD"/>
    <w:rPr>
      <w:smallCaps/>
      <w:color w:val="404040" w:themeColor="text1" w:themeTint="BF"/>
      <w:u w:val="single" w:color="7F7F7F" w:themeColor="text1" w:themeTint="80"/>
    </w:rPr>
  </w:style>
  <w:style w:type="character" w:styleId="aff">
    <w:name w:val="Intense Reference"/>
    <w:basedOn w:val="a0"/>
    <w:uiPriority w:val="32"/>
    <w:qFormat/>
    <w:rsid w:val="00E24BAD"/>
    <w:rPr>
      <w:b/>
      <w:bCs/>
      <w:caps w:val="0"/>
      <w:smallCaps/>
      <w:color w:val="auto"/>
      <w:spacing w:val="3"/>
      <w:u w:val="single"/>
    </w:rPr>
  </w:style>
  <w:style w:type="character" w:styleId="aff0">
    <w:name w:val="Book Title"/>
    <w:basedOn w:val="a0"/>
    <w:uiPriority w:val="33"/>
    <w:qFormat/>
    <w:rsid w:val="00E24BAD"/>
    <w:rPr>
      <w:b/>
      <w:bCs/>
      <w:smallCaps/>
      <w:spacing w:val="7"/>
    </w:rPr>
  </w:style>
  <w:style w:type="paragraph" w:styleId="TOC">
    <w:name w:val="TOC Heading"/>
    <w:basedOn w:val="1"/>
    <w:next w:val="a"/>
    <w:uiPriority w:val="39"/>
    <w:unhideWhenUsed/>
    <w:qFormat/>
    <w:rsid w:val="00E24BAD"/>
    <w:pPr>
      <w:outlineLvl w:val="9"/>
    </w:pPr>
  </w:style>
  <w:style w:type="paragraph" w:styleId="TOC1">
    <w:name w:val="toc 1"/>
    <w:basedOn w:val="a"/>
    <w:next w:val="a"/>
    <w:autoRedefine/>
    <w:uiPriority w:val="39"/>
    <w:unhideWhenUsed/>
    <w:rsid w:val="00CB24E6"/>
  </w:style>
  <w:style w:type="paragraph" w:styleId="TOC2">
    <w:name w:val="toc 2"/>
    <w:basedOn w:val="a"/>
    <w:next w:val="a"/>
    <w:autoRedefine/>
    <w:uiPriority w:val="39"/>
    <w:unhideWhenUsed/>
    <w:rsid w:val="00CB24E6"/>
    <w:pPr>
      <w:ind w:leftChars="200" w:left="420"/>
    </w:pPr>
  </w:style>
  <w:style w:type="character" w:styleId="aff1">
    <w:name w:val="Hyperlink"/>
    <w:basedOn w:val="a0"/>
    <w:uiPriority w:val="99"/>
    <w:unhideWhenUsed/>
    <w:rsid w:val="00CB24E6"/>
    <w:rPr>
      <w:color w:val="0000FF" w:themeColor="hyperlink"/>
      <w:u w:val="single"/>
    </w:rPr>
  </w:style>
  <w:style w:type="paragraph" w:styleId="aff2">
    <w:name w:val="Normal (Web)"/>
    <w:basedOn w:val="a"/>
    <w:uiPriority w:val="99"/>
    <w:semiHidden/>
    <w:unhideWhenUsed/>
    <w:rsid w:val="0002095A"/>
    <w:pPr>
      <w:spacing w:before="100" w:beforeAutospacing="1" w:after="100" w:afterAutospacing="1" w:line="240" w:lineRule="auto"/>
    </w:pPr>
    <w:rPr>
      <w:rFonts w:ascii="宋体" w:eastAsia="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912691">
      <w:bodyDiv w:val="1"/>
      <w:marLeft w:val="0"/>
      <w:marRight w:val="0"/>
      <w:marTop w:val="0"/>
      <w:marBottom w:val="0"/>
      <w:divBdr>
        <w:top w:val="none" w:sz="0" w:space="0" w:color="auto"/>
        <w:left w:val="none" w:sz="0" w:space="0" w:color="auto"/>
        <w:bottom w:val="none" w:sz="0" w:space="0" w:color="auto"/>
        <w:right w:val="none" w:sz="0" w:space="0" w:color="auto"/>
      </w:divBdr>
      <w:divsChild>
        <w:div w:id="581378158">
          <w:marLeft w:val="0"/>
          <w:marRight w:val="0"/>
          <w:marTop w:val="0"/>
          <w:marBottom w:val="0"/>
          <w:divBdr>
            <w:top w:val="none" w:sz="0" w:space="0" w:color="auto"/>
            <w:left w:val="none" w:sz="0" w:space="0" w:color="auto"/>
            <w:bottom w:val="none" w:sz="0" w:space="0" w:color="auto"/>
            <w:right w:val="none" w:sz="0" w:space="0" w:color="auto"/>
          </w:divBdr>
          <w:divsChild>
            <w:div w:id="1642689505">
              <w:marLeft w:val="0"/>
              <w:marRight w:val="0"/>
              <w:marTop w:val="300"/>
              <w:marBottom w:val="0"/>
              <w:divBdr>
                <w:top w:val="none" w:sz="0" w:space="0" w:color="auto"/>
                <w:left w:val="none" w:sz="0" w:space="0" w:color="auto"/>
                <w:bottom w:val="none" w:sz="0" w:space="0" w:color="auto"/>
                <w:right w:val="none" w:sz="0" w:space="0" w:color="auto"/>
              </w:divBdr>
              <w:divsChild>
                <w:div w:id="1123619143">
                  <w:marLeft w:val="0"/>
                  <w:marRight w:val="0"/>
                  <w:marTop w:val="0"/>
                  <w:marBottom w:val="0"/>
                  <w:divBdr>
                    <w:top w:val="single" w:sz="6" w:space="0" w:color="E5E5E5"/>
                    <w:left w:val="single" w:sz="6" w:space="0" w:color="E5E5E5"/>
                    <w:bottom w:val="single" w:sz="6" w:space="0" w:color="E5E5E5"/>
                    <w:right w:val="single" w:sz="6" w:space="0" w:color="E5E5E5"/>
                  </w:divBdr>
                  <w:divsChild>
                    <w:div w:id="7486220">
                      <w:marLeft w:val="0"/>
                      <w:marRight w:val="0"/>
                      <w:marTop w:val="0"/>
                      <w:marBottom w:val="0"/>
                      <w:divBdr>
                        <w:top w:val="none" w:sz="0" w:space="0" w:color="auto"/>
                        <w:left w:val="none" w:sz="0" w:space="0" w:color="auto"/>
                        <w:bottom w:val="none" w:sz="0" w:space="0" w:color="auto"/>
                        <w:right w:val="none" w:sz="0" w:space="0" w:color="auto"/>
                      </w:divBdr>
                      <w:divsChild>
                        <w:div w:id="2082947431">
                          <w:marLeft w:val="0"/>
                          <w:marRight w:val="0"/>
                          <w:marTop w:val="0"/>
                          <w:marBottom w:val="225"/>
                          <w:divBdr>
                            <w:top w:val="none" w:sz="0" w:space="0" w:color="auto"/>
                            <w:left w:val="none" w:sz="0" w:space="0" w:color="auto"/>
                            <w:bottom w:val="none" w:sz="0" w:space="0" w:color="auto"/>
                            <w:right w:val="none" w:sz="0" w:space="0" w:color="auto"/>
                          </w:divBdr>
                        </w:div>
                        <w:div w:id="775173307">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file:///C:\Users\Administrator\AppData\Roaming\Tencent\Users\272489175\QQ\WinTemp\RichOle\V)$H%7b9)K0%7b0CSHXJDAD44B2.png" TargetMode="External"/><Relationship Id="rId21" Type="http://schemas.openxmlformats.org/officeDocument/2006/relationships/image" Target="media/image8.wmf"/><Relationship Id="rId42" Type="http://schemas.openxmlformats.org/officeDocument/2006/relationships/oleObject" Target="embeddings/oleObject11.bin"/><Relationship Id="rId63" Type="http://schemas.openxmlformats.org/officeDocument/2006/relationships/image" Target="file:///C:\Users\Administrator\AppData\Roaming\Tencent\Users\272489175\QQ\WinTemp\RichOle\BP5Y%60O(LE5~CI%7d2LCX7%7b%5d2K.png" TargetMode="External"/><Relationship Id="rId84" Type="http://schemas.openxmlformats.org/officeDocument/2006/relationships/oleObject" Target="embeddings/oleObject21.bin"/><Relationship Id="rId138" Type="http://schemas.openxmlformats.org/officeDocument/2006/relationships/oleObject" Target="embeddings/oleObject38.bin"/><Relationship Id="rId159" Type="http://schemas.openxmlformats.org/officeDocument/2006/relationships/image" Target="media/image79.wmf"/><Relationship Id="rId170" Type="http://schemas.openxmlformats.org/officeDocument/2006/relationships/image" Target="media/image87.png"/><Relationship Id="rId107" Type="http://schemas.openxmlformats.org/officeDocument/2006/relationships/oleObject" Target="embeddings/oleObject32.bin"/><Relationship Id="rId11" Type="http://schemas.openxmlformats.org/officeDocument/2006/relationships/image" Target="media/image3.wmf"/><Relationship Id="rId32" Type="http://schemas.openxmlformats.org/officeDocument/2006/relationships/oleObject" Target="embeddings/oleObject7.bin"/><Relationship Id="rId53" Type="http://schemas.openxmlformats.org/officeDocument/2006/relationships/oleObject" Target="embeddings/oleObject15.bin"/><Relationship Id="rId74" Type="http://schemas.openxmlformats.org/officeDocument/2006/relationships/image" Target="media/image35.png"/><Relationship Id="rId128" Type="http://schemas.openxmlformats.org/officeDocument/2006/relationships/image" Target="file:///C:\Users\Administrator\AppData\Roaming\Tencent\Users\272489175\QQ\WinTemp\RichOle\%7bZ3U73U)I%60DR%7b@_U@L%609%5d27.png" TargetMode="External"/><Relationship Id="rId149" Type="http://schemas.openxmlformats.org/officeDocument/2006/relationships/image" Target="media/image73.wmf"/><Relationship Id="rId5" Type="http://schemas.openxmlformats.org/officeDocument/2006/relationships/webSettings" Target="webSettings.xml"/><Relationship Id="rId95" Type="http://schemas.openxmlformats.org/officeDocument/2006/relationships/image" Target="media/image46.png"/><Relationship Id="rId160" Type="http://schemas.openxmlformats.org/officeDocument/2006/relationships/oleObject" Target="embeddings/oleObject46.bin"/><Relationship Id="rId181" Type="http://schemas.openxmlformats.org/officeDocument/2006/relationships/footer" Target="footer1.xml"/><Relationship Id="rId22" Type="http://schemas.openxmlformats.org/officeDocument/2006/relationships/oleObject" Target="embeddings/oleObject4.bin"/><Relationship Id="rId43" Type="http://schemas.openxmlformats.org/officeDocument/2006/relationships/image" Target="media/image19.wmf"/><Relationship Id="rId64" Type="http://schemas.openxmlformats.org/officeDocument/2006/relationships/image" Target="media/image30.png"/><Relationship Id="rId118" Type="http://schemas.openxmlformats.org/officeDocument/2006/relationships/image" Target="media/image58.wmf"/><Relationship Id="rId139" Type="http://schemas.openxmlformats.org/officeDocument/2006/relationships/image" Target="media/image69.wmf"/><Relationship Id="rId85" Type="http://schemas.openxmlformats.org/officeDocument/2006/relationships/image" Target="media/image41.wmf"/><Relationship Id="rId150" Type="http://schemas.openxmlformats.org/officeDocument/2006/relationships/oleObject" Target="embeddings/oleObject44.bin"/><Relationship Id="rId171" Type="http://schemas.openxmlformats.org/officeDocument/2006/relationships/image" Target="media/image88.png"/><Relationship Id="rId12" Type="http://schemas.openxmlformats.org/officeDocument/2006/relationships/oleObject" Target="embeddings/oleObject2.bin"/><Relationship Id="rId33" Type="http://schemas.openxmlformats.org/officeDocument/2006/relationships/image" Target="media/image14.wmf"/><Relationship Id="rId108" Type="http://schemas.openxmlformats.org/officeDocument/2006/relationships/image" Target="media/image52.wmf"/><Relationship Id="rId129" Type="http://schemas.openxmlformats.org/officeDocument/2006/relationships/image" Target="media/image64.wmf"/><Relationship Id="rId54" Type="http://schemas.openxmlformats.org/officeDocument/2006/relationships/image" Target="media/image25.wmf"/><Relationship Id="rId75" Type="http://schemas.openxmlformats.org/officeDocument/2006/relationships/image" Target="media/image36.png"/><Relationship Id="rId96" Type="http://schemas.openxmlformats.org/officeDocument/2006/relationships/image" Target="file:///C:\Users\Administrator\AppData\Roaming\Tencent\Users\272489175\QQ\WinTemp\RichOle\G_5VM4%60$8CB%5d)B1H8C6SE%608.png" TargetMode="External"/><Relationship Id="rId140" Type="http://schemas.openxmlformats.org/officeDocument/2006/relationships/oleObject" Target="embeddings/oleObject39.bin"/><Relationship Id="rId161" Type="http://schemas.openxmlformats.org/officeDocument/2006/relationships/image" Target="media/image80.png"/><Relationship Id="rId182" Type="http://schemas.openxmlformats.org/officeDocument/2006/relationships/footer" Target="footer2.xml"/><Relationship Id="rId6" Type="http://schemas.openxmlformats.org/officeDocument/2006/relationships/footnotes" Target="footnotes.xml"/><Relationship Id="rId23" Type="http://schemas.openxmlformats.org/officeDocument/2006/relationships/image" Target="media/image9.png"/><Relationship Id="rId119" Type="http://schemas.openxmlformats.org/officeDocument/2006/relationships/oleObject" Target="embeddings/oleObject34.bin"/><Relationship Id="rId44" Type="http://schemas.openxmlformats.org/officeDocument/2006/relationships/oleObject" Target="embeddings/oleObject12.bin"/><Relationship Id="rId60" Type="http://schemas.openxmlformats.org/officeDocument/2006/relationships/image" Target="media/image28.wmf"/><Relationship Id="rId65" Type="http://schemas.openxmlformats.org/officeDocument/2006/relationships/image" Target="file:///C:\Users\Administrator\AppData\Roaming\Tencent\Users\272489175\QQ\WinTemp\RichOle\@U5EY%5d%7bF72M(R4W~NQQ31SW.png" TargetMode="External"/><Relationship Id="rId81" Type="http://schemas.openxmlformats.org/officeDocument/2006/relationships/image" Target="media/image39.wmf"/><Relationship Id="rId86" Type="http://schemas.openxmlformats.org/officeDocument/2006/relationships/oleObject" Target="embeddings/oleObject22.bin"/><Relationship Id="rId130" Type="http://schemas.openxmlformats.org/officeDocument/2006/relationships/oleObject" Target="embeddings/oleObject36.bin"/><Relationship Id="rId135" Type="http://schemas.openxmlformats.org/officeDocument/2006/relationships/image" Target="media/image67.png"/><Relationship Id="rId151" Type="http://schemas.openxmlformats.org/officeDocument/2006/relationships/image" Target="media/image74.png"/><Relationship Id="rId156" Type="http://schemas.openxmlformats.org/officeDocument/2006/relationships/oleObject" Target="embeddings/oleObject45.bin"/><Relationship Id="rId177" Type="http://schemas.openxmlformats.org/officeDocument/2006/relationships/hyperlink" Target="http://lib.cqvip.com/qk/83394X/" TargetMode="External"/><Relationship Id="rId172" Type="http://schemas.openxmlformats.org/officeDocument/2006/relationships/image" Target="file:///C:\Users\Administrator\AppData\Roaming\Tencent\Users\272489175\QQ\WinTemp\RichOle\~JR2A%7b@0HWQTYFAAJ_1F@NY.png" TargetMode="External"/><Relationship Id="rId13" Type="http://schemas.openxmlformats.org/officeDocument/2006/relationships/image" Target="media/image4.wmf"/><Relationship Id="rId18" Type="http://schemas.openxmlformats.org/officeDocument/2006/relationships/image" Target="file:///C:\Users\Administrator\AppData\Roaming\Tencent\Users\272489175\QQ\WinTemp\RichOle\M%5dX4O9DWLARC%25FB@IC0WK0I.png" TargetMode="External"/><Relationship Id="rId39" Type="http://schemas.openxmlformats.org/officeDocument/2006/relationships/image" Target="media/image17.wmf"/><Relationship Id="rId109" Type="http://schemas.openxmlformats.org/officeDocument/2006/relationships/oleObject" Target="embeddings/oleObject33.bin"/><Relationship Id="rId34" Type="http://schemas.openxmlformats.org/officeDocument/2006/relationships/oleObject" Target="embeddings/oleObject8.bin"/><Relationship Id="rId50" Type="http://schemas.openxmlformats.org/officeDocument/2006/relationships/image" Target="media/image23.wmf"/><Relationship Id="rId55" Type="http://schemas.openxmlformats.org/officeDocument/2006/relationships/oleObject" Target="embeddings/oleObject16.bin"/><Relationship Id="rId76" Type="http://schemas.openxmlformats.org/officeDocument/2006/relationships/image" Target="file:///C:\Users\Administrator\AppData\Roaming\Tencent\Users\272489175\QQ\WinTemp\RichOle\8LQK91KGS9%5dQXT57~3MB(XG.png" TargetMode="External"/><Relationship Id="rId97" Type="http://schemas.openxmlformats.org/officeDocument/2006/relationships/image" Target="media/image47.wmf"/><Relationship Id="rId104" Type="http://schemas.openxmlformats.org/officeDocument/2006/relationships/oleObject" Target="embeddings/oleObject30.bin"/><Relationship Id="rId120" Type="http://schemas.openxmlformats.org/officeDocument/2006/relationships/image" Target="media/image59.png"/><Relationship Id="rId125" Type="http://schemas.openxmlformats.org/officeDocument/2006/relationships/image" Target="media/image62.wmf"/><Relationship Id="rId141" Type="http://schemas.openxmlformats.org/officeDocument/2006/relationships/oleObject" Target="embeddings/oleObject40.bin"/><Relationship Id="rId146" Type="http://schemas.openxmlformats.org/officeDocument/2006/relationships/oleObject" Target="embeddings/oleObject42.bin"/><Relationship Id="rId167" Type="http://schemas.openxmlformats.org/officeDocument/2006/relationships/image" Target="media/image84.png"/><Relationship Id="rId7" Type="http://schemas.openxmlformats.org/officeDocument/2006/relationships/endnotes" Target="endnotes.xml"/><Relationship Id="rId71" Type="http://schemas.openxmlformats.org/officeDocument/2006/relationships/oleObject" Target="embeddings/oleObject19.bin"/><Relationship Id="rId92" Type="http://schemas.openxmlformats.org/officeDocument/2006/relationships/oleObject" Target="embeddings/oleObject25.bin"/><Relationship Id="rId162" Type="http://schemas.openxmlformats.org/officeDocument/2006/relationships/image" Target="media/image81.png"/><Relationship Id="rId18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file:///C:\Users\Administrator\AppData\Roaming\Tencent\Users\272489175\QQ\WinTemp\RichOle\SM4AQ1%60%5b$6%7bFMT2A%60_X6%5dR9.png" TargetMode="External"/><Relationship Id="rId40" Type="http://schemas.openxmlformats.org/officeDocument/2006/relationships/oleObject" Target="embeddings/oleObject10.bin"/><Relationship Id="rId45" Type="http://schemas.openxmlformats.org/officeDocument/2006/relationships/image" Target="media/image20.png"/><Relationship Id="rId66" Type="http://schemas.openxmlformats.org/officeDocument/2006/relationships/image" Target="media/image31.wmf"/><Relationship Id="rId87" Type="http://schemas.openxmlformats.org/officeDocument/2006/relationships/image" Target="media/image42.wmf"/><Relationship Id="rId110" Type="http://schemas.openxmlformats.org/officeDocument/2006/relationships/image" Target="media/image53.png"/><Relationship Id="rId115" Type="http://schemas.openxmlformats.org/officeDocument/2006/relationships/image" Target="file:///C:\Users\Administrator\AppData\Roaming\Tencent\Users\272489175\QQ\WinTemp\RichOle\W%7b2%7dM6)AKPCV%5b%7d3TT%60FDEDJ.png" TargetMode="External"/><Relationship Id="rId131" Type="http://schemas.openxmlformats.org/officeDocument/2006/relationships/image" Target="media/image65.wmf"/><Relationship Id="rId136" Type="http://schemas.openxmlformats.org/officeDocument/2006/relationships/image" Target="file:///C:\Users\Administrator\AppData\Roaming\Tencent\Users\272489175\QQ\WinTemp\RichOle\M6PO_KNO@_%25~LE%7d1FG)J_EL.png" TargetMode="External"/><Relationship Id="rId157" Type="http://schemas.openxmlformats.org/officeDocument/2006/relationships/image" Target="media/image77.png"/><Relationship Id="rId178" Type="http://schemas.openxmlformats.org/officeDocument/2006/relationships/hyperlink" Target="http://lib.cqvip.com/ZK/search.aspx?Query=%e7%94%b0%e6%80%a1&amp;Type=A" TargetMode="External"/><Relationship Id="rId61" Type="http://schemas.openxmlformats.org/officeDocument/2006/relationships/oleObject" Target="embeddings/oleObject17.bin"/><Relationship Id="rId82" Type="http://schemas.openxmlformats.org/officeDocument/2006/relationships/oleObject" Target="embeddings/oleObject20.bin"/><Relationship Id="rId152" Type="http://schemas.openxmlformats.org/officeDocument/2006/relationships/image" Target="file:///C:\Users\Administrator\AppData\Roaming\Tencent\Users\272489175\QQ\WinTemp\RichOle\S%5d1E2%7bK10%7d76DK$1QV2K%7dZS.png" TargetMode="External"/><Relationship Id="rId173" Type="http://schemas.openxmlformats.org/officeDocument/2006/relationships/image" Target="media/image89.png"/><Relationship Id="rId19" Type="http://schemas.openxmlformats.org/officeDocument/2006/relationships/image" Target="media/image7.png"/><Relationship Id="rId14" Type="http://schemas.openxmlformats.org/officeDocument/2006/relationships/oleObject" Target="embeddings/oleObject3.bin"/><Relationship Id="rId30" Type="http://schemas.openxmlformats.org/officeDocument/2006/relationships/image" Target="file:///C:\Users\Administrator\AppData\Roaming\Tencent\Users\272489175\QQ\WinTemp\RichOle\X6$ALNC4L%60G3W4C%7b~C9H1)J.png" TargetMode="External"/><Relationship Id="rId35" Type="http://schemas.openxmlformats.org/officeDocument/2006/relationships/image" Target="media/image15.png"/><Relationship Id="rId56" Type="http://schemas.openxmlformats.org/officeDocument/2006/relationships/image" Target="media/image26.png"/><Relationship Id="rId77" Type="http://schemas.openxmlformats.org/officeDocument/2006/relationships/image" Target="media/image37.png"/><Relationship Id="rId100" Type="http://schemas.openxmlformats.org/officeDocument/2006/relationships/oleObject" Target="embeddings/oleObject28.bin"/><Relationship Id="rId105" Type="http://schemas.openxmlformats.org/officeDocument/2006/relationships/image" Target="media/image51.wmf"/><Relationship Id="rId126" Type="http://schemas.openxmlformats.org/officeDocument/2006/relationships/oleObject" Target="embeddings/oleObject35.bin"/><Relationship Id="rId147" Type="http://schemas.openxmlformats.org/officeDocument/2006/relationships/image" Target="media/image72.wmf"/><Relationship Id="rId168" Type="http://schemas.openxmlformats.org/officeDocument/2006/relationships/image" Target="media/image85.png"/><Relationship Id="rId8" Type="http://schemas.openxmlformats.org/officeDocument/2006/relationships/image" Target="media/image1.png"/><Relationship Id="rId51" Type="http://schemas.openxmlformats.org/officeDocument/2006/relationships/oleObject" Target="embeddings/oleObject14.bin"/><Relationship Id="rId72" Type="http://schemas.openxmlformats.org/officeDocument/2006/relationships/image" Target="media/image34.png"/><Relationship Id="rId93" Type="http://schemas.openxmlformats.org/officeDocument/2006/relationships/image" Target="media/image45.wmf"/><Relationship Id="rId98" Type="http://schemas.openxmlformats.org/officeDocument/2006/relationships/oleObject" Target="embeddings/oleObject27.bin"/><Relationship Id="rId121" Type="http://schemas.openxmlformats.org/officeDocument/2006/relationships/image" Target="media/image60.png"/><Relationship Id="rId142" Type="http://schemas.openxmlformats.org/officeDocument/2006/relationships/oleObject" Target="embeddings/oleObject41.bin"/><Relationship Id="rId163" Type="http://schemas.openxmlformats.org/officeDocument/2006/relationships/image" Target="file:///C:\Users\Administrator\AppData\Roaming\Tencent\Users\272489175\QQ\WinTemp\RichOle\U%60LKK(DLCPZ1841OZDC9EU4.png" TargetMode="External"/><Relationship Id="rId184"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0.wmf"/><Relationship Id="rId46" Type="http://schemas.openxmlformats.org/officeDocument/2006/relationships/image" Target="file:///C:\Users\Administrator\AppData\Roaming\Tencent\Users\272489175\QQ\WinTemp\RichOle\%25FY_CP%60_LEWH9~L%5d_@E0%5dP8.png" TargetMode="External"/><Relationship Id="rId67" Type="http://schemas.openxmlformats.org/officeDocument/2006/relationships/oleObject" Target="embeddings/oleObject18.bin"/><Relationship Id="rId116" Type="http://schemas.openxmlformats.org/officeDocument/2006/relationships/image" Target="media/image57.png"/><Relationship Id="rId137" Type="http://schemas.openxmlformats.org/officeDocument/2006/relationships/image" Target="media/image68.wmf"/><Relationship Id="rId158" Type="http://schemas.openxmlformats.org/officeDocument/2006/relationships/image" Target="media/image78.png"/><Relationship Id="rId20" Type="http://schemas.openxmlformats.org/officeDocument/2006/relationships/image" Target="file:///C:\Users\Administrator\AppData\Roaming\Tencent\Users\272489175\QQ\WinTemp\RichOle\4Z~DRN88BU0WA0~M20AE9%7d1.png" TargetMode="External"/><Relationship Id="rId41" Type="http://schemas.openxmlformats.org/officeDocument/2006/relationships/image" Target="media/image18.wmf"/><Relationship Id="rId62" Type="http://schemas.openxmlformats.org/officeDocument/2006/relationships/image" Target="media/image29.png"/><Relationship Id="rId83" Type="http://schemas.openxmlformats.org/officeDocument/2006/relationships/image" Target="media/image40.wmf"/><Relationship Id="rId88" Type="http://schemas.openxmlformats.org/officeDocument/2006/relationships/oleObject" Target="embeddings/oleObject23.bin"/><Relationship Id="rId111" Type="http://schemas.openxmlformats.org/officeDocument/2006/relationships/image" Target="media/image54.png"/><Relationship Id="rId132" Type="http://schemas.openxmlformats.org/officeDocument/2006/relationships/oleObject" Target="embeddings/oleObject37.bin"/><Relationship Id="rId153" Type="http://schemas.openxmlformats.org/officeDocument/2006/relationships/image" Target="media/image75.png"/><Relationship Id="rId174" Type="http://schemas.openxmlformats.org/officeDocument/2006/relationships/image" Target="media/image90.png"/><Relationship Id="rId179" Type="http://schemas.openxmlformats.org/officeDocument/2006/relationships/hyperlink" Target="http://lib.cqvip.com/qk/84186X/" TargetMode="External"/><Relationship Id="rId15" Type="http://schemas.openxmlformats.org/officeDocument/2006/relationships/image" Target="media/image5.png"/><Relationship Id="rId36" Type="http://schemas.openxmlformats.org/officeDocument/2006/relationships/image" Target="file:///C:\Users\Administrator\AppData\Roaming\Tencent\Users\272489175\QQ\WinTemp\RichOle\C$(04JAZ~_94Y%602_O1A7OTH.png" TargetMode="External"/><Relationship Id="rId57" Type="http://schemas.openxmlformats.org/officeDocument/2006/relationships/image" Target="file:///C:\Users\Administrator\AppData\Roaming\Tencent\Users\272489175\QQ\WinTemp\RichOle\@(~50NY3X8Z%7bQMPKEF%5d0K37.png" TargetMode="External"/><Relationship Id="rId106" Type="http://schemas.openxmlformats.org/officeDocument/2006/relationships/oleObject" Target="embeddings/oleObject31.bin"/><Relationship Id="rId127" Type="http://schemas.openxmlformats.org/officeDocument/2006/relationships/image" Target="media/image63.png"/><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4.wmf"/><Relationship Id="rId73" Type="http://schemas.openxmlformats.org/officeDocument/2006/relationships/image" Target="file:///C:\Users\Administrator\AppData\Roaming\Tencent\Users\272489175\QQ\WinTemp\RichOle\OST1%25X%5dMD3IPG~EIK~6IARD.png" TargetMode="External"/><Relationship Id="rId78" Type="http://schemas.openxmlformats.org/officeDocument/2006/relationships/image" Target="file:///C:\Users\Administrator\AppData\Roaming\Tencent\Users\272489175\QQ\WinTemp\RichOle\V%60~O%7dHUTWQCY2GXXSQRK4X2.png" TargetMode="External"/><Relationship Id="rId94" Type="http://schemas.openxmlformats.org/officeDocument/2006/relationships/oleObject" Target="embeddings/oleObject26.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file:///C:\Users\Administrator\AppData\Roaming\Tencent\Users\272489175\QQ\WinTemp\RichOle\JHP_%7dOJ5$W%7dH30Q%5b%25$P0RK1.png" TargetMode="External"/><Relationship Id="rId143" Type="http://schemas.openxmlformats.org/officeDocument/2006/relationships/image" Target="media/image70.png"/><Relationship Id="rId148" Type="http://schemas.openxmlformats.org/officeDocument/2006/relationships/oleObject" Target="embeddings/oleObject43.bin"/><Relationship Id="rId164" Type="http://schemas.openxmlformats.org/officeDocument/2006/relationships/image" Target="media/image82.png"/><Relationship Id="rId169" Type="http://schemas.openxmlformats.org/officeDocument/2006/relationships/image" Target="media/image86.png"/><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header" Target="header1.xml"/><Relationship Id="rId26" Type="http://schemas.openxmlformats.org/officeDocument/2006/relationships/oleObject" Target="embeddings/oleObject5.bin"/><Relationship Id="rId47" Type="http://schemas.openxmlformats.org/officeDocument/2006/relationships/image" Target="media/image21.png"/><Relationship Id="rId68" Type="http://schemas.openxmlformats.org/officeDocument/2006/relationships/image" Target="media/image32.png"/><Relationship Id="rId89" Type="http://schemas.openxmlformats.org/officeDocument/2006/relationships/image" Target="media/image43.wmf"/><Relationship Id="rId112" Type="http://schemas.openxmlformats.org/officeDocument/2006/relationships/image" Target="media/image55.png"/><Relationship Id="rId133" Type="http://schemas.openxmlformats.org/officeDocument/2006/relationships/image" Target="media/image66.png"/><Relationship Id="rId154" Type="http://schemas.openxmlformats.org/officeDocument/2006/relationships/image" Target="file:///C:\Users\Administrator\AppData\Roaming\Tencent\Users\272489175\QQ\WinTemp\RichOle\Z8U2N6X_87AN_3QJW93$51J.png" TargetMode="External"/><Relationship Id="rId175" Type="http://schemas.openxmlformats.org/officeDocument/2006/relationships/image" Target="media/image91.png"/><Relationship Id="rId16" Type="http://schemas.openxmlformats.org/officeDocument/2006/relationships/image" Target="file:///C:\Users\Administrator\AppData\Roaming\Tencent\Users\272489175\QQ\WinTemp\RichOle\%5bDMPAK1FGF_QVQAVN~(%7dEC9.png" TargetMode="External"/><Relationship Id="rId37" Type="http://schemas.openxmlformats.org/officeDocument/2006/relationships/image" Target="media/image16.wmf"/><Relationship Id="rId58" Type="http://schemas.openxmlformats.org/officeDocument/2006/relationships/image" Target="media/image27.png"/><Relationship Id="rId79" Type="http://schemas.openxmlformats.org/officeDocument/2006/relationships/image" Target="media/image38.png"/><Relationship Id="rId102" Type="http://schemas.openxmlformats.org/officeDocument/2006/relationships/oleObject" Target="embeddings/oleObject29.bin"/><Relationship Id="rId123" Type="http://schemas.openxmlformats.org/officeDocument/2006/relationships/image" Target="media/image61.png"/><Relationship Id="rId144" Type="http://schemas.openxmlformats.org/officeDocument/2006/relationships/image" Target="file:///C:\Users\Administrator\AppData\Roaming\Tencent\Users\272489175\QQ\WinTemp\RichOle\0%5d%6099~XS@$S$BDDYL59RIRO.png" TargetMode="External"/><Relationship Id="rId90" Type="http://schemas.openxmlformats.org/officeDocument/2006/relationships/oleObject" Target="embeddings/oleObject24.bin"/><Relationship Id="rId165" Type="http://schemas.openxmlformats.org/officeDocument/2006/relationships/image" Target="media/image83.png"/><Relationship Id="rId27" Type="http://schemas.openxmlformats.org/officeDocument/2006/relationships/image" Target="media/image11.wmf"/><Relationship Id="rId48" Type="http://schemas.openxmlformats.org/officeDocument/2006/relationships/image" Target="media/image22.wmf"/><Relationship Id="rId69" Type="http://schemas.openxmlformats.org/officeDocument/2006/relationships/image" Target="file:///C:\Users\Administrator\AppData\Roaming\Tencent\Users\272489175\QQ\WinTemp\RichOle\_P3KIIR6Y4FDE919%60~P1~48.png" TargetMode="External"/><Relationship Id="rId113" Type="http://schemas.openxmlformats.org/officeDocument/2006/relationships/image" Target="file:///C:\Users\Administrator\AppData\Roaming\Tencent\Users\272489175\QQ\WinTemp\RichOle\$W%5bYWWHJG1MB4C%5b7%7d52E~LY.png" TargetMode="External"/><Relationship Id="rId134" Type="http://schemas.openxmlformats.org/officeDocument/2006/relationships/image" Target="file:///C:\Users\Administrator\AppData\Roaming\Tencent\Users\272489175\QQ\WinTemp\RichOle\%5bFG@C1P69PCZSR7NZA~2HXH.png" TargetMode="External"/><Relationship Id="rId80" Type="http://schemas.openxmlformats.org/officeDocument/2006/relationships/image" Target="file:///C:\Users\Administrator\AppData\Roaming\Tencent\Users\272489175\QQ\WinTemp\RichOle\$XAN%7bK@GF)$6L@~LF%25EV3Q6.png" TargetMode="External"/><Relationship Id="rId155" Type="http://schemas.openxmlformats.org/officeDocument/2006/relationships/image" Target="media/image76.wmf"/><Relationship Id="rId176" Type="http://schemas.openxmlformats.org/officeDocument/2006/relationships/hyperlink" Target="http://lib.cqvip.com/ZK/search.aspx?Query=%e6%9d%8e%e8%a3%95&amp;Type=A" TargetMode="External"/><Relationship Id="rId17" Type="http://schemas.openxmlformats.org/officeDocument/2006/relationships/image" Target="media/image6.png"/><Relationship Id="rId38" Type="http://schemas.openxmlformats.org/officeDocument/2006/relationships/oleObject" Target="embeddings/oleObject9.bin"/><Relationship Id="rId59" Type="http://schemas.openxmlformats.org/officeDocument/2006/relationships/image" Target="file:///C:\Users\Administrator\AppData\Roaming\Tencent\Users\272489175\QQ\WinTemp\RichOle\5K$%25QQSS%5b7L%25%7d$LLOP%5bPIRN.png" TargetMode="External"/><Relationship Id="rId103" Type="http://schemas.openxmlformats.org/officeDocument/2006/relationships/image" Target="media/image50.wmf"/><Relationship Id="rId124" Type="http://schemas.openxmlformats.org/officeDocument/2006/relationships/image" Target="file:///C:\Users\Administrator\AppData\Roaming\Tencent\Users\272489175\QQ\WinTemp\RichOle\@K%5dCX6)P7%5b1TFF(%5d47EB1TW.png" TargetMode="External"/><Relationship Id="rId70" Type="http://schemas.openxmlformats.org/officeDocument/2006/relationships/image" Target="media/image33.wmf"/><Relationship Id="rId91" Type="http://schemas.openxmlformats.org/officeDocument/2006/relationships/image" Target="media/image44.wmf"/><Relationship Id="rId145" Type="http://schemas.openxmlformats.org/officeDocument/2006/relationships/image" Target="media/image71.wmf"/><Relationship Id="rId166" Type="http://schemas.openxmlformats.org/officeDocument/2006/relationships/image" Target="file:///C:\Users\Administrator\AppData\Roaming\Tencent\Users\272489175\QQ\WinTemp\RichOle\%25RF%5dXZXF(1%7d_%5dWH@3JPAVJA.png" TargetMode="External"/><Relationship Id="rId1" Type="http://schemas.openxmlformats.org/officeDocument/2006/relationships/customXml" Target="../customXml/item1.xml"/><Relationship Id="rId28" Type="http://schemas.openxmlformats.org/officeDocument/2006/relationships/oleObject" Target="embeddings/oleObject6.bin"/><Relationship Id="rId49" Type="http://schemas.openxmlformats.org/officeDocument/2006/relationships/oleObject" Target="embeddings/oleObject13.bin"/><Relationship Id="rId114" Type="http://schemas.openxmlformats.org/officeDocument/2006/relationships/image" Target="media/image5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B98493-D3C6-4FB4-8568-84B46D7EE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249</TotalTime>
  <Pages>94</Pages>
  <Words>4735</Words>
  <Characters>26991</Characters>
  <Application>Microsoft Office Word</Application>
  <DocSecurity>0</DocSecurity>
  <Lines>224</Lines>
  <Paragraphs>63</Paragraphs>
  <ScaleCrop>false</ScaleCrop>
  <Company>Microsoft</Company>
  <LinksUpToDate>false</LinksUpToDate>
  <CharactersWithSpaces>31663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黄斌</dc:creator>
  <cp:keywords/>
  <dc:description/>
  <cp:lastModifiedBy>ZC*937013689@qq.com</cp:lastModifiedBy>
  <cp:revision>17</cp:revision>
  <dcterms:created xsi:type="dcterms:W3CDTF">2017-02-20T07:36:00Z</dcterms:created>
  <dcterms:modified xsi:type="dcterms:W3CDTF">2024-03-02T10:47:00Z</dcterms:modified>
</cp:coreProperties>
</file>