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7F3" w:rsidRDefault="00F03C51">
      <w:pPr>
        <w:spacing w:line="700" w:lineRule="exact"/>
        <w:jc w:val="center"/>
        <w:textAlignment w:val="baseline"/>
        <w:rPr>
          <w:rFonts w:ascii="华文楷体" w:eastAsia="华文楷体" w:hAnsi="华文楷体" w:cs="华文楷体"/>
          <w:b/>
          <w:bCs/>
          <w:color w:val="FF0000"/>
          <w:kern w:val="0"/>
          <w:sz w:val="44"/>
          <w:szCs w:val="44"/>
        </w:rPr>
      </w:pPr>
      <w:r>
        <w:rPr>
          <w:rFonts w:ascii="华文楷体" w:eastAsia="华文楷体" w:hAnsi="华文楷体" w:cs="华文楷体" w:hint="eastAsia"/>
          <w:b/>
          <w:bCs/>
          <w:kern w:val="0"/>
          <w:sz w:val="44"/>
          <w:szCs w:val="44"/>
        </w:rPr>
        <w:t>关于评选</w:t>
      </w:r>
      <w:r>
        <w:rPr>
          <w:rFonts w:ascii="华文楷体" w:eastAsia="华文楷体" w:hAnsi="华文楷体" w:cs="华文楷体" w:hint="eastAsia"/>
          <w:b/>
          <w:bCs/>
          <w:kern w:val="0"/>
          <w:sz w:val="44"/>
          <w:szCs w:val="44"/>
        </w:rPr>
        <w:t>“宜宾市优秀大学生奖学金”</w:t>
      </w:r>
      <w:r>
        <w:rPr>
          <w:rFonts w:ascii="华文楷体" w:eastAsia="华文楷体" w:hAnsi="华文楷体" w:cs="华文楷体" w:hint="eastAsia"/>
          <w:b/>
          <w:bCs/>
          <w:kern w:val="0"/>
          <w:sz w:val="44"/>
          <w:szCs w:val="44"/>
        </w:rPr>
        <w:t>的紧急通知</w:t>
      </w:r>
    </w:p>
    <w:p w:rsidR="002657F3" w:rsidRDefault="00F03C51">
      <w:pPr>
        <w:spacing w:line="700" w:lineRule="exact"/>
        <w:jc w:val="left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宜宾校区各学院：</w:t>
      </w:r>
    </w:p>
    <w:p w:rsidR="002657F3" w:rsidRDefault="00F03C51">
      <w:pPr>
        <w:spacing w:line="700" w:lineRule="exact"/>
        <w:jc w:val="left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为激励引导在宜高校大学生德智体美劳全面发展，根据《“宜宾市优秀大学生奖学金”实施方案（试行）》文件精神，现将评选工作安排通知如下。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黑体" w:eastAsia="黑体" w:hAnsi="仿宋_GB2312" w:cs="仿宋_GB2312" w:hint="eastAsia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一、受奖对象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宜宾校区各学院在读全日制专科生、本科生、硕士研究生和博士研究生。</w:t>
      </w:r>
    </w:p>
    <w:p w:rsidR="002657F3" w:rsidRDefault="00F03C51">
      <w:pPr>
        <w:spacing w:line="596" w:lineRule="exact"/>
        <w:ind w:firstLine="632"/>
        <w:textAlignment w:val="baseline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二、基本条件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（一）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热爱中华人民共和国，拥护中国共产党的领导，遵守宪法，遵守学校各项规章制度，无处分记录和相关不当言行；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（二）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成绩排名在本专业本年级前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50%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以内，无挂科记录；</w:t>
      </w:r>
    </w:p>
    <w:p w:rsidR="002657F3" w:rsidRDefault="00F03C51">
      <w:pPr>
        <w:pStyle w:val="Default"/>
        <w:spacing w:line="596" w:lineRule="exact"/>
        <w:ind w:firstLineChars="200" w:firstLine="640"/>
        <w:jc w:val="both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</w:t>
      </w:r>
      <w:r>
        <w:rPr>
          <w:rFonts w:ascii="仿宋_GB2312" w:eastAsia="仿宋_GB2312" w:hAnsi="仿宋_GB2312" w:cs="仿宋_GB2312" w:hint="eastAsia"/>
          <w:sz w:val="32"/>
          <w:szCs w:val="32"/>
        </w:rPr>
        <w:t>原则上为大三及以上专科生、本科生，硕士研究生和博士研究生（硕士研究生和博士研究生参评学年度须在宜培养）；</w:t>
      </w:r>
    </w:p>
    <w:p w:rsidR="002657F3" w:rsidRDefault="00F03C51">
      <w:pPr>
        <w:pStyle w:val="Default"/>
        <w:spacing w:line="596" w:lineRule="exact"/>
        <w:ind w:firstLineChars="200" w:firstLine="640"/>
        <w:jc w:val="both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</w:t>
      </w:r>
      <w:r>
        <w:rPr>
          <w:rFonts w:ascii="仿宋_GB2312" w:eastAsia="仿宋_GB2312" w:hAnsi="仿宋_GB2312" w:cs="仿宋_GB2312" w:hint="eastAsia"/>
          <w:sz w:val="32"/>
          <w:szCs w:val="32"/>
        </w:rPr>
        <w:t>政治面貌为共青团员或中共党员优先考虑。</w:t>
      </w:r>
    </w:p>
    <w:p w:rsidR="002657F3" w:rsidRDefault="00F03C51">
      <w:pPr>
        <w:spacing w:line="596" w:lineRule="exact"/>
        <w:ind w:firstLine="632"/>
        <w:textAlignment w:val="baseline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三、评审办法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“宜宾市优秀大学生奖学金”评定在满足基本条件的前提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下，采用量化积分制进行择优评定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（详见附件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积分管理制度着重从思想政治、实践锻炼、创新创业、专业学习、成长锻炼、文体活动、技能特长等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个方面，共计</w:t>
      </w:r>
      <w:r>
        <w:rPr>
          <w:rFonts w:ascii="仿宋_GB2312" w:eastAsia="仿宋_GB2312" w:hAnsi="仿宋_GB2312" w:cs="仿宋_GB2312" w:hint="eastAsia"/>
          <w:sz w:val="32"/>
          <w:szCs w:val="32"/>
        </w:rPr>
        <w:t>20</w:t>
      </w:r>
      <w:r>
        <w:rPr>
          <w:rFonts w:ascii="仿宋_GB2312" w:eastAsia="仿宋_GB2312" w:hAnsi="仿宋_GB2312" w:cs="仿宋_GB2312" w:hint="eastAsia"/>
          <w:sz w:val="32"/>
          <w:szCs w:val="32"/>
        </w:rPr>
        <w:t>个项目进行积分量化，达到相应条件后可获得对应分值。宜宾校区各学院根据学年度奖学金分配名额及年级设置情况，按申请学生综合积分择优确定获奖人选。</w:t>
      </w:r>
    </w:p>
    <w:p w:rsidR="002657F3" w:rsidRDefault="00F03C51">
      <w:pPr>
        <w:spacing w:line="596" w:lineRule="exact"/>
        <w:ind w:firstLine="632"/>
        <w:textAlignment w:val="baseline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四、奖学金设置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每年结合申报学生个人积分和表现情况择优评选，按专科生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1000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元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年、本科生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2000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元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年、硕士研究生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4000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元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年、博士研究生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5000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元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年给予奖学金，奖学金不重复享受。</w:t>
      </w:r>
    </w:p>
    <w:p w:rsidR="002657F3" w:rsidRDefault="00F03C51">
      <w:pPr>
        <w:spacing w:line="596" w:lineRule="exact"/>
        <w:ind w:leftChars="200" w:left="420" w:firstLineChars="100" w:firstLine="320"/>
        <w:textAlignment w:val="baseline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五、评审程序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（一）</w:t>
      </w:r>
      <w:r>
        <w:rPr>
          <w:rFonts w:ascii="楷体_GB2312" w:eastAsia="楷体_GB2312" w:hAnsi="仿宋_GB2312" w:cs="仿宋_GB2312" w:hint="eastAsia"/>
          <w:kern w:val="0"/>
          <w:sz w:val="32"/>
          <w:szCs w:val="32"/>
        </w:rPr>
        <w:t>本人申请。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学生本人向所在学院团委提出申请，填写《“宜宾市优秀大学生奖学金”申请表》（详见附件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）。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楷体_GB2312" w:eastAsia="楷体_GB2312" w:hAnsi="仿宋_GB2312" w:cs="仿宋_GB2312" w:hint="eastAsia"/>
          <w:kern w:val="0"/>
          <w:sz w:val="32"/>
          <w:szCs w:val="32"/>
        </w:rPr>
        <w:t>（二）资格审查。学院团委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对申请学生基本情况进行核实（特别是思政表现），签署意见并加盖公章后，连同申请表报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校团委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审查。</w:t>
      </w:r>
    </w:p>
    <w:p w:rsidR="002657F3" w:rsidRDefault="00F03C51">
      <w:pPr>
        <w:spacing w:line="596" w:lineRule="exact"/>
        <w:ind w:leftChars="200" w:left="420" w:firstLineChars="100" w:firstLine="320"/>
        <w:textAlignment w:val="baseline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六、评审要求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一）评定工作坚持“公开、公平、公正”原则，杜绝人情风，防止弄虚作假，防止粗枝大叶，使奖学金的评定发挥出应有的激励作用。任何人不得以任何借口截留或变相截留学生奖学金，确保学生奖学金准确无误的发放到学生手中。对于不遵守“宜宾市优秀大学生奖学金”有关评定规定，出现失察、失职情况的，严肃追究有关人员责任。（二）奖学金评定后凡发现有下列情况者，必须追回奖学金和荣誉证书：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在奖学金申请、评定过程中弄虚作假；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获奖学金后违反国家法律法规和校纪校规；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有思想政治表现不过关、道德品质败坏等其它不良行为。</w:t>
      </w:r>
    </w:p>
    <w:p w:rsidR="002657F3" w:rsidRDefault="002657F3" w:rsidP="0056600E">
      <w:pPr>
        <w:spacing w:line="596" w:lineRule="exact"/>
        <w:ind w:leftChars="304" w:left="2238" w:hangingChars="500" w:hanging="1600"/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2657F3" w:rsidRDefault="00F03C51" w:rsidP="0056600E">
      <w:pPr>
        <w:spacing w:line="596" w:lineRule="exact"/>
        <w:ind w:leftChars="304" w:left="1918" w:hangingChars="400" w:hanging="128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附件：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“宜宾市优秀大学生奖学金”评定积分管理制度（试行）</w:t>
      </w:r>
    </w:p>
    <w:p w:rsidR="002657F3" w:rsidRDefault="00F03C51">
      <w:pPr>
        <w:spacing w:line="596" w:lineRule="exact"/>
        <w:ind w:firstLineChars="500" w:firstLine="1600"/>
        <w:textAlignment w:val="baseline"/>
        <w:rPr>
          <w:rFonts w:ascii="方正小标宋简体" w:eastAsia="方正小标宋简体" w:hAnsi="方正小标宋简体" w:cs="方正小标宋简体"/>
          <w:color w:val="000000"/>
          <w:kern w:val="0"/>
          <w:sz w:val="44"/>
          <w:szCs w:val="44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宜宾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市“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优秀大学生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奖学金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人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员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信息汇总表</w:t>
      </w:r>
    </w:p>
    <w:p w:rsidR="002657F3" w:rsidRDefault="00F03C51">
      <w:pPr>
        <w:spacing w:line="596" w:lineRule="exact"/>
        <w:ind w:firstLineChars="500" w:firstLine="160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宜宾市优秀大学生奖学金申请表</w:t>
      </w:r>
    </w:p>
    <w:p w:rsidR="002657F3" w:rsidRDefault="00F03C51">
      <w:pPr>
        <w:spacing w:line="596" w:lineRule="exact"/>
        <w:ind w:firstLineChars="500" w:firstLine="1600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宜宾市优秀大学生跟踪培养库登记表</w:t>
      </w:r>
    </w:p>
    <w:p w:rsidR="002657F3" w:rsidRDefault="002657F3">
      <w:pPr>
        <w:ind w:firstLineChars="500" w:firstLine="1200"/>
        <w:jc w:val="left"/>
        <w:textAlignment w:val="baseline"/>
        <w:rPr>
          <w:rFonts w:eastAsia="仿宋_GB2312"/>
          <w:color w:val="000000"/>
          <w:sz w:val="24"/>
        </w:rPr>
      </w:pPr>
    </w:p>
    <w:p w:rsidR="002657F3" w:rsidRDefault="002657F3">
      <w:pPr>
        <w:ind w:firstLineChars="500" w:firstLine="1200"/>
        <w:jc w:val="left"/>
        <w:textAlignment w:val="baseline"/>
        <w:rPr>
          <w:rFonts w:eastAsia="仿宋_GB2312"/>
          <w:color w:val="000000"/>
          <w:sz w:val="24"/>
        </w:rPr>
      </w:pPr>
    </w:p>
    <w:p w:rsidR="002657F3" w:rsidRDefault="002657F3">
      <w:pPr>
        <w:spacing w:line="596" w:lineRule="exact"/>
        <w:ind w:firstLineChars="500" w:firstLine="1600"/>
        <w:jc w:val="right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</w:p>
    <w:p w:rsidR="002657F3" w:rsidRDefault="00F03C51">
      <w:pPr>
        <w:spacing w:line="596" w:lineRule="exact"/>
        <w:ind w:firstLineChars="500" w:firstLine="1600"/>
        <w:jc w:val="right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kern w:val="0"/>
          <w:sz w:val="32"/>
          <w:szCs w:val="32"/>
        </w:rPr>
        <w:t>共青团四川轻化工大学委员会</w:t>
      </w:r>
    </w:p>
    <w:p w:rsidR="002657F3" w:rsidRDefault="00F03C51">
      <w:pPr>
        <w:spacing w:line="596" w:lineRule="exact"/>
        <w:ind w:firstLineChars="500" w:firstLine="1600"/>
        <w:jc w:val="right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kern w:val="0"/>
          <w:sz w:val="32"/>
          <w:szCs w:val="32"/>
        </w:rPr>
        <w:t>2021</w:t>
      </w:r>
      <w:r>
        <w:rPr>
          <w:rFonts w:ascii="仿宋_GB2312" w:eastAsia="仿宋_GB2312" w:hAnsi="仿宋_GB2312" w:cs="仿宋_GB2312"/>
          <w:kern w:val="0"/>
          <w:sz w:val="32"/>
          <w:szCs w:val="32"/>
        </w:rPr>
        <w:t>年</w:t>
      </w:r>
      <w:r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>
        <w:rPr>
          <w:rFonts w:ascii="仿宋_GB2312" w:eastAsia="仿宋_GB2312" w:hAnsi="仿宋_GB2312" w:cs="仿宋_GB2312"/>
          <w:kern w:val="0"/>
          <w:sz w:val="32"/>
          <w:szCs w:val="32"/>
        </w:rPr>
        <w:t>月</w:t>
      </w:r>
      <w:r>
        <w:rPr>
          <w:rFonts w:ascii="仿宋_GB2312" w:eastAsia="仿宋_GB2312" w:hAnsi="仿宋_GB2312" w:cs="仿宋_GB2312"/>
          <w:kern w:val="0"/>
          <w:sz w:val="32"/>
          <w:szCs w:val="32"/>
        </w:rPr>
        <w:t>24</w:t>
      </w:r>
      <w:r>
        <w:rPr>
          <w:rFonts w:ascii="仿宋_GB2312" w:eastAsia="仿宋_GB2312" w:hAnsi="仿宋_GB2312" w:cs="仿宋_GB2312"/>
          <w:kern w:val="0"/>
          <w:sz w:val="32"/>
          <w:szCs w:val="32"/>
        </w:rPr>
        <w:t>日</w:t>
      </w:r>
    </w:p>
    <w:p w:rsidR="002657F3" w:rsidRDefault="002657F3">
      <w:pPr>
        <w:spacing w:line="596" w:lineRule="exact"/>
        <w:ind w:firstLineChars="500" w:firstLine="1600"/>
        <w:jc w:val="right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</w:p>
    <w:p w:rsidR="002657F3" w:rsidRDefault="002657F3">
      <w:pPr>
        <w:spacing w:line="596" w:lineRule="exact"/>
        <w:ind w:firstLineChars="500" w:firstLine="1600"/>
        <w:jc w:val="right"/>
        <w:textAlignment w:val="baseline"/>
        <w:rPr>
          <w:rFonts w:ascii="仿宋_GB2312" w:eastAsia="仿宋_GB2312" w:hAnsi="仿宋_GB2312" w:cs="仿宋_GB2312"/>
          <w:kern w:val="0"/>
          <w:sz w:val="32"/>
          <w:szCs w:val="32"/>
        </w:rPr>
      </w:pPr>
    </w:p>
    <w:p w:rsidR="002657F3" w:rsidRDefault="002657F3">
      <w:pPr>
        <w:pStyle w:val="Default"/>
        <w:textAlignment w:val="baseline"/>
        <w:rPr>
          <w:rFonts w:ascii="黑体" w:eastAsia="黑体" w:hAnsi="黑体" w:cs="黑体" w:hint="eastAsia"/>
          <w:sz w:val="32"/>
          <w:szCs w:val="32"/>
        </w:rPr>
      </w:pPr>
    </w:p>
    <w:p w:rsidR="0056600E" w:rsidRDefault="0056600E">
      <w:pPr>
        <w:pStyle w:val="Default"/>
        <w:textAlignment w:val="baseline"/>
        <w:rPr>
          <w:rFonts w:ascii="黑体" w:eastAsia="黑体" w:hAnsi="黑体" w:cs="黑体" w:hint="eastAsia"/>
          <w:sz w:val="32"/>
          <w:szCs w:val="32"/>
        </w:rPr>
      </w:pPr>
    </w:p>
    <w:p w:rsidR="0056600E" w:rsidRDefault="0056600E">
      <w:pPr>
        <w:pStyle w:val="Default"/>
        <w:textAlignment w:val="baseline"/>
        <w:rPr>
          <w:rFonts w:ascii="黑体" w:eastAsia="黑体" w:hAnsi="黑体" w:cs="黑体" w:hint="eastAsia"/>
          <w:sz w:val="32"/>
          <w:szCs w:val="32"/>
        </w:rPr>
      </w:pPr>
    </w:p>
    <w:p w:rsidR="0056600E" w:rsidRDefault="0056600E">
      <w:pPr>
        <w:pStyle w:val="Default"/>
        <w:textAlignment w:val="baseline"/>
        <w:rPr>
          <w:rFonts w:ascii="黑体" w:eastAsia="黑体" w:hAnsi="黑体" w:cs="黑体"/>
          <w:sz w:val="32"/>
          <w:szCs w:val="32"/>
        </w:rPr>
      </w:pPr>
    </w:p>
    <w:p w:rsidR="002657F3" w:rsidRDefault="00F03C51">
      <w:pPr>
        <w:pStyle w:val="Default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2657F3" w:rsidRDefault="00F03C51">
      <w:pPr>
        <w:spacing w:line="700" w:lineRule="exact"/>
        <w:jc w:val="center"/>
        <w:textAlignment w:val="baseline"/>
        <w:rPr>
          <w:rFonts w:ascii="方正小标宋简体" w:eastAsia="方正小标宋简体" w:hAnsi="方正小标宋简体" w:cs="方正小标宋简体"/>
          <w:w w:val="95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w w:val="95"/>
          <w:sz w:val="36"/>
          <w:szCs w:val="36"/>
        </w:rPr>
        <w:t>“宜宾市优秀大学生奖学金”评定积分管理制度</w:t>
      </w:r>
    </w:p>
    <w:p w:rsidR="002657F3" w:rsidRDefault="00F03C51">
      <w:pPr>
        <w:spacing w:line="700" w:lineRule="exact"/>
        <w:jc w:val="center"/>
        <w:textAlignment w:val="baseline"/>
        <w:rPr>
          <w:rFonts w:ascii="黑体" w:eastAsia="方正小标宋简体" w:hAnsi="黑体" w:cs="黑体"/>
          <w:w w:val="95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w w:val="95"/>
          <w:sz w:val="36"/>
          <w:szCs w:val="36"/>
        </w:rPr>
        <w:t>（试行）</w:t>
      </w:r>
    </w:p>
    <w:p w:rsidR="002657F3" w:rsidRDefault="002657F3">
      <w:pPr>
        <w:spacing w:line="596" w:lineRule="exact"/>
        <w:jc w:val="center"/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第一条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评定积分管理制度旨在对大学生综合素质进行有效评价，在大学生中建立正确激励导向，引导广大青年学生自立自强、奋发成才，为将来参与经济社会建设发展打好基础，重点从思想政治、实践锻炼、创新创业等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个方面实行积分评定。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第二条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“宜宾市优秀大学生奖学金”评定积分管理制度面向在宜高校中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在读全日制</w:t>
      </w:r>
      <w:r>
        <w:rPr>
          <w:rFonts w:ascii="仿宋_GB2312" w:eastAsia="仿宋_GB2312" w:hAnsi="仿宋_GB2312" w:cs="仿宋_GB2312" w:hint="eastAsia"/>
          <w:sz w:val="32"/>
          <w:szCs w:val="32"/>
        </w:rPr>
        <w:t>大学生（专科生、本科生、硕士研究生和博士研究生）。</w:t>
      </w:r>
    </w:p>
    <w:p w:rsidR="002657F3" w:rsidRDefault="00F03C51">
      <w:pPr>
        <w:spacing w:line="596" w:lineRule="exact"/>
        <w:ind w:firstLineChars="196" w:firstLine="627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第三条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“宜宾市优秀大学生奖学金”推报由高校按申请学生综合积分择优确定。积分评定项目分为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个类别，共</w:t>
      </w:r>
      <w:r>
        <w:rPr>
          <w:rFonts w:ascii="仿宋_GB2312" w:eastAsia="仿宋_GB2312" w:hAnsi="仿宋_GB2312" w:cs="仿宋_GB2312" w:hint="eastAsia"/>
          <w:sz w:val="32"/>
          <w:szCs w:val="32"/>
        </w:rPr>
        <w:t>20</w:t>
      </w:r>
      <w:r>
        <w:rPr>
          <w:rFonts w:ascii="仿宋_GB2312" w:eastAsia="仿宋_GB2312" w:hAnsi="仿宋_GB2312" w:cs="仿宋_GB2312" w:hint="eastAsia"/>
          <w:sz w:val="32"/>
          <w:szCs w:val="32"/>
        </w:rPr>
        <w:t>个项目，达到相应条件后可获得对应分值（详见《积分项目评分表》）。</w:t>
      </w:r>
    </w:p>
    <w:p w:rsidR="002657F3" w:rsidRDefault="00F03C51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（一）</w:t>
      </w:r>
      <w:r>
        <w:rPr>
          <w:rFonts w:ascii="楷体_GB2312" w:eastAsia="楷体_GB2312" w:hAnsi="楷体_GB2312" w:cs="楷体_GB2312" w:hint="eastAsia"/>
          <w:sz w:val="32"/>
          <w:szCs w:val="32"/>
        </w:rPr>
        <w:t>思想政治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思想品德方面有突出事迹，被授予道德模范、抗震救灾、见义勇为、拾金不昧、乐于助人、自强之星等奖励或表彰；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“学习强国”学习情况；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“青年大学习”学习情况；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思想政治理论课学习情况。</w:t>
      </w:r>
    </w:p>
    <w:p w:rsidR="002657F3" w:rsidRDefault="00F03C51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（二）</w:t>
      </w:r>
      <w:r>
        <w:rPr>
          <w:rFonts w:ascii="楷体_GB2312" w:eastAsia="楷体_GB2312" w:hAnsi="楷体_GB2312" w:cs="楷体_GB2312" w:hint="eastAsia"/>
          <w:sz w:val="32"/>
          <w:szCs w:val="32"/>
        </w:rPr>
        <w:t>实践锻炼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</w:t>
      </w:r>
      <w:r>
        <w:rPr>
          <w:rFonts w:ascii="仿宋_GB2312" w:eastAsia="仿宋_GB2312" w:hAnsi="仿宋_GB2312" w:cs="仿宋_GB2312" w:hint="eastAsia"/>
          <w:sz w:val="32"/>
          <w:szCs w:val="32"/>
        </w:rPr>
        <w:t>在宜参加社会实践；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</w:t>
      </w:r>
      <w:r>
        <w:rPr>
          <w:rFonts w:ascii="仿宋_GB2312" w:eastAsia="仿宋_GB2312" w:hAnsi="仿宋_GB2312" w:cs="仿宋_GB2312" w:hint="eastAsia"/>
          <w:sz w:val="32"/>
          <w:szCs w:val="32"/>
        </w:rPr>
        <w:t>每学年参加志愿服务时长。</w:t>
      </w:r>
    </w:p>
    <w:p w:rsidR="002657F3" w:rsidRDefault="00F03C51">
      <w:pPr>
        <w:spacing w:line="596" w:lineRule="exact"/>
        <w:ind w:firstLine="640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（三）创新创业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参加“挑战杯”“创青春”“互联网</w:t>
      </w:r>
      <w:r>
        <w:rPr>
          <w:rFonts w:ascii="仿宋_GB2312" w:eastAsia="仿宋_GB2312" w:hAnsi="仿宋_GB2312" w:cs="仿宋_GB2312" w:hint="eastAsia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</w:rPr>
        <w:t>”等创新创业竞赛；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</w:t>
      </w:r>
      <w:r>
        <w:rPr>
          <w:rFonts w:ascii="仿宋_GB2312" w:eastAsia="仿宋_GB2312" w:hAnsi="仿宋_GB2312" w:cs="仿宋_GB2312" w:hint="eastAsia"/>
          <w:sz w:val="32"/>
          <w:szCs w:val="32"/>
        </w:rPr>
        <w:t>自主创业；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9.</w:t>
      </w:r>
      <w:r>
        <w:rPr>
          <w:rFonts w:ascii="仿宋_GB2312" w:eastAsia="仿宋_GB2312" w:hAnsi="仿宋_GB2312" w:cs="仿宋_GB2312" w:hint="eastAsia"/>
          <w:sz w:val="32"/>
          <w:szCs w:val="32"/>
        </w:rPr>
        <w:t>参与科技创新。</w:t>
      </w:r>
    </w:p>
    <w:p w:rsidR="002657F3" w:rsidRDefault="00F03C51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（四）专业学习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10.</w:t>
      </w:r>
      <w:r>
        <w:rPr>
          <w:rFonts w:ascii="仿宋_GB2312" w:eastAsia="仿宋_GB2312" w:hAnsi="仿宋_GB2312" w:cs="仿宋_GB2312" w:hint="eastAsia"/>
          <w:sz w:val="32"/>
          <w:szCs w:val="32"/>
        </w:rPr>
        <w:t>在校期间获得过校级及其以上奖学金；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11.</w:t>
      </w:r>
      <w:r>
        <w:rPr>
          <w:rFonts w:ascii="仿宋_GB2312" w:eastAsia="仿宋_GB2312" w:hAnsi="仿宋_GB2312" w:cs="仿宋_GB2312" w:hint="eastAsia"/>
          <w:sz w:val="32"/>
          <w:szCs w:val="32"/>
        </w:rPr>
        <w:t>发表学术论文或文章；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12.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获得第二学位；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13.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参加专业性学科竞赛；</w:t>
      </w:r>
    </w:p>
    <w:p w:rsidR="002657F3" w:rsidRDefault="00F03C51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（五）成长锻炼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14.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参加学生组织并获得良好及以上等次评议；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15.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获得优秀学生干部或优秀团干部、优秀共产党员、优秀共青团员、优秀毕业生等表扬（表彰）。</w:t>
      </w:r>
    </w:p>
    <w:p w:rsidR="002657F3" w:rsidRDefault="00F03C51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（六）文体活动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16.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参加文艺类活动；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17.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参加体育竞赛类活动。</w:t>
      </w:r>
    </w:p>
    <w:p w:rsidR="002657F3" w:rsidRDefault="00F03C51">
      <w:pPr>
        <w:spacing w:line="596" w:lineRule="exact"/>
        <w:ind w:firstLineChars="196" w:firstLine="627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（七）技能特长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18.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获得国家级职业资格（技能）证书；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19.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获得全国计算机等级考试证书；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获得语言类等级考试（认证考试）证书。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“宜宾市优秀大学生奖学金”积分评定一年一次，于每学年的</w:t>
      </w:r>
      <w:r>
        <w:rPr>
          <w:rFonts w:ascii="仿宋_GB2312" w:eastAsia="仿宋_GB2312" w:hAnsi="仿宋_GB2312" w:cs="仿宋_GB2312" w:hint="eastAsia"/>
          <w:sz w:val="32"/>
          <w:szCs w:val="32"/>
        </w:rPr>
        <w:t>9-10</w:t>
      </w:r>
      <w:r>
        <w:rPr>
          <w:rFonts w:ascii="仿宋_GB2312" w:eastAsia="仿宋_GB2312" w:hAnsi="仿宋_GB2312" w:cs="仿宋_GB2312" w:hint="eastAsia"/>
          <w:sz w:val="32"/>
          <w:szCs w:val="32"/>
        </w:rPr>
        <w:t>月评定，总计择优评选约</w:t>
      </w:r>
      <w:r>
        <w:rPr>
          <w:rFonts w:ascii="仿宋_GB2312" w:eastAsia="仿宋_GB2312" w:hAnsi="仿宋_GB2312" w:cs="仿宋_GB2312" w:hint="eastAsia"/>
          <w:sz w:val="32"/>
          <w:szCs w:val="32"/>
        </w:rPr>
        <w:t>200</w:t>
      </w:r>
      <w:r>
        <w:rPr>
          <w:rFonts w:ascii="仿宋_GB2312" w:eastAsia="仿宋_GB2312" w:hAnsi="仿宋_GB2312" w:cs="仿宋_GB2312" w:hint="eastAsia"/>
          <w:sz w:val="32"/>
          <w:szCs w:val="32"/>
        </w:rPr>
        <w:t>名优秀大学生（按在宜各高校学生比例分配名额）发放奖学金，发放时间为每年</w:t>
      </w:r>
      <w:r>
        <w:rPr>
          <w:rFonts w:ascii="仿宋_GB2312" w:eastAsia="仿宋_GB2312" w:hAnsi="仿宋_GB2312" w:cs="仿宋_GB2312" w:hint="eastAsia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sz w:val="32"/>
          <w:szCs w:val="32"/>
        </w:rPr>
        <w:t>月。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第五条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团市委负责统筹协调工作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具有本制度的最终解释权。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第六条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各在宜高校校区（院区）团委负责本校“宜宾市优秀大学生奖学金”申请人的资格审查和积分核准工作。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第七条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“宜宾市优秀大学生奖学金”积分评定的基本程序：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（一）</w:t>
      </w:r>
      <w:r>
        <w:rPr>
          <w:rFonts w:ascii="仿宋_GB2312" w:eastAsia="仿宋_GB2312" w:hAnsi="仿宋_GB2312" w:cs="仿宋_GB2312" w:hint="eastAsia"/>
          <w:sz w:val="32"/>
          <w:szCs w:val="32"/>
        </w:rPr>
        <w:t>本人申请；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（二）</w:t>
      </w:r>
      <w:r>
        <w:rPr>
          <w:rFonts w:ascii="仿宋_GB2312" w:eastAsia="仿宋_GB2312" w:hAnsi="仿宋_GB2312" w:cs="仿宋_GB2312" w:hint="eastAsia"/>
          <w:sz w:val="32"/>
          <w:szCs w:val="32"/>
        </w:rPr>
        <w:t>校区（院区）团委审核确认并公示。</w:t>
      </w:r>
    </w:p>
    <w:p w:rsidR="002657F3" w:rsidRDefault="00F03C51">
      <w:pPr>
        <w:spacing w:line="596" w:lineRule="exact"/>
        <w:ind w:firstLineChars="196" w:firstLine="627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第八条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　校区（院区）团委汇总申请学生积分后，在团委网站公示</w:t>
      </w:r>
      <w:r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个工作日。若收到投诉，应组织调查，经调查确认不符合资格或条件者，取消评定资格。</w:t>
      </w:r>
    </w:p>
    <w:p w:rsidR="002657F3" w:rsidRDefault="00F03C51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第九条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凡是申报中弄虚作假的大学生，在材料审查、资格初审、最终审定等任何环节中一经发现，一律取消资格，所造成的后果由申请人自己承担。</w:t>
      </w:r>
    </w:p>
    <w:p w:rsidR="002657F3" w:rsidRDefault="002657F3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  <w:sectPr w:rsidR="002657F3">
          <w:headerReference w:type="default" r:id="rId8"/>
          <w:footerReference w:type="even" r:id="rId9"/>
          <w:footerReference w:type="default" r:id="rId10"/>
          <w:pgSz w:w="11906" w:h="16838"/>
          <w:pgMar w:top="1985" w:right="1588" w:bottom="1701" w:left="1588" w:header="851" w:footer="992" w:gutter="0"/>
          <w:pgNumType w:fmt="numberInDash"/>
          <w:cols w:space="720"/>
          <w:docGrid w:type="lines" w:linePitch="312"/>
        </w:sectPr>
      </w:pPr>
    </w:p>
    <w:p w:rsidR="002657F3" w:rsidRDefault="00F03C51">
      <w:pPr>
        <w:snapToGrid w:val="0"/>
        <w:spacing w:line="700" w:lineRule="exact"/>
        <w:jc w:val="center"/>
        <w:textAlignment w:val="baseline"/>
        <w:rPr>
          <w:rFonts w:ascii="方正小标宋简体" w:eastAsia="方正小标宋简体" w:hAnsi="Times New Roman" w:cs="Times New Roman"/>
          <w:sz w:val="44"/>
          <w:szCs w:val="44"/>
        </w:rPr>
      </w:pPr>
      <w:r>
        <w:rPr>
          <w:rFonts w:ascii="方正小标宋简体" w:eastAsia="方正小标宋简体" w:hAnsi="黑体" w:cs="黑体" w:hint="eastAsia"/>
          <w:sz w:val="44"/>
          <w:szCs w:val="44"/>
        </w:rPr>
        <w:t>“宜宾市优秀大学生奖学金”积分项目评分表</w:t>
      </w:r>
    </w:p>
    <w:p w:rsidR="002657F3" w:rsidRDefault="002657F3">
      <w:pPr>
        <w:snapToGrid w:val="0"/>
        <w:spacing w:line="200" w:lineRule="exact"/>
        <w:jc w:val="center"/>
        <w:textAlignment w:val="baseline"/>
        <w:rPr>
          <w:rFonts w:ascii="Times New Roman" w:eastAsia="方正小标宋_GBK" w:hAnsi="Times New Roman" w:cs="Times New Roman"/>
          <w:sz w:val="44"/>
          <w:szCs w:val="44"/>
        </w:rPr>
      </w:pPr>
    </w:p>
    <w:tbl>
      <w:tblPr>
        <w:tblW w:w="14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2008"/>
        <w:gridCol w:w="716"/>
        <w:gridCol w:w="717"/>
        <w:gridCol w:w="1769"/>
        <w:gridCol w:w="4152"/>
        <w:gridCol w:w="3260"/>
        <w:gridCol w:w="709"/>
      </w:tblGrid>
      <w:tr w:rsidR="002657F3">
        <w:trPr>
          <w:trHeight w:val="478"/>
          <w:jc w:val="center"/>
        </w:trPr>
        <w:tc>
          <w:tcPr>
            <w:tcW w:w="968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  <w:lang w:val="zh-CN"/>
              </w:rPr>
              <w:t>类别</w:t>
            </w:r>
          </w:p>
        </w:tc>
        <w:tc>
          <w:tcPr>
            <w:tcW w:w="5210" w:type="dxa"/>
            <w:gridSpan w:val="4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  <w:lang w:val="zh-CN"/>
              </w:rPr>
              <w:t>项目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  <w:lang w:val="zh-CN"/>
              </w:rPr>
              <w:t>标准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</w:rPr>
              <w:t>证明材料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</w:rPr>
              <w:t>分值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一、思想政治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1.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思想品德方面有突出事迹，被授予道德模范、抗震救灾、见义勇为、拾金不昧、乐于助人、自强之星等奖励或表彰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获得国际、国家级奖励或表彰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获得省部级奖励或表彰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获得市级奖励或表彰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获得校级奖励或表彰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2.“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学习强国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学习情况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学习强国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积分达到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10000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系统截图（姓名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+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分数）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学习强国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积分达到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5000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系统截图（姓名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+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分数）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学习强国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积分达到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2000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系统截图（姓名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+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分数）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3.“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青年大学习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学习情况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参评当学年每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期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青年大学习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均完成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所在团组织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开具证明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4.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思想政治理论课学习情况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平均课程成绩达到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90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平均课程成绩达到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85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</w:tr>
      <w:tr w:rsidR="002657F3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平均课程成绩达到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二、实践锻炼</w:t>
            </w:r>
          </w:p>
        </w:tc>
        <w:tc>
          <w:tcPr>
            <w:tcW w:w="5210" w:type="dxa"/>
            <w:gridSpan w:val="4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5.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在宜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参加社会实践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获得国家级表彰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val="968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入选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三下乡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社会实践国家级重点团队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主办单位通知文件或报备系统后台团队截图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98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入选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三下乡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社会实践省级重点团队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主办单位通知文件或报备系统后台团队截图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6.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参加志愿服务</w:t>
            </w:r>
          </w:p>
        </w:tc>
        <w:tc>
          <w:tcPr>
            <w:tcW w:w="3202" w:type="dxa"/>
            <w:gridSpan w:val="3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在宜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参加志愿服务工作获表彰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获得国家级表彰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获得校级表彰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在宜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参加重要项目志愿服务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国家级证书或证明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省级证书或证明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市级证书或证明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4</w:t>
            </w:r>
          </w:p>
        </w:tc>
      </w:tr>
      <w:tr w:rsidR="002657F3">
        <w:trPr>
          <w:trHeight w:hRule="exact" w:val="73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志愿四川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平台或第二课堂成绩单志愿服务时长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小时及以上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系统截图（姓名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+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时长）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</w:tr>
      <w:tr w:rsidR="002657F3">
        <w:trPr>
          <w:trHeight w:val="415"/>
          <w:jc w:val="center"/>
        </w:trPr>
        <w:tc>
          <w:tcPr>
            <w:tcW w:w="968" w:type="dxa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三、创新创业</w:t>
            </w:r>
          </w:p>
        </w:tc>
        <w:tc>
          <w:tcPr>
            <w:tcW w:w="2008" w:type="dxa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参加创新创业竞赛</w:t>
            </w:r>
          </w:p>
        </w:tc>
        <w:tc>
          <w:tcPr>
            <w:tcW w:w="1433" w:type="dxa"/>
            <w:gridSpan w:val="2"/>
            <w:vMerge w:val="restart"/>
            <w:vAlign w:val="center"/>
          </w:tcPr>
          <w:p w:rsidR="002657F3" w:rsidRDefault="00F03C51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全国普通高校学科竞赛排行榜内创新创业竞赛项目</w:t>
            </w:r>
          </w:p>
        </w:tc>
        <w:tc>
          <w:tcPr>
            <w:tcW w:w="1769" w:type="dxa"/>
            <w:vMerge w:val="restart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18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16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省级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14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12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市级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获得二等奖及以下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校级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restart"/>
            <w:vAlign w:val="center"/>
          </w:tcPr>
          <w:p w:rsidR="002657F3" w:rsidRDefault="00F03C51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其他创新创业竞赛项目</w:t>
            </w:r>
          </w:p>
        </w:tc>
        <w:tc>
          <w:tcPr>
            <w:tcW w:w="1769" w:type="dxa"/>
            <w:vMerge w:val="restart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国际、国家级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18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16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省部级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14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12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市级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获得二等奖及以下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176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校级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</w:tr>
      <w:tr w:rsidR="002657F3">
        <w:trPr>
          <w:trHeight w:hRule="exact" w:val="718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自主创业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个人或合伙自主创业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营业执照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（在宜注册）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或学校相关部门开具合伙人证明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参与科技创新</w:t>
            </w:r>
          </w:p>
        </w:tc>
        <w:tc>
          <w:tcPr>
            <w:tcW w:w="3202" w:type="dxa"/>
            <w:gridSpan w:val="3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获得国家级科技奖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署名人及以下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获得省部级科技奖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署名人及以下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项目立项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科研项目立项国家级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科研项目立项省部级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</w:tr>
      <w:tr w:rsidR="002657F3">
        <w:trPr>
          <w:trHeight w:hRule="exact" w:val="2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科研项目立项市校级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273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发表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专利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发明型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实用创新型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外观设计型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科技成果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在宜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转化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成果转让或孵化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转让或孵化协议等相关证明材料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四、专业学习</w:t>
            </w:r>
          </w:p>
        </w:tc>
        <w:tc>
          <w:tcPr>
            <w:tcW w:w="5210" w:type="dxa"/>
            <w:gridSpan w:val="4"/>
            <w:vMerge w:val="restart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在校期间获得奖学金</w:t>
            </w: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获得省部级以上奖学金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获得校级一等奖学金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获得校级二等及以下奖学金</w:t>
            </w:r>
          </w:p>
        </w:tc>
        <w:tc>
          <w:tcPr>
            <w:tcW w:w="3260" w:type="dxa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发表学术论文或文章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人文社科类</w:t>
            </w: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发表论文（文章）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SSCI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收录期刊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13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46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jc w:val="left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南大核心（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CSSCI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）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13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北大核心、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CSSCI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扩展版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13</w:t>
            </w:r>
          </w:p>
        </w:tc>
      </w:tr>
      <w:tr w:rsidR="002657F3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普通刊物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</w:tr>
      <w:tr w:rsidR="002657F3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</w:tr>
      <w:tr w:rsidR="002657F3">
        <w:trPr>
          <w:trHeight w:hRule="exact" w:val="293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与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学术会议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国际性学术论文集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436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</w:tr>
      <w:tr w:rsidR="002657F3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</w:tr>
      <w:tr w:rsidR="002657F3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国内学术论文集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</w:tr>
      <w:tr w:rsidR="002657F3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理工科类</w:t>
            </w: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发表论文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SCI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收录期刊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22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7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EI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收录期刊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17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国内核心刊物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13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6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3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普通刊物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4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参与学术会议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国际性学术论文集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</w:tr>
      <w:tr w:rsidR="002657F3">
        <w:trPr>
          <w:trHeight w:hRule="exact" w:val="394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国内学术论文集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</w:tr>
      <w:tr w:rsidR="002657F3">
        <w:trPr>
          <w:trHeight w:hRule="exact" w:val="6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获得第二学位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在校期间获得第二专业毕业或学位证书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highlight w:val="yellow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教务部门打印盖章的成绩单或相关单位开具证明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highlight w:val="yellow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42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参加专业性学科竞赛</w:t>
            </w: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18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获得三等奖或其他奖励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16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省部级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14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12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获得三等奖或其他奖励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市校级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五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、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成长锻炼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参加学生组织并获得良好及以上等次评议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省市级学联主席及以上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省市级学联部门工作人员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校级主席团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成员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院系主席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团成员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、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校级工作部门负责人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团支书、班长、院级工作部门负责人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院校工作部门成员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获得优秀学生干部或优秀团干部、优秀共产党员、优秀共青团员、优秀毕业生等相关表彰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获得国际、国家级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获得省部级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获得校级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六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、文体活动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参加文艺类活动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获得国际、国家级奖励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获得省部级奖励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获得校级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一等及以上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参加体育竞赛类活动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获得国际、国家级奖励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</w:tr>
      <w:tr w:rsidR="002657F3">
        <w:trPr>
          <w:trHeight w:val="274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spacing w:val="-10"/>
                <w:szCs w:val="21"/>
              </w:rPr>
              <w:t>15</w:t>
            </w:r>
          </w:p>
        </w:tc>
      </w:tr>
      <w:tr w:rsidR="002657F3">
        <w:trPr>
          <w:trHeight w:val="274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获得市级奖励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spacing w:val="-10"/>
                <w:szCs w:val="21"/>
              </w:rPr>
              <w:t>10</w:t>
            </w:r>
          </w:p>
        </w:tc>
      </w:tr>
      <w:tr w:rsidR="002657F3">
        <w:trPr>
          <w:trHeight w:val="214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获得校级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一等及以上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七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、技能特长</w:t>
            </w: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获得国家级职业资格（技能）证书</w:t>
            </w: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国家级职业资格证书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中高级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初级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国家级职业技能等级证书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中高级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初级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全国计算机技术与软件专业技术资格（水平）证书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中高级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初级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获得全国计算机等级考试证书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三级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</w:tr>
      <w:tr w:rsidR="002657F3">
        <w:trPr>
          <w:trHeight w:val="313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二级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获得语言类等级考试（认证考试）证书</w:t>
            </w: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普通话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一甲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一乙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二甲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全国大学专业外语八级统考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全国大学专业外语四级统考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</w:tr>
      <w:tr w:rsidR="002657F3">
        <w:trPr>
          <w:trHeight w:hRule="exact" w:val="718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全国大学英语六级统考（非英语专业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</w:tr>
      <w:tr w:rsidR="002657F3">
        <w:trPr>
          <w:trHeight w:hRule="exact" w:val="942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全国大学英语四级统考（非英语专业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)/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全国大学英语三级统考（只针对非英语专业专科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托福、雅思统考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  <w:tr w:rsidR="002657F3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2657F3" w:rsidRDefault="002657F3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2657F3" w:rsidRDefault="002657F3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小语种考试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2657F3" w:rsidRDefault="00F03C51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</w:tr>
    </w:tbl>
    <w:p w:rsidR="002657F3" w:rsidRDefault="00F03C51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</w:t>
      </w: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所获奖项及经历为正式入学以来所得。</w:t>
      </w:r>
    </w:p>
    <w:p w:rsidR="002657F3" w:rsidRDefault="00F03C51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同一参评成果符合多个加分项目的，以最高得分计算。</w:t>
      </w:r>
    </w:p>
    <w:p w:rsidR="002657F3" w:rsidRDefault="00F03C51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参评奖项和证书的颁发单位须为党政机关、事业单位，或党政机关、事业单位参与组成的“大赛组委会”，或中国科学技术协会组成部分。</w:t>
      </w:r>
    </w:p>
    <w:p w:rsidR="002657F3" w:rsidRDefault="00F03C51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本评分标准最终解释权属团市委。</w:t>
      </w:r>
    </w:p>
    <w:p w:rsidR="002657F3" w:rsidRDefault="002657F3">
      <w:pPr>
        <w:spacing w:line="596" w:lineRule="exact"/>
        <w:textAlignment w:val="baseline"/>
        <w:rPr>
          <w:rFonts w:ascii="Times New Roman" w:eastAsia="黑体" w:hAnsi="Times New Roman" w:cs="Times New Roman"/>
          <w:sz w:val="32"/>
          <w:szCs w:val="32"/>
        </w:rPr>
      </w:pPr>
    </w:p>
    <w:p w:rsidR="002657F3" w:rsidRDefault="002657F3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2657F3" w:rsidRDefault="002657F3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2657F3" w:rsidRDefault="002657F3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2657F3" w:rsidRDefault="002657F3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2657F3" w:rsidRDefault="002657F3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2657F3" w:rsidRDefault="00F03C51">
      <w:pPr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br w:type="page"/>
      </w:r>
    </w:p>
    <w:p w:rsidR="002657F3" w:rsidRDefault="00F03C51">
      <w:pPr>
        <w:spacing w:line="560" w:lineRule="exact"/>
        <w:jc w:val="left"/>
        <w:textAlignment w:val="baseline"/>
        <w:rPr>
          <w:rFonts w:ascii="方正小标宋简体" w:eastAsia="方正小标宋简体" w:hAnsi="方正小标宋简体" w:cs="方正小标宋简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28"/>
          <w:szCs w:val="28"/>
        </w:rPr>
        <w:t>附件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28"/>
          <w:szCs w:val="28"/>
        </w:rPr>
        <w:t xml:space="preserve">2 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 xml:space="preserve">         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宜宾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市“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优秀大学生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”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奖学金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人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员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信息</w:t>
      </w:r>
    </w:p>
    <w:p w:rsidR="002657F3" w:rsidRDefault="00F03C51">
      <w:pPr>
        <w:spacing w:line="560" w:lineRule="exact"/>
        <w:jc w:val="center"/>
        <w:textAlignment w:val="baseline"/>
        <w:rPr>
          <w:rFonts w:ascii="方正小标宋简体" w:eastAsia="方正小标宋简体" w:hAnsi="方正小标宋简体" w:cs="方正小标宋简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44"/>
          <w:szCs w:val="44"/>
        </w:rPr>
        <w:t>汇总表</w:t>
      </w:r>
    </w:p>
    <w:p w:rsidR="002657F3" w:rsidRDefault="002657F3">
      <w:pPr>
        <w:spacing w:line="560" w:lineRule="exact"/>
        <w:textAlignment w:val="baseline"/>
        <w:rPr>
          <w:rFonts w:ascii="方正大标宋简体" w:eastAsia="方正大标宋简体" w:hAnsi="方正大标宋简体" w:cs="方正大标宋简体"/>
          <w:color w:val="000000"/>
          <w:kern w:val="0"/>
          <w:sz w:val="36"/>
          <w:szCs w:val="36"/>
        </w:rPr>
      </w:pPr>
    </w:p>
    <w:p w:rsidR="002657F3" w:rsidRDefault="00F03C51">
      <w:pPr>
        <w:spacing w:line="560" w:lineRule="exact"/>
        <w:textAlignment w:val="baseline"/>
        <w:rPr>
          <w:rFonts w:ascii="黑体" w:eastAsia="黑体" w:hAnsi="黑体" w:cs="黑体"/>
          <w:color w:val="000000"/>
          <w:kern w:val="0"/>
          <w:sz w:val="24"/>
        </w:rPr>
      </w:pPr>
      <w:r>
        <w:rPr>
          <w:rFonts w:ascii="黑体" w:eastAsia="黑体" w:hAnsi="黑体" w:cs="黑体" w:hint="eastAsia"/>
          <w:color w:val="000000"/>
          <w:kern w:val="0"/>
          <w:sz w:val="24"/>
        </w:rPr>
        <w:t>填报单位（加盖公章）：</w:t>
      </w:r>
      <w:r>
        <w:rPr>
          <w:rFonts w:ascii="黑体" w:eastAsia="黑体" w:hAnsi="黑体" w:cs="黑体" w:hint="eastAsia"/>
          <w:color w:val="000000"/>
          <w:kern w:val="0"/>
          <w:sz w:val="24"/>
        </w:rPr>
        <w:t xml:space="preserve">         </w:t>
      </w:r>
      <w:r>
        <w:rPr>
          <w:rFonts w:ascii="黑体" w:eastAsia="黑体" w:hAnsi="黑体" w:cs="黑体" w:hint="eastAsia"/>
          <w:color w:val="000000"/>
          <w:kern w:val="0"/>
          <w:sz w:val="24"/>
        </w:rPr>
        <w:t xml:space="preserve">                  </w:t>
      </w:r>
      <w:r>
        <w:rPr>
          <w:rFonts w:ascii="黑体" w:eastAsia="黑体" w:hAnsi="黑体" w:cs="黑体" w:hint="eastAsia"/>
          <w:color w:val="000000"/>
          <w:kern w:val="0"/>
          <w:sz w:val="24"/>
        </w:rPr>
        <w:t xml:space="preserve">  </w:t>
      </w:r>
      <w:r>
        <w:rPr>
          <w:rFonts w:ascii="黑体" w:eastAsia="黑体" w:hAnsi="黑体" w:cs="黑体" w:hint="eastAsia"/>
          <w:color w:val="000000"/>
          <w:kern w:val="0"/>
          <w:sz w:val="24"/>
        </w:rPr>
        <w:t>填报人：</w:t>
      </w:r>
      <w:r>
        <w:rPr>
          <w:rFonts w:ascii="黑体" w:eastAsia="黑体" w:hAnsi="黑体" w:cs="黑体" w:hint="eastAsia"/>
          <w:color w:val="000000"/>
          <w:kern w:val="0"/>
          <w:sz w:val="24"/>
        </w:rPr>
        <w:t xml:space="preserve">             </w:t>
      </w:r>
      <w:r>
        <w:rPr>
          <w:rFonts w:ascii="黑体" w:eastAsia="黑体" w:hAnsi="黑体" w:cs="黑体" w:hint="eastAsia"/>
          <w:color w:val="000000"/>
          <w:kern w:val="0"/>
          <w:sz w:val="24"/>
        </w:rPr>
        <w:t xml:space="preserve">                  </w:t>
      </w:r>
      <w:r>
        <w:rPr>
          <w:rFonts w:ascii="黑体" w:eastAsia="黑体" w:hAnsi="黑体" w:cs="黑体" w:hint="eastAsia"/>
          <w:color w:val="000000"/>
          <w:kern w:val="0"/>
          <w:sz w:val="24"/>
        </w:rPr>
        <w:t>联系方式：</w:t>
      </w:r>
    </w:p>
    <w:tbl>
      <w:tblPr>
        <w:tblStyle w:val="a7"/>
        <w:tblW w:w="4580" w:type="pct"/>
        <w:jc w:val="center"/>
        <w:tblLook w:val="04A0" w:firstRow="1" w:lastRow="0" w:firstColumn="1" w:lastColumn="0" w:noHBand="0" w:noVBand="1"/>
      </w:tblPr>
      <w:tblGrid>
        <w:gridCol w:w="1187"/>
        <w:gridCol w:w="1215"/>
        <w:gridCol w:w="1200"/>
        <w:gridCol w:w="1170"/>
        <w:gridCol w:w="1553"/>
        <w:gridCol w:w="1431"/>
        <w:gridCol w:w="1386"/>
        <w:gridCol w:w="1785"/>
        <w:gridCol w:w="1785"/>
      </w:tblGrid>
      <w:tr w:rsidR="002657F3">
        <w:trPr>
          <w:jc w:val="center"/>
        </w:trPr>
        <w:tc>
          <w:tcPr>
            <w:tcW w:w="467" w:type="pct"/>
            <w:vAlign w:val="center"/>
          </w:tcPr>
          <w:p w:rsidR="002657F3" w:rsidRDefault="00F03C51">
            <w:pPr>
              <w:widowControl/>
              <w:spacing w:line="560" w:lineRule="exact"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478" w:type="pct"/>
            <w:vAlign w:val="center"/>
          </w:tcPr>
          <w:p w:rsidR="002657F3" w:rsidRDefault="00F03C51">
            <w:pPr>
              <w:widowControl/>
              <w:spacing w:line="560" w:lineRule="exact"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472" w:type="pct"/>
            <w:vAlign w:val="center"/>
          </w:tcPr>
          <w:p w:rsidR="002657F3" w:rsidRDefault="00F03C51">
            <w:pPr>
              <w:widowControl/>
              <w:spacing w:line="560" w:lineRule="exact"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460" w:type="pct"/>
            <w:vAlign w:val="center"/>
          </w:tcPr>
          <w:p w:rsidR="002657F3" w:rsidRDefault="00F03C51">
            <w:pPr>
              <w:widowControl/>
              <w:spacing w:line="560" w:lineRule="exact"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</w:rPr>
              <w:t>民族</w:t>
            </w:r>
          </w:p>
        </w:tc>
        <w:tc>
          <w:tcPr>
            <w:tcW w:w="610" w:type="pct"/>
            <w:vAlign w:val="center"/>
          </w:tcPr>
          <w:p w:rsidR="002657F3" w:rsidRDefault="00F03C51">
            <w:pPr>
              <w:widowControl/>
              <w:spacing w:line="560" w:lineRule="exact"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562" w:type="pct"/>
            <w:vAlign w:val="center"/>
          </w:tcPr>
          <w:p w:rsidR="002657F3" w:rsidRDefault="00F03C51">
            <w:pPr>
              <w:widowControl/>
              <w:spacing w:line="560" w:lineRule="exact"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</w:rPr>
              <w:t>学历</w:t>
            </w:r>
          </w:p>
        </w:tc>
        <w:tc>
          <w:tcPr>
            <w:tcW w:w="544" w:type="pct"/>
            <w:vAlign w:val="center"/>
          </w:tcPr>
          <w:p w:rsidR="002657F3" w:rsidRDefault="00F03C51">
            <w:pPr>
              <w:widowControl/>
              <w:spacing w:line="560" w:lineRule="exact"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</w:rPr>
              <w:t>专业</w:t>
            </w:r>
          </w:p>
        </w:tc>
        <w:tc>
          <w:tcPr>
            <w:tcW w:w="701" w:type="pct"/>
            <w:vAlign w:val="center"/>
          </w:tcPr>
          <w:p w:rsidR="002657F3" w:rsidRDefault="00F03C51">
            <w:pPr>
              <w:widowControl/>
              <w:spacing w:line="560" w:lineRule="exact"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</w:rPr>
              <w:t>累计积分</w:t>
            </w:r>
          </w:p>
        </w:tc>
        <w:tc>
          <w:tcPr>
            <w:tcW w:w="701" w:type="pct"/>
            <w:vAlign w:val="center"/>
          </w:tcPr>
          <w:p w:rsidR="002657F3" w:rsidRDefault="00F03C51">
            <w:pPr>
              <w:widowControl/>
              <w:spacing w:line="560" w:lineRule="exact"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</w:rPr>
              <w:t>积分排名</w:t>
            </w:r>
          </w:p>
        </w:tc>
      </w:tr>
      <w:tr w:rsidR="002657F3">
        <w:trPr>
          <w:jc w:val="center"/>
        </w:trPr>
        <w:tc>
          <w:tcPr>
            <w:tcW w:w="467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8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6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61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6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44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</w:tr>
      <w:tr w:rsidR="002657F3">
        <w:trPr>
          <w:jc w:val="center"/>
        </w:trPr>
        <w:tc>
          <w:tcPr>
            <w:tcW w:w="467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8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6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61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6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44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</w:tr>
      <w:tr w:rsidR="002657F3">
        <w:trPr>
          <w:jc w:val="center"/>
        </w:trPr>
        <w:tc>
          <w:tcPr>
            <w:tcW w:w="467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8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6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61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6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44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</w:tr>
      <w:tr w:rsidR="002657F3">
        <w:trPr>
          <w:jc w:val="center"/>
        </w:trPr>
        <w:tc>
          <w:tcPr>
            <w:tcW w:w="467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8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6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61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6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44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</w:tr>
      <w:tr w:rsidR="002657F3">
        <w:trPr>
          <w:jc w:val="center"/>
        </w:trPr>
        <w:tc>
          <w:tcPr>
            <w:tcW w:w="467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8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6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61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6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44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</w:tr>
      <w:tr w:rsidR="002657F3">
        <w:trPr>
          <w:jc w:val="center"/>
        </w:trPr>
        <w:tc>
          <w:tcPr>
            <w:tcW w:w="467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8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6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61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6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44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</w:tr>
      <w:tr w:rsidR="002657F3">
        <w:trPr>
          <w:jc w:val="center"/>
        </w:trPr>
        <w:tc>
          <w:tcPr>
            <w:tcW w:w="467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8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6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61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6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44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</w:tr>
      <w:tr w:rsidR="002657F3">
        <w:trPr>
          <w:jc w:val="center"/>
        </w:trPr>
        <w:tc>
          <w:tcPr>
            <w:tcW w:w="467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8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6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61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6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44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</w:tr>
      <w:tr w:rsidR="002657F3">
        <w:trPr>
          <w:jc w:val="center"/>
        </w:trPr>
        <w:tc>
          <w:tcPr>
            <w:tcW w:w="467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8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7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46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610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62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544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  <w:tc>
          <w:tcPr>
            <w:tcW w:w="701" w:type="pct"/>
          </w:tcPr>
          <w:p w:rsidR="002657F3" w:rsidRDefault="002657F3">
            <w:pPr>
              <w:spacing w:line="560" w:lineRule="exact"/>
              <w:textAlignment w:val="baseline"/>
              <w:rPr>
                <w:rFonts w:ascii="仿宋_GB2312" w:eastAsia="仿宋_GB2312" w:hAnsi="仿宋_GB2312" w:cs="仿宋_GB2312"/>
                <w:kern w:val="0"/>
                <w:szCs w:val="22"/>
              </w:rPr>
            </w:pPr>
          </w:p>
        </w:tc>
      </w:tr>
    </w:tbl>
    <w:p w:rsidR="002657F3" w:rsidRDefault="002657F3">
      <w:pPr>
        <w:pStyle w:val="Default"/>
        <w:textAlignment w:val="baseline"/>
        <w:sectPr w:rsidR="002657F3">
          <w:pgSz w:w="16838" w:h="11906" w:orient="landscape"/>
          <w:pgMar w:top="1985" w:right="1588" w:bottom="1701" w:left="1588" w:header="851" w:footer="992" w:gutter="0"/>
          <w:pgNumType w:fmt="numberInDash"/>
          <w:cols w:space="425"/>
          <w:docGrid w:type="lines" w:linePitch="312"/>
        </w:sectPr>
      </w:pPr>
    </w:p>
    <w:p w:rsidR="002657F3" w:rsidRDefault="00F03C51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3</w:t>
      </w:r>
    </w:p>
    <w:p w:rsidR="002657F3" w:rsidRDefault="00F03C51">
      <w:pPr>
        <w:pStyle w:val="Default"/>
        <w:jc w:val="center"/>
        <w:textAlignment w:val="baseline"/>
        <w:rPr>
          <w:rFonts w:ascii="仿宋_GB2312" w:eastAsia="仿宋_GB2312" w:hAnsi="仿宋_GB2312" w:cs="仿宋_GB2312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宜宾市优秀大学生奖学金申请表</w:t>
      </w:r>
    </w:p>
    <w:p w:rsidR="002657F3" w:rsidRDefault="002657F3">
      <w:pPr>
        <w:pStyle w:val="Default"/>
        <w:textAlignment w:val="baseline"/>
        <w:rPr>
          <w:rFonts w:ascii="仿宋_GB2312" w:eastAsia="仿宋_GB2312" w:hAnsi="仿宋_GB2312" w:cs="仿宋_GB2312"/>
        </w:rPr>
      </w:pPr>
    </w:p>
    <w:p w:rsidR="002657F3" w:rsidRDefault="00F03C51">
      <w:pPr>
        <w:pStyle w:val="Default"/>
        <w:textAlignment w:val="baseline"/>
        <w:rPr>
          <w:b/>
        </w:rPr>
      </w:pPr>
      <w:r>
        <w:rPr>
          <w:rFonts w:ascii="仿宋_GB2312" w:eastAsia="仿宋_GB2312" w:hAnsi="仿宋_GB2312" w:cs="仿宋_GB2312" w:hint="eastAsia"/>
        </w:rPr>
        <w:t>学校：　　　　　　　　　院系：　　　　　　　专业：</w:t>
      </w:r>
      <w:r>
        <w:rPr>
          <w:rFonts w:ascii="仿宋_GB2312" w:eastAsia="仿宋_GB2312" w:hAnsi="仿宋_GB2312" w:cs="仿宋_GB2312" w:hint="eastAsia"/>
        </w:rPr>
        <w:t xml:space="preserve">           </w:t>
      </w:r>
      <w:r>
        <w:rPr>
          <w:rFonts w:ascii="仿宋_GB2312" w:eastAsia="仿宋_GB2312" w:hAnsi="仿宋_GB2312" w:cs="仿宋_GB2312" w:hint="eastAsia"/>
        </w:rPr>
        <w:t xml:space="preserve">　学号：</w:t>
      </w:r>
    </w:p>
    <w:tbl>
      <w:tblPr>
        <w:tblpPr w:leftFromText="180" w:rightFromText="180" w:vertAnchor="page" w:horzAnchor="margin" w:tblpXSpec="center" w:tblpY="4291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260"/>
        <w:gridCol w:w="1440"/>
        <w:gridCol w:w="1260"/>
        <w:gridCol w:w="450"/>
        <w:gridCol w:w="810"/>
        <w:gridCol w:w="459"/>
        <w:gridCol w:w="801"/>
        <w:gridCol w:w="2340"/>
      </w:tblGrid>
      <w:tr w:rsidR="002657F3">
        <w:trPr>
          <w:trHeight w:val="613"/>
        </w:trPr>
        <w:tc>
          <w:tcPr>
            <w:tcW w:w="1008" w:type="dxa"/>
            <w:vMerge w:val="restart"/>
            <w:vAlign w:val="center"/>
          </w:tcPr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基</w:t>
            </w:r>
          </w:p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本</w:t>
            </w:r>
          </w:p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情</w:t>
            </w:r>
          </w:p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况</w:t>
            </w:r>
          </w:p>
        </w:tc>
        <w:tc>
          <w:tcPr>
            <w:tcW w:w="1260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姓名</w:t>
            </w:r>
          </w:p>
        </w:tc>
        <w:tc>
          <w:tcPr>
            <w:tcW w:w="1440" w:type="dxa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性别</w:t>
            </w:r>
          </w:p>
        </w:tc>
        <w:tc>
          <w:tcPr>
            <w:tcW w:w="1260" w:type="dxa"/>
            <w:gridSpan w:val="2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出生年月</w:t>
            </w:r>
          </w:p>
        </w:tc>
        <w:tc>
          <w:tcPr>
            <w:tcW w:w="2340" w:type="dxa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trHeight w:hRule="exact" w:val="626"/>
        </w:trPr>
        <w:tc>
          <w:tcPr>
            <w:tcW w:w="1008" w:type="dxa"/>
            <w:vMerge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籍贯</w:t>
            </w:r>
          </w:p>
        </w:tc>
        <w:tc>
          <w:tcPr>
            <w:tcW w:w="1440" w:type="dxa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民族</w:t>
            </w:r>
          </w:p>
        </w:tc>
        <w:tc>
          <w:tcPr>
            <w:tcW w:w="1260" w:type="dxa"/>
            <w:gridSpan w:val="2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政治面貌</w:t>
            </w:r>
          </w:p>
        </w:tc>
        <w:tc>
          <w:tcPr>
            <w:tcW w:w="2340" w:type="dxa"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trHeight w:hRule="exact" w:val="600"/>
        </w:trPr>
        <w:tc>
          <w:tcPr>
            <w:tcW w:w="1008" w:type="dxa"/>
            <w:vMerge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入学时间</w:t>
            </w:r>
          </w:p>
        </w:tc>
        <w:tc>
          <w:tcPr>
            <w:tcW w:w="1440" w:type="dxa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学制</w:t>
            </w:r>
          </w:p>
        </w:tc>
        <w:tc>
          <w:tcPr>
            <w:tcW w:w="1260" w:type="dxa"/>
            <w:gridSpan w:val="2"/>
            <w:vAlign w:val="center"/>
          </w:tcPr>
          <w:p w:rsidR="002657F3" w:rsidRDefault="002657F3">
            <w:pPr>
              <w:ind w:right="72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联系电话</w:t>
            </w:r>
          </w:p>
        </w:tc>
        <w:tc>
          <w:tcPr>
            <w:tcW w:w="2340" w:type="dxa"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trHeight w:hRule="exact" w:val="530"/>
        </w:trPr>
        <w:tc>
          <w:tcPr>
            <w:tcW w:w="1008" w:type="dxa"/>
            <w:vMerge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身份证号</w:t>
            </w:r>
          </w:p>
        </w:tc>
        <w:tc>
          <w:tcPr>
            <w:tcW w:w="7560" w:type="dxa"/>
            <w:gridSpan w:val="7"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trHeight w:val="923"/>
        </w:trPr>
        <w:tc>
          <w:tcPr>
            <w:tcW w:w="1008" w:type="dxa"/>
            <w:vMerge w:val="restart"/>
            <w:vAlign w:val="center"/>
          </w:tcPr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</w:t>
            </w:r>
          </w:p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习</w:t>
            </w:r>
          </w:p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情</w:t>
            </w:r>
          </w:p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况</w:t>
            </w:r>
          </w:p>
        </w:tc>
        <w:tc>
          <w:tcPr>
            <w:tcW w:w="4410" w:type="dxa"/>
            <w:gridSpan w:val="4"/>
            <w:vAlign w:val="center"/>
          </w:tcPr>
          <w:p w:rsidR="002657F3" w:rsidRDefault="00F03C51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成绩排名：</w:t>
            </w:r>
            <w:r>
              <w:rPr>
                <w:rFonts w:ascii="仿宋_GB2312" w:eastAsia="仿宋_GB2312" w:hAnsi="仿宋_GB2312" w:cs="仿宋_GB2312" w:hint="eastAsia"/>
                <w:sz w:val="24"/>
                <w:u w:val="single" w:color="000000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（名次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总人数）</w:t>
            </w:r>
          </w:p>
        </w:tc>
        <w:tc>
          <w:tcPr>
            <w:tcW w:w="4410" w:type="dxa"/>
            <w:gridSpan w:val="4"/>
            <w:vAlign w:val="center"/>
          </w:tcPr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实行综合考评排名：是□；否□</w:t>
            </w:r>
          </w:p>
        </w:tc>
      </w:tr>
      <w:tr w:rsidR="002657F3">
        <w:trPr>
          <w:trHeight w:val="922"/>
        </w:trPr>
        <w:tc>
          <w:tcPr>
            <w:tcW w:w="100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410" w:type="dxa"/>
            <w:gridSpan w:val="4"/>
            <w:vAlign w:val="center"/>
          </w:tcPr>
          <w:p w:rsidR="002657F3" w:rsidRDefault="00F03C51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必修课</w:t>
            </w:r>
            <w:r>
              <w:rPr>
                <w:rFonts w:ascii="仿宋_GB2312" w:eastAsia="仿宋_GB2312" w:hAnsi="仿宋_GB2312" w:cs="仿宋_GB2312" w:hint="eastAsia"/>
                <w:sz w:val="24"/>
                <w:u w:val="single" w:color="000000"/>
              </w:rPr>
              <w:t xml:space="preserve">　　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门，其中及格以上</w:t>
            </w:r>
            <w:r>
              <w:rPr>
                <w:rFonts w:ascii="仿宋_GB2312" w:eastAsia="仿宋_GB2312" w:hAnsi="仿宋_GB2312" w:cs="仿宋_GB2312" w:hint="eastAsia"/>
                <w:sz w:val="24"/>
                <w:u w:val="single" w:color="000000"/>
              </w:rPr>
              <w:t xml:space="preserve">　　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门</w:t>
            </w:r>
          </w:p>
        </w:tc>
        <w:tc>
          <w:tcPr>
            <w:tcW w:w="4410" w:type="dxa"/>
            <w:gridSpan w:val="4"/>
            <w:vAlign w:val="center"/>
          </w:tcPr>
          <w:p w:rsidR="002657F3" w:rsidRDefault="00F03C51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如是，排名：</w:t>
            </w:r>
            <w:r>
              <w:rPr>
                <w:rFonts w:ascii="仿宋_GB2312" w:eastAsia="仿宋_GB2312" w:hAnsi="仿宋_GB2312" w:cs="仿宋_GB2312" w:hint="eastAsia"/>
                <w:sz w:val="24"/>
                <w:u w:val="single" w:color="000000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（名次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总人数）</w:t>
            </w:r>
          </w:p>
        </w:tc>
      </w:tr>
      <w:tr w:rsidR="002657F3">
        <w:trPr>
          <w:trHeight w:val="339"/>
        </w:trPr>
        <w:tc>
          <w:tcPr>
            <w:tcW w:w="1008" w:type="dxa"/>
            <w:vMerge w:val="restart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获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奖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情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况</w:t>
            </w:r>
          </w:p>
        </w:tc>
        <w:tc>
          <w:tcPr>
            <w:tcW w:w="1260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日期</w:t>
            </w:r>
          </w:p>
        </w:tc>
        <w:tc>
          <w:tcPr>
            <w:tcW w:w="4419" w:type="dxa"/>
            <w:gridSpan w:val="5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奖项名称</w:t>
            </w:r>
          </w:p>
        </w:tc>
        <w:tc>
          <w:tcPr>
            <w:tcW w:w="3141" w:type="dxa"/>
            <w:gridSpan w:val="2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颁奖单位</w:t>
            </w:r>
          </w:p>
        </w:tc>
      </w:tr>
      <w:tr w:rsidR="002657F3">
        <w:trPr>
          <w:trHeight w:val="339"/>
        </w:trPr>
        <w:tc>
          <w:tcPr>
            <w:tcW w:w="100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419" w:type="dxa"/>
            <w:gridSpan w:val="5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141" w:type="dxa"/>
            <w:gridSpan w:val="2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trHeight w:val="339"/>
        </w:trPr>
        <w:tc>
          <w:tcPr>
            <w:tcW w:w="100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419" w:type="dxa"/>
            <w:gridSpan w:val="5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141" w:type="dxa"/>
            <w:gridSpan w:val="2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trHeight w:val="339"/>
        </w:trPr>
        <w:tc>
          <w:tcPr>
            <w:tcW w:w="1008" w:type="dxa"/>
            <w:vMerge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419" w:type="dxa"/>
            <w:gridSpan w:val="5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141" w:type="dxa"/>
            <w:gridSpan w:val="2"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trHeight w:val="4730"/>
        </w:trPr>
        <w:tc>
          <w:tcPr>
            <w:tcW w:w="1008" w:type="dxa"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请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理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由</w:t>
            </w:r>
          </w:p>
        </w:tc>
        <w:tc>
          <w:tcPr>
            <w:tcW w:w="8820" w:type="dxa"/>
            <w:gridSpan w:val="8"/>
            <w:vAlign w:val="center"/>
          </w:tcPr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F03C51">
            <w:pPr>
              <w:ind w:firstLineChars="2200" w:firstLine="528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申请人签名：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</w:p>
        </w:tc>
      </w:tr>
      <w:tr w:rsidR="002657F3">
        <w:trPr>
          <w:trHeight w:val="4689"/>
        </w:trPr>
        <w:tc>
          <w:tcPr>
            <w:tcW w:w="1008" w:type="dxa"/>
            <w:textDirection w:val="tbRlV"/>
            <w:vAlign w:val="center"/>
          </w:tcPr>
          <w:p w:rsidR="002657F3" w:rsidRDefault="00F03C51">
            <w:pPr>
              <w:ind w:left="113" w:right="113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院（系）团组织意见</w:t>
            </w:r>
          </w:p>
        </w:tc>
        <w:tc>
          <w:tcPr>
            <w:tcW w:w="8820" w:type="dxa"/>
            <w:gridSpan w:val="8"/>
            <w:vAlign w:val="center"/>
          </w:tcPr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（盖章）</w:t>
            </w:r>
          </w:p>
          <w:p w:rsidR="002657F3" w:rsidRDefault="00F03C51">
            <w:pPr>
              <w:ind w:firstLineChars="2000" w:firstLine="480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</w:p>
        </w:tc>
      </w:tr>
      <w:tr w:rsidR="002657F3">
        <w:trPr>
          <w:trHeight w:val="4172"/>
        </w:trPr>
        <w:tc>
          <w:tcPr>
            <w:tcW w:w="1008" w:type="dxa"/>
            <w:textDirection w:val="tbRlV"/>
            <w:vAlign w:val="center"/>
          </w:tcPr>
          <w:p w:rsidR="002657F3" w:rsidRDefault="00F03C51">
            <w:pPr>
              <w:ind w:left="113" w:right="113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校区（院区）团组织意见</w:t>
            </w:r>
          </w:p>
        </w:tc>
        <w:tc>
          <w:tcPr>
            <w:tcW w:w="8820" w:type="dxa"/>
            <w:gridSpan w:val="8"/>
            <w:vAlign w:val="center"/>
          </w:tcPr>
          <w:p w:rsidR="002657F3" w:rsidRDefault="00F03C51">
            <w:pPr>
              <w:spacing w:before="312" w:after="156" w:line="500" w:lineRule="exact"/>
              <w:ind w:firstLineChars="200" w:firstLine="48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经评审，并在校内范围内公示</w:t>
            </w:r>
            <w:r>
              <w:rPr>
                <w:rFonts w:ascii="仿宋_GB2312" w:eastAsia="仿宋_GB2312" w:hAnsi="仿宋_GB2312" w:cs="仿宋_GB2312" w:hint="eastAsia"/>
                <w:sz w:val="24"/>
                <w:u w:val="single" w:color="000000"/>
              </w:rPr>
              <w:t xml:space="preserve">    5 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天，无异议，现报请同意该同学获得</w:t>
            </w:r>
            <w:r>
              <w:rPr>
                <w:rFonts w:ascii="仿宋_GB2312" w:eastAsia="仿宋_GB2312" w:hAnsi="仿宋_GB2312" w:cs="仿宋_GB2312" w:hint="eastAsia"/>
                <w:sz w:val="24"/>
                <w:u w:val="single" w:color="000000"/>
              </w:rPr>
              <w:t>宜宾市优秀大学生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奖学金。</w:t>
            </w: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tabs>
                <w:tab w:val="left" w:pos="5967"/>
              </w:tabs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F03C51">
            <w:pPr>
              <w:ind w:firstLineChars="2050" w:firstLine="492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（盖章）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                 </w:t>
            </w:r>
          </w:p>
          <w:p w:rsidR="002657F3" w:rsidRDefault="00F03C51">
            <w:pPr>
              <w:ind w:firstLineChars="2000" w:firstLine="480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</w:p>
        </w:tc>
      </w:tr>
      <w:tr w:rsidR="002657F3">
        <w:trPr>
          <w:trHeight w:val="4026"/>
        </w:trPr>
        <w:tc>
          <w:tcPr>
            <w:tcW w:w="1008" w:type="dxa"/>
            <w:textDirection w:val="tbRlV"/>
            <w:vAlign w:val="center"/>
          </w:tcPr>
          <w:p w:rsidR="002657F3" w:rsidRDefault="00F03C51">
            <w:pPr>
              <w:ind w:left="113" w:right="113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学校意见</w:t>
            </w:r>
          </w:p>
        </w:tc>
        <w:tc>
          <w:tcPr>
            <w:tcW w:w="8820" w:type="dxa"/>
            <w:gridSpan w:val="8"/>
            <w:vAlign w:val="center"/>
          </w:tcPr>
          <w:p w:rsidR="002657F3" w:rsidRDefault="002657F3">
            <w:pPr>
              <w:textAlignment w:val="baseline"/>
              <w:rPr>
                <w:sz w:val="20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pStyle w:val="Default"/>
              <w:textAlignment w:val="baseline"/>
              <w:rPr>
                <w:rFonts w:ascii="仿宋_GB2312" w:eastAsia="仿宋_GB2312" w:hAnsi="仿宋_GB2312" w:cs="仿宋_GB2312"/>
              </w:rPr>
            </w:pPr>
          </w:p>
          <w:p w:rsidR="002657F3" w:rsidRDefault="002657F3">
            <w:pPr>
              <w:tabs>
                <w:tab w:val="left" w:pos="5967"/>
              </w:tabs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F03C51">
            <w:pPr>
              <w:ind w:firstLineChars="2050" w:firstLine="492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（盖章）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                 </w:t>
            </w:r>
          </w:p>
          <w:p w:rsidR="002657F3" w:rsidRDefault="00F03C51">
            <w:pPr>
              <w:pStyle w:val="Default"/>
              <w:ind w:firstLineChars="2000" w:firstLine="4800"/>
              <w:textAlignment w:val="baseline"/>
              <w:rPr>
                <w:rFonts w:ascii="仿宋_GB2312" w:eastAsia="仿宋_GB2312" w:hAnsi="仿宋_GB2312" w:cs="仿宋_GB2312"/>
              </w:rPr>
            </w:pPr>
            <w:r>
              <w:rPr>
                <w:rFonts w:ascii="仿宋_GB2312" w:eastAsia="仿宋_GB2312" w:hAnsi="仿宋_GB2312" w:cs="仿宋_GB2312" w:hint="eastAsia"/>
              </w:rPr>
              <w:t>年</w:t>
            </w:r>
            <w:r>
              <w:rPr>
                <w:rFonts w:ascii="仿宋_GB2312" w:eastAsia="仿宋_GB2312" w:hAnsi="仿宋_GB2312" w:cs="仿宋_GB2312" w:hint="eastAsia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</w:rPr>
              <w:t>月</w:t>
            </w:r>
            <w:r>
              <w:rPr>
                <w:rFonts w:ascii="仿宋_GB2312" w:eastAsia="仿宋_GB2312" w:hAnsi="仿宋_GB2312" w:cs="仿宋_GB2312" w:hint="eastAsia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</w:rPr>
              <w:t>日</w:t>
            </w:r>
          </w:p>
        </w:tc>
      </w:tr>
    </w:tbl>
    <w:p w:rsidR="002657F3" w:rsidRDefault="00F03C51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4</w:t>
      </w:r>
    </w:p>
    <w:p w:rsidR="002657F3" w:rsidRDefault="00F03C51">
      <w:pPr>
        <w:spacing w:line="700" w:lineRule="exact"/>
        <w:jc w:val="center"/>
        <w:textAlignment w:val="baseline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宜宾市优秀大学生跟踪培养库登记表</w:t>
      </w:r>
    </w:p>
    <w:p w:rsidR="002657F3" w:rsidRDefault="00F03C51">
      <w:pPr>
        <w:textAlignment w:val="baseline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学校：</w:t>
      </w:r>
      <w:r>
        <w:rPr>
          <w:rFonts w:ascii="仿宋_GB2312" w:eastAsia="仿宋_GB2312" w:hint="eastAsia"/>
          <w:sz w:val="24"/>
        </w:rPr>
        <w:t xml:space="preserve">            </w:t>
      </w:r>
      <w:r>
        <w:rPr>
          <w:rFonts w:ascii="仿宋_GB2312" w:eastAsia="仿宋_GB2312" w:hint="eastAsia"/>
          <w:sz w:val="24"/>
        </w:rPr>
        <w:t>院系：</w:t>
      </w:r>
      <w:r>
        <w:rPr>
          <w:rFonts w:ascii="仿宋_GB2312" w:eastAsia="仿宋_GB2312" w:hint="eastAsia"/>
          <w:sz w:val="24"/>
        </w:rPr>
        <w:t xml:space="preserve">               </w:t>
      </w:r>
      <w:r>
        <w:rPr>
          <w:rFonts w:ascii="仿宋_GB2312" w:eastAsia="仿宋_GB2312" w:hint="eastAsia"/>
          <w:sz w:val="24"/>
        </w:rPr>
        <w:t>专业：</w:t>
      </w:r>
      <w:r>
        <w:rPr>
          <w:rFonts w:ascii="仿宋_GB2312" w:eastAsia="仿宋_GB2312" w:hint="eastAsia"/>
          <w:sz w:val="24"/>
        </w:rPr>
        <w:t xml:space="preserve">              </w:t>
      </w:r>
      <w:r>
        <w:rPr>
          <w:rFonts w:ascii="仿宋_GB2312" w:eastAsia="仿宋_GB2312" w:hint="eastAsia"/>
          <w:sz w:val="24"/>
        </w:rPr>
        <w:t>学号：</w:t>
      </w:r>
    </w:p>
    <w:tbl>
      <w:tblPr>
        <w:tblpPr w:leftFromText="180" w:rightFromText="180" w:vertAnchor="page" w:horzAnchor="margin" w:tblpXSpec="center" w:tblpY="3751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260"/>
        <w:gridCol w:w="1657"/>
        <w:gridCol w:w="1043"/>
        <w:gridCol w:w="1387"/>
        <w:gridCol w:w="210"/>
        <w:gridCol w:w="1320"/>
        <w:gridCol w:w="1943"/>
      </w:tblGrid>
      <w:tr w:rsidR="002657F3">
        <w:trPr>
          <w:cantSplit/>
          <w:trHeight w:val="613"/>
        </w:trPr>
        <w:tc>
          <w:tcPr>
            <w:tcW w:w="1008" w:type="dxa"/>
            <w:vMerge w:val="restart"/>
            <w:noWrap/>
            <w:vAlign w:val="center"/>
          </w:tcPr>
          <w:p w:rsidR="002657F3" w:rsidRDefault="00F03C51">
            <w:pPr>
              <w:ind w:firstLineChars="98" w:firstLine="235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基</w:t>
            </w:r>
          </w:p>
          <w:p w:rsidR="002657F3" w:rsidRDefault="00F03C51">
            <w:pPr>
              <w:ind w:firstLineChars="98" w:firstLine="235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本</w:t>
            </w:r>
          </w:p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情</w:t>
            </w:r>
          </w:p>
          <w:p w:rsidR="002657F3" w:rsidRDefault="00F03C51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况</w:t>
            </w:r>
          </w:p>
        </w:tc>
        <w:tc>
          <w:tcPr>
            <w:tcW w:w="1260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姓名</w:t>
            </w:r>
          </w:p>
        </w:tc>
        <w:tc>
          <w:tcPr>
            <w:tcW w:w="1657" w:type="dxa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043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性别</w:t>
            </w:r>
          </w:p>
        </w:tc>
        <w:tc>
          <w:tcPr>
            <w:tcW w:w="1597" w:type="dxa"/>
            <w:gridSpan w:val="2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320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出生年月</w:t>
            </w:r>
          </w:p>
        </w:tc>
        <w:tc>
          <w:tcPr>
            <w:tcW w:w="1943" w:type="dxa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cantSplit/>
          <w:trHeight w:hRule="exact" w:val="626"/>
        </w:trPr>
        <w:tc>
          <w:tcPr>
            <w:tcW w:w="1008" w:type="dxa"/>
            <w:vMerge/>
            <w:noWrap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籍贯</w:t>
            </w:r>
          </w:p>
        </w:tc>
        <w:tc>
          <w:tcPr>
            <w:tcW w:w="1657" w:type="dxa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043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民族</w:t>
            </w:r>
          </w:p>
        </w:tc>
        <w:tc>
          <w:tcPr>
            <w:tcW w:w="1597" w:type="dxa"/>
            <w:gridSpan w:val="2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320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政治面貌</w:t>
            </w:r>
          </w:p>
        </w:tc>
        <w:tc>
          <w:tcPr>
            <w:tcW w:w="1943" w:type="dxa"/>
            <w:noWrap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cantSplit/>
          <w:trHeight w:hRule="exact" w:val="600"/>
        </w:trPr>
        <w:tc>
          <w:tcPr>
            <w:tcW w:w="1008" w:type="dxa"/>
            <w:vMerge/>
            <w:noWrap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入学时间</w:t>
            </w:r>
          </w:p>
        </w:tc>
        <w:tc>
          <w:tcPr>
            <w:tcW w:w="1657" w:type="dxa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043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学制</w:t>
            </w:r>
          </w:p>
        </w:tc>
        <w:tc>
          <w:tcPr>
            <w:tcW w:w="1597" w:type="dxa"/>
            <w:gridSpan w:val="2"/>
            <w:noWrap/>
            <w:vAlign w:val="center"/>
          </w:tcPr>
          <w:p w:rsidR="002657F3" w:rsidRDefault="002657F3">
            <w:pPr>
              <w:ind w:right="72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320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联系电话</w:t>
            </w:r>
          </w:p>
        </w:tc>
        <w:tc>
          <w:tcPr>
            <w:tcW w:w="1943" w:type="dxa"/>
            <w:noWrap/>
            <w:vAlign w:val="center"/>
          </w:tcPr>
          <w:p w:rsidR="002657F3" w:rsidRDefault="002657F3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cantSplit/>
          <w:trHeight w:val="449"/>
        </w:trPr>
        <w:tc>
          <w:tcPr>
            <w:tcW w:w="1008" w:type="dxa"/>
            <w:vMerge w:val="restart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获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奖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情</w:t>
            </w:r>
          </w:p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况</w:t>
            </w:r>
          </w:p>
        </w:tc>
        <w:tc>
          <w:tcPr>
            <w:tcW w:w="1260" w:type="dxa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日期</w:t>
            </w:r>
          </w:p>
        </w:tc>
        <w:tc>
          <w:tcPr>
            <w:tcW w:w="4087" w:type="dxa"/>
            <w:gridSpan w:val="3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奖项名称</w:t>
            </w:r>
          </w:p>
        </w:tc>
        <w:tc>
          <w:tcPr>
            <w:tcW w:w="3473" w:type="dxa"/>
            <w:gridSpan w:val="3"/>
            <w:noWrap/>
            <w:vAlign w:val="center"/>
          </w:tcPr>
          <w:p w:rsidR="002657F3" w:rsidRDefault="00F03C51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授奖单位</w:t>
            </w:r>
          </w:p>
        </w:tc>
      </w:tr>
      <w:tr w:rsidR="002657F3">
        <w:trPr>
          <w:cantSplit/>
          <w:trHeight w:val="449"/>
        </w:trPr>
        <w:tc>
          <w:tcPr>
            <w:tcW w:w="1008" w:type="dxa"/>
            <w:vMerge/>
            <w:noWrap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cantSplit/>
          <w:trHeight w:val="464"/>
        </w:trPr>
        <w:tc>
          <w:tcPr>
            <w:tcW w:w="1008" w:type="dxa"/>
            <w:vMerge/>
            <w:noWrap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cantSplit/>
          <w:trHeight w:val="479"/>
        </w:trPr>
        <w:tc>
          <w:tcPr>
            <w:tcW w:w="1008" w:type="dxa"/>
            <w:vMerge/>
            <w:noWrap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cantSplit/>
          <w:trHeight w:val="479"/>
        </w:trPr>
        <w:tc>
          <w:tcPr>
            <w:tcW w:w="1008" w:type="dxa"/>
            <w:vMerge/>
            <w:noWrap/>
            <w:vAlign w:val="center"/>
          </w:tcPr>
          <w:p w:rsidR="002657F3" w:rsidRDefault="002657F3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 w:rsidR="002657F3" w:rsidRDefault="002657F3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2657F3">
        <w:trPr>
          <w:cantSplit/>
          <w:trHeight w:val="3956"/>
        </w:trPr>
        <w:tc>
          <w:tcPr>
            <w:tcW w:w="1008" w:type="dxa"/>
            <w:noWrap/>
            <w:textDirection w:val="tbRlV"/>
            <w:vAlign w:val="center"/>
          </w:tcPr>
          <w:p w:rsidR="002657F3" w:rsidRDefault="00F03C51">
            <w:pPr>
              <w:tabs>
                <w:tab w:val="left" w:pos="6777"/>
                <w:tab w:val="left" w:pos="7122"/>
                <w:tab w:val="left" w:pos="7452"/>
                <w:tab w:val="left" w:pos="8007"/>
              </w:tabs>
              <w:ind w:left="113" w:right="113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院（系）团组织意见</w:t>
            </w:r>
          </w:p>
        </w:tc>
        <w:tc>
          <w:tcPr>
            <w:tcW w:w="8820" w:type="dxa"/>
            <w:gridSpan w:val="7"/>
            <w:noWrap/>
            <w:vAlign w:val="center"/>
          </w:tcPr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jc w:val="righ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F03C51">
            <w:pPr>
              <w:ind w:firstLineChars="2700" w:firstLine="648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（盖章）</w:t>
            </w:r>
          </w:p>
          <w:p w:rsidR="002657F3" w:rsidRDefault="00F03C51">
            <w:pPr>
              <w:tabs>
                <w:tab w:val="left" w:pos="5247"/>
              </w:tabs>
              <w:ind w:firstLineChars="1600" w:firstLine="3840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</w:p>
        </w:tc>
      </w:tr>
      <w:tr w:rsidR="002657F3">
        <w:trPr>
          <w:cantSplit/>
          <w:trHeight w:val="3128"/>
        </w:trPr>
        <w:tc>
          <w:tcPr>
            <w:tcW w:w="1008" w:type="dxa"/>
            <w:noWrap/>
            <w:textDirection w:val="tbRlV"/>
            <w:vAlign w:val="center"/>
          </w:tcPr>
          <w:p w:rsidR="002657F3" w:rsidRDefault="00F03C51">
            <w:pPr>
              <w:ind w:left="113" w:right="113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校区（院区）团组织意见</w:t>
            </w:r>
          </w:p>
        </w:tc>
        <w:tc>
          <w:tcPr>
            <w:tcW w:w="8820" w:type="dxa"/>
            <w:gridSpan w:val="7"/>
            <w:noWrap/>
            <w:vAlign w:val="center"/>
          </w:tcPr>
          <w:p w:rsidR="002657F3" w:rsidRDefault="002657F3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2657F3">
            <w:pPr>
              <w:jc w:val="righ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2657F3" w:rsidRDefault="00F03C51">
            <w:pPr>
              <w:ind w:firstLineChars="2700" w:firstLine="648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（盖章）</w:t>
            </w:r>
          </w:p>
          <w:p w:rsidR="002657F3" w:rsidRDefault="00F03C51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</w:p>
        </w:tc>
      </w:tr>
    </w:tbl>
    <w:p w:rsidR="002657F3" w:rsidRDefault="002657F3" w:rsidP="0056600E">
      <w:pPr>
        <w:spacing w:line="596" w:lineRule="exact"/>
        <w:textAlignment w:val="baseline"/>
        <w:rPr>
          <w:rFonts w:ascii="仿宋_GB2312" w:eastAsia="仿宋_GB2312" w:hAnsi="仿宋_GB2312" w:cs="仿宋_GB2312"/>
          <w:sz w:val="28"/>
          <w:szCs w:val="28"/>
        </w:rPr>
      </w:pPr>
      <w:bookmarkStart w:id="0" w:name="_GoBack"/>
      <w:bookmarkEnd w:id="0"/>
    </w:p>
    <w:sectPr w:rsidR="002657F3">
      <w:headerReference w:type="default" r:id="rId11"/>
      <w:footerReference w:type="even" r:id="rId12"/>
      <w:footerReference w:type="default" r:id="rId13"/>
      <w:pgSz w:w="11906" w:h="16838"/>
      <w:pgMar w:top="1985" w:right="1588" w:bottom="1701" w:left="1588" w:header="851" w:footer="680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C51" w:rsidRDefault="00F03C51">
      <w:r>
        <w:separator/>
      </w:r>
    </w:p>
  </w:endnote>
  <w:endnote w:type="continuationSeparator" w:id="0">
    <w:p w:rsidR="00F03C51" w:rsidRDefault="00F03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FFF0F2-E60F-41B2-BC56-4188BA6811D9}"/>
    <w:embedBold r:id="rId2" w:fontKey="{AEF4B1CA-DD08-4C17-8905-515574D238A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837C095-3A6C-48AC-AFEA-0EADFE344B91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4" w:subsetted="1" w:fontKey="{385A14BC-5234-401A-8BD7-99915ABAEB9E}"/>
  </w:font>
  <w:font w:name="仿宋_GB2312">
    <w:charset w:val="86"/>
    <w:family w:val="modern"/>
    <w:pitch w:val="default"/>
    <w:embedRegular r:id="rId5" w:fontKey="{91D40973-F54A-41E8-B582-880641320B3E}"/>
    <w:embedBold r:id="rId6" w:subsetted="1" w:fontKey="{51F348B9-270D-4EEE-8584-124282D7211E}"/>
  </w:font>
  <w:font w:name="楷体_GB2312">
    <w:charset w:val="86"/>
    <w:family w:val="modern"/>
    <w:pitch w:val="default"/>
    <w:embedRegular r:id="rId7" w:fontKey="{F8CF5A55-2D49-436B-8902-FA4517B9D7BD}"/>
  </w:font>
  <w:font w:name="方正小标宋简体">
    <w:altName w:val="Meiryo"/>
    <w:charset w:val="86"/>
    <w:family w:val="auto"/>
    <w:pitch w:val="default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方正大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7BC61D0-D0C3-434F-80F1-914AC39C98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51056"/>
    </w:sdtPr>
    <w:sdtEndPr>
      <w:rPr>
        <w:rFonts w:ascii="仿宋_GB2312" w:eastAsia="仿宋_GB2312" w:hint="eastAsia"/>
        <w:sz w:val="28"/>
        <w:szCs w:val="28"/>
      </w:rPr>
    </w:sdtEndPr>
    <w:sdtContent>
      <w:p w:rsidR="002657F3" w:rsidRDefault="00F03C51">
        <w:pPr>
          <w:pStyle w:val="a4"/>
          <w:rPr>
            <w:rFonts w:ascii="仿宋_GB2312" w:eastAsia="仿宋_GB2312"/>
            <w:sz w:val="28"/>
            <w:szCs w:val="28"/>
          </w:rPr>
        </w:pPr>
        <w:r>
          <w:rPr>
            <w:rFonts w:ascii="仿宋_GB2312" w:eastAsia="仿宋_GB2312" w:hint="eastAsia"/>
            <w:sz w:val="28"/>
            <w:szCs w:val="28"/>
          </w:rPr>
          <w:fldChar w:fldCharType="begin"/>
        </w:r>
        <w:r>
          <w:rPr>
            <w:rFonts w:ascii="仿宋_GB2312" w:eastAsia="仿宋_GB2312" w:hint="eastAsia"/>
            <w:sz w:val="28"/>
            <w:szCs w:val="28"/>
          </w:rPr>
          <w:instrText xml:space="preserve"> PAGE   \* MERGEFORMAT </w:instrText>
        </w:r>
        <w:r>
          <w:rPr>
            <w:rFonts w:ascii="仿宋_GB2312" w:eastAsia="仿宋_GB2312" w:hint="eastAsia"/>
            <w:sz w:val="28"/>
            <w:szCs w:val="28"/>
          </w:rPr>
          <w:fldChar w:fldCharType="separate"/>
        </w:r>
        <w:r w:rsidR="0056600E" w:rsidRPr="0056600E">
          <w:rPr>
            <w:rFonts w:ascii="仿宋_GB2312" w:eastAsia="仿宋_GB2312"/>
            <w:noProof/>
            <w:sz w:val="28"/>
            <w:szCs w:val="28"/>
            <w:lang w:val="zh-CN"/>
          </w:rPr>
          <w:t>-</w:t>
        </w:r>
        <w:r w:rsidR="0056600E">
          <w:rPr>
            <w:rFonts w:ascii="仿宋_GB2312" w:eastAsia="仿宋_GB2312"/>
            <w:noProof/>
            <w:sz w:val="28"/>
            <w:szCs w:val="28"/>
          </w:rPr>
          <w:t xml:space="preserve"> 2 -</w:t>
        </w:r>
        <w:r>
          <w:rPr>
            <w:rFonts w:ascii="仿宋_GB2312" w:eastAsia="仿宋_GB2312" w:hint="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51032"/>
    </w:sdtPr>
    <w:sdtEndPr>
      <w:rPr>
        <w:rFonts w:ascii="仿宋_GB2312" w:eastAsia="仿宋_GB2312" w:hint="eastAsia"/>
        <w:sz w:val="28"/>
        <w:szCs w:val="28"/>
      </w:rPr>
    </w:sdtEndPr>
    <w:sdtContent>
      <w:p w:rsidR="002657F3" w:rsidRDefault="00F03C51">
        <w:pPr>
          <w:pStyle w:val="a4"/>
          <w:jc w:val="right"/>
          <w:rPr>
            <w:rFonts w:ascii="仿宋_GB2312" w:eastAsia="仿宋_GB2312"/>
            <w:sz w:val="28"/>
            <w:szCs w:val="28"/>
          </w:rPr>
        </w:pPr>
        <w:r>
          <w:rPr>
            <w:rFonts w:ascii="仿宋_GB2312" w:eastAsia="仿宋_GB2312" w:hint="eastAsia"/>
            <w:sz w:val="28"/>
            <w:szCs w:val="28"/>
          </w:rPr>
          <w:fldChar w:fldCharType="begin"/>
        </w:r>
        <w:r>
          <w:rPr>
            <w:rFonts w:ascii="仿宋_GB2312" w:eastAsia="仿宋_GB2312" w:hint="eastAsia"/>
            <w:sz w:val="28"/>
            <w:szCs w:val="28"/>
          </w:rPr>
          <w:instrText xml:space="preserve"> PAGE   \* MERGEFORMAT </w:instrText>
        </w:r>
        <w:r>
          <w:rPr>
            <w:rFonts w:ascii="仿宋_GB2312" w:eastAsia="仿宋_GB2312" w:hint="eastAsia"/>
            <w:sz w:val="28"/>
            <w:szCs w:val="28"/>
          </w:rPr>
          <w:fldChar w:fldCharType="separate"/>
        </w:r>
        <w:r w:rsidRPr="00F03C51">
          <w:rPr>
            <w:rFonts w:ascii="仿宋_GB2312" w:eastAsia="仿宋_GB2312"/>
            <w:noProof/>
            <w:sz w:val="28"/>
            <w:szCs w:val="28"/>
            <w:lang w:val="zh-CN"/>
          </w:rPr>
          <w:t>-</w:t>
        </w:r>
        <w:r>
          <w:rPr>
            <w:rFonts w:ascii="仿宋_GB2312" w:eastAsia="仿宋_GB2312"/>
            <w:noProof/>
            <w:sz w:val="28"/>
            <w:szCs w:val="28"/>
          </w:rPr>
          <w:t xml:space="preserve"> 1 -</w:t>
        </w:r>
        <w:r>
          <w:rPr>
            <w:rFonts w:ascii="仿宋_GB2312" w:eastAsia="仿宋_GB2312" w:hint="eastAsia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F3" w:rsidRDefault="00F03C51">
    <w:pPr>
      <w:pStyle w:val="a4"/>
      <w:rPr>
        <w:rFonts w:ascii="仿宋_GB2312" w:eastAsia="仿宋_GB2312"/>
        <w:sz w:val="28"/>
        <w:szCs w:val="28"/>
      </w:rPr>
    </w:pPr>
    <w:r>
      <w:rPr>
        <w:rFonts w:ascii="仿宋_GB2312" w:eastAsia="仿宋_GB2312" w:hint="eastAsia"/>
        <w:sz w:val="28"/>
        <w:szCs w:val="28"/>
      </w:rPr>
      <w:fldChar w:fldCharType="begin"/>
    </w:r>
    <w:r>
      <w:rPr>
        <w:rFonts w:ascii="仿宋_GB2312" w:eastAsia="仿宋_GB2312" w:hint="eastAsia"/>
        <w:sz w:val="28"/>
        <w:szCs w:val="28"/>
      </w:rPr>
      <w:instrText xml:space="preserve"> PAGE   \* MERGEFORMAT </w:instrText>
    </w:r>
    <w:r>
      <w:rPr>
        <w:rFonts w:ascii="仿宋_GB2312" w:eastAsia="仿宋_GB2312" w:hint="eastAsia"/>
        <w:sz w:val="28"/>
        <w:szCs w:val="28"/>
      </w:rPr>
      <w:fldChar w:fldCharType="separate"/>
    </w:r>
    <w:r w:rsidR="0056600E" w:rsidRPr="0056600E">
      <w:rPr>
        <w:rFonts w:ascii="仿宋_GB2312" w:eastAsia="仿宋_GB2312"/>
        <w:noProof/>
        <w:sz w:val="28"/>
        <w:szCs w:val="28"/>
        <w:lang w:val="zh-CN"/>
      </w:rPr>
      <w:t>-</w:t>
    </w:r>
    <w:r w:rsidR="0056600E">
      <w:rPr>
        <w:rFonts w:ascii="仿宋_GB2312" w:eastAsia="仿宋_GB2312"/>
        <w:noProof/>
        <w:sz w:val="28"/>
        <w:szCs w:val="28"/>
      </w:rPr>
      <w:t xml:space="preserve"> 16 -</w:t>
    </w:r>
    <w:r>
      <w:rPr>
        <w:rFonts w:ascii="仿宋_GB2312" w:eastAsia="仿宋_GB2312" w:hint="eastAsia"/>
        <w:sz w:val="28"/>
        <w:szCs w:val="2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F3" w:rsidRDefault="00F03C51">
    <w:pPr>
      <w:pStyle w:val="a4"/>
      <w:jc w:val="right"/>
      <w:rPr>
        <w:rFonts w:ascii="仿宋_GB2312" w:eastAsia="仿宋_GB2312"/>
        <w:sz w:val="28"/>
        <w:szCs w:val="28"/>
      </w:rPr>
    </w:pPr>
    <w:r>
      <w:rPr>
        <w:rFonts w:ascii="仿宋_GB2312" w:eastAsia="仿宋_GB2312" w:hint="eastAsia"/>
        <w:sz w:val="28"/>
        <w:szCs w:val="28"/>
      </w:rPr>
      <w:fldChar w:fldCharType="begin"/>
    </w:r>
    <w:r>
      <w:rPr>
        <w:rFonts w:ascii="仿宋_GB2312" w:eastAsia="仿宋_GB2312" w:hint="eastAsia"/>
        <w:sz w:val="28"/>
        <w:szCs w:val="28"/>
      </w:rPr>
      <w:instrText xml:space="preserve"> PAGE   \* MERGEFORMAT </w:instrText>
    </w:r>
    <w:r>
      <w:rPr>
        <w:rFonts w:ascii="仿宋_GB2312" w:eastAsia="仿宋_GB2312" w:hint="eastAsia"/>
        <w:sz w:val="28"/>
        <w:szCs w:val="28"/>
      </w:rPr>
      <w:fldChar w:fldCharType="separate"/>
    </w:r>
    <w:r w:rsidR="0056600E" w:rsidRPr="0056600E">
      <w:rPr>
        <w:rFonts w:ascii="仿宋_GB2312" w:eastAsia="仿宋_GB2312"/>
        <w:noProof/>
        <w:sz w:val="28"/>
        <w:szCs w:val="28"/>
        <w:lang w:val="zh-CN"/>
      </w:rPr>
      <w:t>-</w:t>
    </w:r>
    <w:r w:rsidR="0056600E">
      <w:rPr>
        <w:rFonts w:ascii="仿宋_GB2312" w:eastAsia="仿宋_GB2312"/>
        <w:noProof/>
        <w:sz w:val="28"/>
        <w:szCs w:val="28"/>
      </w:rPr>
      <w:t xml:space="preserve"> 17 -</w:t>
    </w:r>
    <w:r>
      <w:rPr>
        <w:rFonts w:ascii="仿宋_GB2312" w:eastAsia="仿宋_GB2312" w:hint="eastAsia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C51" w:rsidRDefault="00F03C51">
      <w:r>
        <w:separator/>
      </w:r>
    </w:p>
  </w:footnote>
  <w:footnote w:type="continuationSeparator" w:id="0">
    <w:p w:rsidR="00F03C51" w:rsidRDefault="00F03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F3" w:rsidRDefault="002657F3">
    <w:pPr>
      <w:pStyle w:val="a5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F3" w:rsidRDefault="002657F3">
    <w:pPr>
      <w:pStyle w:val="a5"/>
      <w:pBdr>
        <w:bottom w:val="none" w:sz="0" w:space="0" w:color="auto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420"/>
  <w:evenAndOddHeaders/>
  <w:drawingGridHorizontalSpacing w:val="105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75CD1"/>
    <w:rsid w:val="000941C9"/>
    <w:rsid w:val="000D5615"/>
    <w:rsid w:val="00212806"/>
    <w:rsid w:val="002657F3"/>
    <w:rsid w:val="002673BC"/>
    <w:rsid w:val="002E603A"/>
    <w:rsid w:val="003172A5"/>
    <w:rsid w:val="00413977"/>
    <w:rsid w:val="004F173A"/>
    <w:rsid w:val="00524C24"/>
    <w:rsid w:val="0056600E"/>
    <w:rsid w:val="005A554A"/>
    <w:rsid w:val="00612DCB"/>
    <w:rsid w:val="00667122"/>
    <w:rsid w:val="00874334"/>
    <w:rsid w:val="008E3E13"/>
    <w:rsid w:val="00973077"/>
    <w:rsid w:val="009F177B"/>
    <w:rsid w:val="00A7574E"/>
    <w:rsid w:val="00A95C2F"/>
    <w:rsid w:val="00B540DD"/>
    <w:rsid w:val="00B95D2E"/>
    <w:rsid w:val="00C22DCF"/>
    <w:rsid w:val="00C52410"/>
    <w:rsid w:val="00C94A01"/>
    <w:rsid w:val="00D95D24"/>
    <w:rsid w:val="00D96C56"/>
    <w:rsid w:val="00DA1589"/>
    <w:rsid w:val="00E264CF"/>
    <w:rsid w:val="00EB04B6"/>
    <w:rsid w:val="00F03C51"/>
    <w:rsid w:val="00F067E9"/>
    <w:rsid w:val="01D015A5"/>
    <w:rsid w:val="02206C71"/>
    <w:rsid w:val="02B54BE7"/>
    <w:rsid w:val="02D640E2"/>
    <w:rsid w:val="0367743C"/>
    <w:rsid w:val="03891F8F"/>
    <w:rsid w:val="038C6A45"/>
    <w:rsid w:val="03D22169"/>
    <w:rsid w:val="03FD3B29"/>
    <w:rsid w:val="04245DD6"/>
    <w:rsid w:val="044463C4"/>
    <w:rsid w:val="04581386"/>
    <w:rsid w:val="04691CE9"/>
    <w:rsid w:val="0484213E"/>
    <w:rsid w:val="054E0152"/>
    <w:rsid w:val="05672492"/>
    <w:rsid w:val="06353E04"/>
    <w:rsid w:val="06354974"/>
    <w:rsid w:val="06623354"/>
    <w:rsid w:val="07613E96"/>
    <w:rsid w:val="081503CB"/>
    <w:rsid w:val="082E628E"/>
    <w:rsid w:val="089B1829"/>
    <w:rsid w:val="08DD2A57"/>
    <w:rsid w:val="08EF7FC5"/>
    <w:rsid w:val="08FE564B"/>
    <w:rsid w:val="090756ED"/>
    <w:rsid w:val="09732766"/>
    <w:rsid w:val="0A43733C"/>
    <w:rsid w:val="0AB45919"/>
    <w:rsid w:val="0AC82C3B"/>
    <w:rsid w:val="0B0E3548"/>
    <w:rsid w:val="0BF657CB"/>
    <w:rsid w:val="0C7B3258"/>
    <w:rsid w:val="0CAE799F"/>
    <w:rsid w:val="0CBD4FB2"/>
    <w:rsid w:val="0CBD5A44"/>
    <w:rsid w:val="0CFD0F73"/>
    <w:rsid w:val="0DDB6D83"/>
    <w:rsid w:val="0E2F6D51"/>
    <w:rsid w:val="0E975AD9"/>
    <w:rsid w:val="0EAB3278"/>
    <w:rsid w:val="0EC4772A"/>
    <w:rsid w:val="0F5E15E3"/>
    <w:rsid w:val="0FA57E4F"/>
    <w:rsid w:val="0FBC510D"/>
    <w:rsid w:val="101C09AA"/>
    <w:rsid w:val="10240498"/>
    <w:rsid w:val="103B4BCB"/>
    <w:rsid w:val="10DD361D"/>
    <w:rsid w:val="10EC00FD"/>
    <w:rsid w:val="10FC13D0"/>
    <w:rsid w:val="11324DDC"/>
    <w:rsid w:val="11834FB2"/>
    <w:rsid w:val="11D00C89"/>
    <w:rsid w:val="122A6361"/>
    <w:rsid w:val="12406BD9"/>
    <w:rsid w:val="128D13D3"/>
    <w:rsid w:val="128D6D8A"/>
    <w:rsid w:val="13A26C6C"/>
    <w:rsid w:val="13A43F49"/>
    <w:rsid w:val="13D6510E"/>
    <w:rsid w:val="13D97589"/>
    <w:rsid w:val="14404E3F"/>
    <w:rsid w:val="14B2028B"/>
    <w:rsid w:val="1515505A"/>
    <w:rsid w:val="1554339D"/>
    <w:rsid w:val="157155B4"/>
    <w:rsid w:val="15D31684"/>
    <w:rsid w:val="15F17424"/>
    <w:rsid w:val="16510D1D"/>
    <w:rsid w:val="16581333"/>
    <w:rsid w:val="167D6D56"/>
    <w:rsid w:val="169B7B10"/>
    <w:rsid w:val="16B73947"/>
    <w:rsid w:val="17237F9D"/>
    <w:rsid w:val="17525CA7"/>
    <w:rsid w:val="17621968"/>
    <w:rsid w:val="17664CEC"/>
    <w:rsid w:val="17AD68C9"/>
    <w:rsid w:val="181F5D20"/>
    <w:rsid w:val="182C4F5F"/>
    <w:rsid w:val="18303C1F"/>
    <w:rsid w:val="18D51C5B"/>
    <w:rsid w:val="18F7145C"/>
    <w:rsid w:val="191E5228"/>
    <w:rsid w:val="19460512"/>
    <w:rsid w:val="194758B3"/>
    <w:rsid w:val="197349E6"/>
    <w:rsid w:val="1A253318"/>
    <w:rsid w:val="1A556CA4"/>
    <w:rsid w:val="1A856512"/>
    <w:rsid w:val="1A8A1A45"/>
    <w:rsid w:val="1AB1596F"/>
    <w:rsid w:val="1AD35ED7"/>
    <w:rsid w:val="1B917BAF"/>
    <w:rsid w:val="1C5959B8"/>
    <w:rsid w:val="1C957BFF"/>
    <w:rsid w:val="1CBF707E"/>
    <w:rsid w:val="1D1E28EB"/>
    <w:rsid w:val="1D7F2420"/>
    <w:rsid w:val="1DFF2DF5"/>
    <w:rsid w:val="1E365C99"/>
    <w:rsid w:val="1E417196"/>
    <w:rsid w:val="1E545CE7"/>
    <w:rsid w:val="1EC83007"/>
    <w:rsid w:val="1F472AF5"/>
    <w:rsid w:val="1F505ADD"/>
    <w:rsid w:val="1F6A34F0"/>
    <w:rsid w:val="202520B6"/>
    <w:rsid w:val="20476AC2"/>
    <w:rsid w:val="20F21E98"/>
    <w:rsid w:val="2132524D"/>
    <w:rsid w:val="216634CA"/>
    <w:rsid w:val="21723491"/>
    <w:rsid w:val="219D7D86"/>
    <w:rsid w:val="21A32CC1"/>
    <w:rsid w:val="21BA59BA"/>
    <w:rsid w:val="22526DCB"/>
    <w:rsid w:val="2389383A"/>
    <w:rsid w:val="23B011E9"/>
    <w:rsid w:val="23C8620E"/>
    <w:rsid w:val="23F17236"/>
    <w:rsid w:val="2450493B"/>
    <w:rsid w:val="249D4E63"/>
    <w:rsid w:val="259E64DC"/>
    <w:rsid w:val="25A84CA5"/>
    <w:rsid w:val="25BE6002"/>
    <w:rsid w:val="25E7468D"/>
    <w:rsid w:val="262B177C"/>
    <w:rsid w:val="26352543"/>
    <w:rsid w:val="26713FA9"/>
    <w:rsid w:val="26A412DC"/>
    <w:rsid w:val="26AA7E48"/>
    <w:rsid w:val="26C00802"/>
    <w:rsid w:val="26EA3343"/>
    <w:rsid w:val="272747C5"/>
    <w:rsid w:val="276B4B3B"/>
    <w:rsid w:val="287E3999"/>
    <w:rsid w:val="28C02EED"/>
    <w:rsid w:val="29874B51"/>
    <w:rsid w:val="29DC0966"/>
    <w:rsid w:val="2A631610"/>
    <w:rsid w:val="2A656B2F"/>
    <w:rsid w:val="2AD6137A"/>
    <w:rsid w:val="2B2A58A8"/>
    <w:rsid w:val="2B5621EA"/>
    <w:rsid w:val="2B604ED3"/>
    <w:rsid w:val="2B824970"/>
    <w:rsid w:val="2BC35564"/>
    <w:rsid w:val="2BE14FD1"/>
    <w:rsid w:val="2C4F359C"/>
    <w:rsid w:val="2C8A7FEC"/>
    <w:rsid w:val="2CCF5B52"/>
    <w:rsid w:val="2D323074"/>
    <w:rsid w:val="2D5842AC"/>
    <w:rsid w:val="2DBA66F4"/>
    <w:rsid w:val="2DE571CE"/>
    <w:rsid w:val="2E0403CE"/>
    <w:rsid w:val="2E142BD2"/>
    <w:rsid w:val="2E4E52F1"/>
    <w:rsid w:val="2E524E76"/>
    <w:rsid w:val="2F677A4B"/>
    <w:rsid w:val="2F842C1D"/>
    <w:rsid w:val="2F8D2799"/>
    <w:rsid w:val="3044593F"/>
    <w:rsid w:val="30B572E4"/>
    <w:rsid w:val="31226009"/>
    <w:rsid w:val="31343DA5"/>
    <w:rsid w:val="317E485C"/>
    <w:rsid w:val="31B235AD"/>
    <w:rsid w:val="31FA0132"/>
    <w:rsid w:val="322B0608"/>
    <w:rsid w:val="329B469A"/>
    <w:rsid w:val="32E93462"/>
    <w:rsid w:val="32F34D42"/>
    <w:rsid w:val="331C7AE9"/>
    <w:rsid w:val="33747323"/>
    <w:rsid w:val="33954FE3"/>
    <w:rsid w:val="33971B98"/>
    <w:rsid w:val="33AC1E49"/>
    <w:rsid w:val="33CE2ED9"/>
    <w:rsid w:val="341137E1"/>
    <w:rsid w:val="346869EA"/>
    <w:rsid w:val="346C5E3A"/>
    <w:rsid w:val="347014D1"/>
    <w:rsid w:val="34DE3887"/>
    <w:rsid w:val="3500716E"/>
    <w:rsid w:val="35076D10"/>
    <w:rsid w:val="353052F2"/>
    <w:rsid w:val="35591790"/>
    <w:rsid w:val="35D30B3F"/>
    <w:rsid w:val="35E96C38"/>
    <w:rsid w:val="364B24B3"/>
    <w:rsid w:val="36617CC4"/>
    <w:rsid w:val="374657BF"/>
    <w:rsid w:val="37B74437"/>
    <w:rsid w:val="383504CC"/>
    <w:rsid w:val="386E18A0"/>
    <w:rsid w:val="387165E2"/>
    <w:rsid w:val="38870BA3"/>
    <w:rsid w:val="39012F69"/>
    <w:rsid w:val="39147CC2"/>
    <w:rsid w:val="391B1484"/>
    <w:rsid w:val="3A025960"/>
    <w:rsid w:val="3A686A07"/>
    <w:rsid w:val="3A7908FA"/>
    <w:rsid w:val="3A8F5D94"/>
    <w:rsid w:val="3BD934C2"/>
    <w:rsid w:val="3C385687"/>
    <w:rsid w:val="3C5F16B9"/>
    <w:rsid w:val="3C9B3A5B"/>
    <w:rsid w:val="3CD14CBA"/>
    <w:rsid w:val="3D96495B"/>
    <w:rsid w:val="3DB45BDB"/>
    <w:rsid w:val="3DE80836"/>
    <w:rsid w:val="3DF66561"/>
    <w:rsid w:val="3E0F080C"/>
    <w:rsid w:val="3E445CB7"/>
    <w:rsid w:val="3EA96CA4"/>
    <w:rsid w:val="3EF93ED3"/>
    <w:rsid w:val="3F126B36"/>
    <w:rsid w:val="3F27139F"/>
    <w:rsid w:val="3F2C34B4"/>
    <w:rsid w:val="3F2D3ADB"/>
    <w:rsid w:val="3FEF270C"/>
    <w:rsid w:val="40DC06F1"/>
    <w:rsid w:val="40E15DD3"/>
    <w:rsid w:val="40E83C85"/>
    <w:rsid w:val="418F17F4"/>
    <w:rsid w:val="41AA6FBE"/>
    <w:rsid w:val="426323BA"/>
    <w:rsid w:val="42657DD1"/>
    <w:rsid w:val="42AC4088"/>
    <w:rsid w:val="42AF2057"/>
    <w:rsid w:val="441E46B5"/>
    <w:rsid w:val="44696EDE"/>
    <w:rsid w:val="449A7A39"/>
    <w:rsid w:val="44A3368E"/>
    <w:rsid w:val="45296FCD"/>
    <w:rsid w:val="45353A6C"/>
    <w:rsid w:val="45765CC9"/>
    <w:rsid w:val="45B930E9"/>
    <w:rsid w:val="45BE28B4"/>
    <w:rsid w:val="45F34100"/>
    <w:rsid w:val="45FE3277"/>
    <w:rsid w:val="462C386E"/>
    <w:rsid w:val="462F61F1"/>
    <w:rsid w:val="4642736E"/>
    <w:rsid w:val="46FF4292"/>
    <w:rsid w:val="475B5042"/>
    <w:rsid w:val="47A66E9D"/>
    <w:rsid w:val="47B32F2D"/>
    <w:rsid w:val="47B82471"/>
    <w:rsid w:val="48022CFC"/>
    <w:rsid w:val="483B28BC"/>
    <w:rsid w:val="48455386"/>
    <w:rsid w:val="48527E4B"/>
    <w:rsid w:val="48634858"/>
    <w:rsid w:val="48805CA7"/>
    <w:rsid w:val="48CF7BFC"/>
    <w:rsid w:val="49062F9C"/>
    <w:rsid w:val="49B61C4A"/>
    <w:rsid w:val="49C012C0"/>
    <w:rsid w:val="49E71C1A"/>
    <w:rsid w:val="4A0056DB"/>
    <w:rsid w:val="4A223D09"/>
    <w:rsid w:val="4A2C37CC"/>
    <w:rsid w:val="4A5C1790"/>
    <w:rsid w:val="4B204A04"/>
    <w:rsid w:val="4B930A80"/>
    <w:rsid w:val="4BF10149"/>
    <w:rsid w:val="4C2A43C9"/>
    <w:rsid w:val="4C34757B"/>
    <w:rsid w:val="4C427B8D"/>
    <w:rsid w:val="4C7C6AFA"/>
    <w:rsid w:val="4C817847"/>
    <w:rsid w:val="4CAF45C9"/>
    <w:rsid w:val="4DE67F38"/>
    <w:rsid w:val="4E1F2C9B"/>
    <w:rsid w:val="4E9231E6"/>
    <w:rsid w:val="4F285B83"/>
    <w:rsid w:val="4F85770E"/>
    <w:rsid w:val="4FB860F1"/>
    <w:rsid w:val="4FDD7EF7"/>
    <w:rsid w:val="502072A7"/>
    <w:rsid w:val="502C5E2F"/>
    <w:rsid w:val="5059010D"/>
    <w:rsid w:val="50613B43"/>
    <w:rsid w:val="50824474"/>
    <w:rsid w:val="50E6595D"/>
    <w:rsid w:val="519D1F36"/>
    <w:rsid w:val="520F7CB9"/>
    <w:rsid w:val="528E11B7"/>
    <w:rsid w:val="52AA521F"/>
    <w:rsid w:val="52B25686"/>
    <w:rsid w:val="52B73CA5"/>
    <w:rsid w:val="52D96CB1"/>
    <w:rsid w:val="53934803"/>
    <w:rsid w:val="539E79F8"/>
    <w:rsid w:val="53E53B78"/>
    <w:rsid w:val="541E41CB"/>
    <w:rsid w:val="54AB6907"/>
    <w:rsid w:val="54E8734A"/>
    <w:rsid w:val="5517093F"/>
    <w:rsid w:val="55635AE5"/>
    <w:rsid w:val="55DF63C6"/>
    <w:rsid w:val="55F167A1"/>
    <w:rsid w:val="55F3636F"/>
    <w:rsid w:val="55FB017F"/>
    <w:rsid w:val="55FC7216"/>
    <w:rsid w:val="55FD526C"/>
    <w:rsid w:val="560F4D1E"/>
    <w:rsid w:val="56474280"/>
    <w:rsid w:val="56911146"/>
    <w:rsid w:val="569D4475"/>
    <w:rsid w:val="56AF79B8"/>
    <w:rsid w:val="56B431AC"/>
    <w:rsid w:val="5764059C"/>
    <w:rsid w:val="57E31AE0"/>
    <w:rsid w:val="58036194"/>
    <w:rsid w:val="5810255B"/>
    <w:rsid w:val="58336E1C"/>
    <w:rsid w:val="5A266E24"/>
    <w:rsid w:val="5AE7074B"/>
    <w:rsid w:val="5AF14C05"/>
    <w:rsid w:val="5AFF735A"/>
    <w:rsid w:val="5B0151CC"/>
    <w:rsid w:val="5BAE108F"/>
    <w:rsid w:val="5BD83B16"/>
    <w:rsid w:val="5CF54E4E"/>
    <w:rsid w:val="5D1C52D3"/>
    <w:rsid w:val="5E0D7D71"/>
    <w:rsid w:val="5E3B2068"/>
    <w:rsid w:val="5EF32E1C"/>
    <w:rsid w:val="5EFA0A0D"/>
    <w:rsid w:val="5F1B5287"/>
    <w:rsid w:val="5F833989"/>
    <w:rsid w:val="601769F6"/>
    <w:rsid w:val="6019363E"/>
    <w:rsid w:val="605A5EC3"/>
    <w:rsid w:val="607135DF"/>
    <w:rsid w:val="60DE4C6F"/>
    <w:rsid w:val="60F67024"/>
    <w:rsid w:val="611C3D4D"/>
    <w:rsid w:val="61F141C5"/>
    <w:rsid w:val="62130BB8"/>
    <w:rsid w:val="62411D28"/>
    <w:rsid w:val="62A822D0"/>
    <w:rsid w:val="63526FD6"/>
    <w:rsid w:val="639E3AC6"/>
    <w:rsid w:val="643C55D6"/>
    <w:rsid w:val="647E6B02"/>
    <w:rsid w:val="64C719A1"/>
    <w:rsid w:val="65A75CD1"/>
    <w:rsid w:val="65BC0905"/>
    <w:rsid w:val="67123310"/>
    <w:rsid w:val="67BE7D2B"/>
    <w:rsid w:val="684244F9"/>
    <w:rsid w:val="689B0D3C"/>
    <w:rsid w:val="689C6F89"/>
    <w:rsid w:val="68A54BE5"/>
    <w:rsid w:val="68CE1087"/>
    <w:rsid w:val="69184407"/>
    <w:rsid w:val="6A125FC1"/>
    <w:rsid w:val="6A294057"/>
    <w:rsid w:val="6A327059"/>
    <w:rsid w:val="6AA6244B"/>
    <w:rsid w:val="6ADE7947"/>
    <w:rsid w:val="6AE31012"/>
    <w:rsid w:val="6B3B7610"/>
    <w:rsid w:val="6B623949"/>
    <w:rsid w:val="6BAB12C1"/>
    <w:rsid w:val="6BE373B2"/>
    <w:rsid w:val="6CA96B0C"/>
    <w:rsid w:val="6CAF52AE"/>
    <w:rsid w:val="6CC167C8"/>
    <w:rsid w:val="6CDD4F46"/>
    <w:rsid w:val="6CFF3511"/>
    <w:rsid w:val="6DFE317B"/>
    <w:rsid w:val="6E997E63"/>
    <w:rsid w:val="6EE25E0B"/>
    <w:rsid w:val="6F0906BE"/>
    <w:rsid w:val="6F340195"/>
    <w:rsid w:val="6FE642A5"/>
    <w:rsid w:val="7068452F"/>
    <w:rsid w:val="70DE1CFC"/>
    <w:rsid w:val="71523789"/>
    <w:rsid w:val="71B9654A"/>
    <w:rsid w:val="72813E44"/>
    <w:rsid w:val="72C569A4"/>
    <w:rsid w:val="737B1042"/>
    <w:rsid w:val="738C3E45"/>
    <w:rsid w:val="741F13E7"/>
    <w:rsid w:val="744B1002"/>
    <w:rsid w:val="74B43086"/>
    <w:rsid w:val="74DB3BF5"/>
    <w:rsid w:val="74DE3321"/>
    <w:rsid w:val="74FA5A16"/>
    <w:rsid w:val="75364BCC"/>
    <w:rsid w:val="754B255E"/>
    <w:rsid w:val="756F2533"/>
    <w:rsid w:val="75FA1A46"/>
    <w:rsid w:val="76716061"/>
    <w:rsid w:val="767B11FF"/>
    <w:rsid w:val="77115B6C"/>
    <w:rsid w:val="77903FDC"/>
    <w:rsid w:val="77917404"/>
    <w:rsid w:val="77AA67ED"/>
    <w:rsid w:val="77AB0B21"/>
    <w:rsid w:val="78154E1A"/>
    <w:rsid w:val="78320B4C"/>
    <w:rsid w:val="78322383"/>
    <w:rsid w:val="78815BC4"/>
    <w:rsid w:val="7882627C"/>
    <w:rsid w:val="791804DB"/>
    <w:rsid w:val="79874090"/>
    <w:rsid w:val="799837C6"/>
    <w:rsid w:val="799B55CC"/>
    <w:rsid w:val="79E13E85"/>
    <w:rsid w:val="7AB03654"/>
    <w:rsid w:val="7AF97CBC"/>
    <w:rsid w:val="7AFA3856"/>
    <w:rsid w:val="7B730986"/>
    <w:rsid w:val="7BA82BAD"/>
    <w:rsid w:val="7BAF50EE"/>
    <w:rsid w:val="7C1D1B68"/>
    <w:rsid w:val="7C8B68A6"/>
    <w:rsid w:val="7CE01699"/>
    <w:rsid w:val="7CEE5738"/>
    <w:rsid w:val="7D1045BB"/>
    <w:rsid w:val="7D1E4EFB"/>
    <w:rsid w:val="7D264CD8"/>
    <w:rsid w:val="7D2A7634"/>
    <w:rsid w:val="7D916733"/>
    <w:rsid w:val="7D9D3F24"/>
    <w:rsid w:val="7DA8390A"/>
    <w:rsid w:val="7DCA3B1A"/>
    <w:rsid w:val="7DE351ED"/>
    <w:rsid w:val="7E0326DE"/>
    <w:rsid w:val="7E163377"/>
    <w:rsid w:val="7E221DD0"/>
    <w:rsid w:val="7E74205A"/>
    <w:rsid w:val="7E814815"/>
    <w:rsid w:val="7EB64FCD"/>
    <w:rsid w:val="7EC62CC8"/>
    <w:rsid w:val="7F350636"/>
    <w:rsid w:val="7FED5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semiHidden="1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Default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qFormat/>
    <w:pPr>
      <w:autoSpaceDE w:val="0"/>
      <w:autoSpaceDN w:val="0"/>
      <w:adjustRightInd w:val="0"/>
      <w:jc w:val="left"/>
    </w:pPr>
    <w:rPr>
      <w:rFonts w:cs="宋体"/>
      <w:color w:val="000000"/>
      <w:kern w:val="0"/>
      <w:sz w:val="24"/>
    </w:rPr>
  </w:style>
  <w:style w:type="paragraph" w:styleId="2">
    <w:name w:val="Body Text Indent 2"/>
    <w:basedOn w:val="a"/>
    <w:next w:val="a"/>
    <w:qFormat/>
    <w:pPr>
      <w:ind w:firstLineChars="200" w:firstLine="602"/>
    </w:pPr>
    <w:rPr>
      <w:rFonts w:ascii="黑体" w:eastAsia="黑体"/>
      <w:b/>
      <w:bCs/>
      <w:sz w:val="30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Pr>
      <w:b/>
    </w:rPr>
  </w:style>
  <w:style w:type="character" w:styleId="a9">
    <w:name w:val="page number"/>
    <w:basedOn w:val="a0"/>
    <w:uiPriority w:val="99"/>
    <w:semiHidden/>
    <w:unhideWhenUsed/>
    <w:qFormat/>
  </w:style>
  <w:style w:type="character" w:styleId="aa">
    <w:name w:val="Hyperlink"/>
    <w:basedOn w:val="a0"/>
    <w:qFormat/>
    <w:rPr>
      <w:color w:val="0563C1" w:themeColor="hyperlink"/>
      <w:u w:val="single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semiHidden="1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Default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qFormat/>
    <w:pPr>
      <w:autoSpaceDE w:val="0"/>
      <w:autoSpaceDN w:val="0"/>
      <w:adjustRightInd w:val="0"/>
      <w:jc w:val="left"/>
    </w:pPr>
    <w:rPr>
      <w:rFonts w:cs="宋体"/>
      <w:color w:val="000000"/>
      <w:kern w:val="0"/>
      <w:sz w:val="24"/>
    </w:rPr>
  </w:style>
  <w:style w:type="paragraph" w:styleId="2">
    <w:name w:val="Body Text Indent 2"/>
    <w:basedOn w:val="a"/>
    <w:next w:val="a"/>
    <w:qFormat/>
    <w:pPr>
      <w:ind w:firstLineChars="200" w:firstLine="602"/>
    </w:pPr>
    <w:rPr>
      <w:rFonts w:ascii="黑体" w:eastAsia="黑体"/>
      <w:b/>
      <w:bCs/>
      <w:sz w:val="30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Pr>
      <w:b/>
    </w:rPr>
  </w:style>
  <w:style w:type="character" w:styleId="a9">
    <w:name w:val="page number"/>
    <w:basedOn w:val="a0"/>
    <w:uiPriority w:val="99"/>
    <w:semiHidden/>
    <w:unhideWhenUsed/>
    <w:qFormat/>
  </w:style>
  <w:style w:type="character" w:styleId="aa">
    <w:name w:val="Hyperlink"/>
    <w:basedOn w:val="a0"/>
    <w:qFormat/>
    <w:rPr>
      <w:color w:val="0563C1" w:themeColor="hyperlink"/>
      <w:u w:val="single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1112</Words>
  <Characters>6340</Characters>
  <Application>Microsoft Office Word</Application>
  <DocSecurity>0</DocSecurity>
  <Lines>52</Lines>
  <Paragraphs>14</Paragraphs>
  <ScaleCrop>false</ScaleCrop>
  <Company>微软中国</Company>
  <LinksUpToDate>false</LinksUpToDate>
  <CharactersWithSpaces>7438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Windows 用户</cp:lastModifiedBy>
  <cp:revision>13</cp:revision>
  <cp:lastPrinted>2021-06-24T09:26:00Z</cp:lastPrinted>
  <dcterms:created xsi:type="dcterms:W3CDTF">2021-03-09T07:46:00Z</dcterms:created>
  <dcterms:modified xsi:type="dcterms:W3CDTF">2021-09-24T09:03:00Z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227DF05862604AD6AF19859B4A05F1F6</vt:lpwstr>
  </property>
  <property fmtid="{D5CDD505-2E9C-101B-9397-08002B2CF9AE}" pid="4" name="KSOSaveFontToCloudKey">
    <vt:lpwstr>0_embed</vt:lpwstr>
  </property>
</Properties>
</file>