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E08" w:rsidRDefault="00F72B7D">
      <w:pPr>
        <w:spacing w:line="700" w:lineRule="exact"/>
        <w:ind w:firstLineChars="200" w:firstLine="720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四川轻化工大学</w:t>
      </w:r>
      <w:r>
        <w:rPr>
          <w:rFonts w:eastAsia="方正小标宋_GBK"/>
          <w:sz w:val="36"/>
          <w:szCs w:val="36"/>
        </w:rPr>
        <w:t>关于开展</w:t>
      </w:r>
      <w:r>
        <w:rPr>
          <w:rFonts w:eastAsia="方正小标宋_GBK"/>
          <w:sz w:val="36"/>
          <w:szCs w:val="36"/>
        </w:rPr>
        <w:t>2020</w:t>
      </w:r>
      <w:r>
        <w:rPr>
          <w:rFonts w:eastAsia="方正小标宋_GBK"/>
          <w:sz w:val="36"/>
          <w:szCs w:val="36"/>
        </w:rPr>
        <w:t>年四川省大学生</w:t>
      </w:r>
    </w:p>
    <w:p w:rsidR="00CF1E08" w:rsidRDefault="00F72B7D">
      <w:pPr>
        <w:spacing w:line="700" w:lineRule="exact"/>
        <w:ind w:firstLineChars="200" w:firstLine="720"/>
        <w:rPr>
          <w:rFonts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“综合素质A级证书”秋季学期</w:t>
      </w:r>
      <w:r>
        <w:rPr>
          <w:rFonts w:eastAsia="方正小标宋_GBK"/>
          <w:sz w:val="36"/>
          <w:szCs w:val="36"/>
        </w:rPr>
        <w:t>认证工作的通知</w:t>
      </w:r>
    </w:p>
    <w:p w:rsidR="00CF1E08" w:rsidRDefault="00CF1E08">
      <w:pPr>
        <w:spacing w:line="560" w:lineRule="exact"/>
        <w:rPr>
          <w:rFonts w:eastAsia="仿宋_GB2312"/>
          <w:sz w:val="32"/>
          <w:szCs w:val="32"/>
        </w:rPr>
      </w:pPr>
    </w:p>
    <w:p w:rsidR="00CF1E08" w:rsidRDefault="00F72B7D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</w:t>
      </w:r>
      <w:r>
        <w:rPr>
          <w:rFonts w:eastAsia="仿宋_GB2312" w:hint="eastAsia"/>
          <w:sz w:val="32"/>
          <w:szCs w:val="32"/>
        </w:rPr>
        <w:t>团总支</w:t>
      </w:r>
      <w:r>
        <w:rPr>
          <w:rFonts w:eastAsia="仿宋_GB2312"/>
          <w:sz w:val="32"/>
          <w:szCs w:val="32"/>
        </w:rPr>
        <w:t>：</w:t>
      </w:r>
    </w:p>
    <w:p w:rsidR="00CF1E08" w:rsidRDefault="00F72B7D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根据团省委《关于开展2020年四川省大学生“综合素质A级证书”秋季学期认证工作的通知》精神，结合我校实际，现将我校2020年四川省大学生“综合素质A级证书”秋季学期认证工作有关事宜通知如下。</w:t>
      </w:r>
    </w:p>
    <w:p w:rsidR="00CF1E08" w:rsidRDefault="00F72B7D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　　一、</w:t>
      </w:r>
      <w:r>
        <w:rPr>
          <w:rFonts w:eastAsia="黑体" w:hint="eastAsia"/>
          <w:sz w:val="32"/>
          <w:szCs w:val="32"/>
        </w:rPr>
        <w:t>认证</w:t>
      </w:r>
      <w:r>
        <w:rPr>
          <w:rFonts w:eastAsia="黑体"/>
          <w:sz w:val="32"/>
          <w:szCs w:val="32"/>
        </w:rPr>
        <w:t>对象</w:t>
      </w:r>
    </w:p>
    <w:p w:rsidR="00CF1E08" w:rsidRDefault="00F72B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凡符合《四川省大学生“综合素质A级证书”认证办法》（附件1）规定的大学生，均可申报四川省大学生“综合素质A级证书”。</w:t>
      </w:r>
    </w:p>
    <w:p w:rsidR="00CF1E08" w:rsidRDefault="00F72B7D">
      <w:pPr>
        <w:spacing w:line="560" w:lineRule="exact"/>
        <w:ind w:left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二、认证</w:t>
      </w:r>
      <w:r>
        <w:rPr>
          <w:rFonts w:eastAsia="黑体"/>
          <w:sz w:val="32"/>
          <w:szCs w:val="32"/>
        </w:rPr>
        <w:t>条件</w:t>
      </w:r>
    </w:p>
    <w:p w:rsidR="00CF1E08" w:rsidRDefault="00F72B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具体内容详见《四川省大学生“综合素质A级证书”认证办法》。</w:t>
      </w:r>
    </w:p>
    <w:p w:rsidR="00CF1E08" w:rsidRDefault="00F72B7D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三、认证时间</w:t>
      </w:r>
    </w:p>
    <w:p w:rsidR="00CF1E08" w:rsidRDefault="00F72B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学生申请和校级审核、公示阶段：12月01—18日</w:t>
      </w:r>
    </w:p>
    <w:p w:rsidR="00CF1E08" w:rsidRDefault="00F72B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省级复核阶段：12月19—30日</w:t>
      </w:r>
    </w:p>
    <w:p w:rsidR="00CF1E08" w:rsidRDefault="00F72B7D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color w:val="C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C00000"/>
          <w:sz w:val="32"/>
          <w:szCs w:val="32"/>
        </w:rPr>
        <w:t>特别提醒：本次认证仅一次申请和修改机会，请在规定时间内完成相关操作。</w:t>
      </w:r>
    </w:p>
    <w:p w:rsidR="00CF1E08" w:rsidRDefault="00F72B7D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四、认证</w:t>
      </w:r>
      <w:r>
        <w:rPr>
          <w:rFonts w:eastAsia="黑体"/>
          <w:sz w:val="32"/>
          <w:szCs w:val="32"/>
        </w:rPr>
        <w:t>流程</w:t>
      </w:r>
    </w:p>
    <w:p w:rsidR="00CF1E08" w:rsidRDefault="00F72B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（一）学院审核</w:t>
      </w:r>
    </w:p>
    <w:p w:rsidR="00CF1E08" w:rsidRDefault="00F72B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学院团总支对预申报的同学进行</w:t>
      </w:r>
      <w:r w:rsidRPr="00F72B7D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学业成绩无挂科、无处分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情况审核，学生到学校相关部门开具证明材料。</w:t>
      </w:r>
    </w:p>
    <w:p w:rsidR="00CF1E08" w:rsidRDefault="00F72B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（二）学生申报</w:t>
      </w:r>
    </w:p>
    <w:p w:rsidR="00CF1E08" w:rsidRDefault="00F72B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申报学生关注“四川学联”、“天府新青年”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，通过菜单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栏选择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进入“综合素质A级证书”系统，严格对照《四川省大学生“综合素质A级证书”评分标准表》（附件2）和《四川省大学生“综合素质A级证书”系统操作使用指南》（附件3）进行线上填报，完成线上提交。</w:t>
      </w:r>
    </w:p>
    <w:p w:rsidR="00CF1E08" w:rsidRDefault="00F72B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（三）校级初评</w:t>
      </w:r>
    </w:p>
    <w:p w:rsidR="00CF1E08" w:rsidRDefault="00F72B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学校以《四川省大学生“综合素质A级证书”认证办法》为标准，严格把关，认真审核，按照《四川省大学生“综合素质A级证书”系统操作使用指南》完成线上初评工作。</w:t>
      </w:r>
    </w:p>
    <w:p w:rsidR="00CF1E08" w:rsidRDefault="00F72B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（四）省级复核</w:t>
      </w:r>
    </w:p>
    <w:p w:rsidR="00CF1E08" w:rsidRDefault="00F72B7D" w:rsidP="00203CD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团省委、省学联进行线上复核，最终确定四川省大学生“综合素质A级证书”认证名单，通过“天府新青年”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微信平台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公示后，线上生成电子证书。</w:t>
      </w:r>
    </w:p>
    <w:p w:rsidR="00CF1E08" w:rsidRDefault="00F72B7D">
      <w:pPr>
        <w:spacing w:line="56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0"/>
          <w:szCs w:val="30"/>
        </w:rPr>
        <w:t>附件</w:t>
      </w:r>
      <w:r>
        <w:rPr>
          <w:rFonts w:eastAsia="仿宋_GB2312"/>
          <w:sz w:val="30"/>
          <w:szCs w:val="30"/>
        </w:rPr>
        <w:t>: 1.</w:t>
      </w:r>
      <w:r>
        <w:rPr>
          <w:rFonts w:eastAsia="仿宋_GB2312"/>
          <w:sz w:val="30"/>
          <w:szCs w:val="30"/>
        </w:rPr>
        <w:t>四川省大学生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综合素质</w:t>
      </w:r>
      <w:r>
        <w:rPr>
          <w:rFonts w:eastAsia="仿宋_GB2312"/>
          <w:sz w:val="30"/>
          <w:szCs w:val="30"/>
        </w:rPr>
        <w:t>A</w:t>
      </w:r>
      <w:r>
        <w:rPr>
          <w:rFonts w:eastAsia="仿宋_GB2312"/>
          <w:sz w:val="30"/>
          <w:szCs w:val="30"/>
        </w:rPr>
        <w:t>级证书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认证办法</w:t>
      </w:r>
    </w:p>
    <w:p w:rsidR="00CF1E08" w:rsidRDefault="00F72B7D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2.</w:t>
      </w:r>
      <w:r>
        <w:rPr>
          <w:rFonts w:eastAsia="仿宋_GB2312"/>
          <w:sz w:val="30"/>
          <w:szCs w:val="30"/>
        </w:rPr>
        <w:t>四川省大学生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综合素质</w:t>
      </w:r>
      <w:r>
        <w:rPr>
          <w:rFonts w:eastAsia="仿宋_GB2312"/>
          <w:sz w:val="30"/>
          <w:szCs w:val="30"/>
        </w:rPr>
        <w:t>A</w:t>
      </w:r>
      <w:r>
        <w:rPr>
          <w:rFonts w:eastAsia="仿宋_GB2312"/>
          <w:sz w:val="30"/>
          <w:szCs w:val="30"/>
        </w:rPr>
        <w:t>级证书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评分标准表</w:t>
      </w:r>
    </w:p>
    <w:p w:rsidR="00CF1E08" w:rsidRPr="00203CDD" w:rsidRDefault="00F72B7D" w:rsidP="00203CDD">
      <w:pPr>
        <w:spacing w:line="560" w:lineRule="exact"/>
        <w:ind w:leftChars="305" w:left="1633" w:hangingChars="331" w:hanging="993"/>
        <w:rPr>
          <w:rFonts w:eastAsia="仿宋_GB2312" w:hint="eastAsia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3.</w:t>
      </w:r>
      <w:r>
        <w:rPr>
          <w:rFonts w:eastAsia="仿宋_GB2312"/>
          <w:sz w:val="30"/>
          <w:szCs w:val="30"/>
        </w:rPr>
        <w:t>四川省大学生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综合素质</w:t>
      </w:r>
      <w:r>
        <w:rPr>
          <w:rFonts w:eastAsia="仿宋_GB2312"/>
          <w:sz w:val="30"/>
          <w:szCs w:val="30"/>
        </w:rPr>
        <w:t>A</w:t>
      </w:r>
      <w:r>
        <w:rPr>
          <w:rFonts w:eastAsia="仿宋_GB2312"/>
          <w:sz w:val="30"/>
          <w:szCs w:val="30"/>
        </w:rPr>
        <w:t>级证书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学生</w:t>
      </w:r>
      <w:r>
        <w:rPr>
          <w:rFonts w:eastAsia="仿宋_GB2312"/>
          <w:sz w:val="30"/>
          <w:szCs w:val="30"/>
        </w:rPr>
        <w:t>系统操作使用指南</w:t>
      </w:r>
    </w:p>
    <w:p w:rsidR="00CF1E08" w:rsidRPr="00F4366B" w:rsidRDefault="00F72B7D" w:rsidP="00F4366B">
      <w:pPr>
        <w:spacing w:line="560" w:lineRule="exact"/>
        <w:ind w:leftChars="304" w:left="5758" w:hangingChars="1600" w:hanging="512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</w:t>
      </w:r>
      <w:r>
        <w:rPr>
          <w:rFonts w:eastAsia="仿宋_GB2312" w:hint="eastAsia"/>
          <w:sz w:val="32"/>
          <w:szCs w:val="32"/>
        </w:rPr>
        <w:t xml:space="preserve">               </w:t>
      </w:r>
      <w:r>
        <w:rPr>
          <w:rFonts w:eastAsia="仿宋_GB2312" w:hint="eastAsia"/>
          <w:sz w:val="32"/>
          <w:szCs w:val="32"/>
        </w:rPr>
        <w:t>共青团四川轻化工大学委员会</w:t>
      </w:r>
      <w:r>
        <w:rPr>
          <w:rFonts w:eastAsia="仿宋_GB2312"/>
          <w:sz w:val="32"/>
          <w:szCs w:val="32"/>
        </w:rPr>
        <w:t xml:space="preserve">                                  </w:t>
      </w:r>
      <w:r>
        <w:rPr>
          <w:rFonts w:eastAsia="仿宋_GB2312" w:hint="eastAsia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</w:t>
      </w:r>
      <w:bookmarkStart w:id="0" w:name="_GoBack"/>
      <w:bookmarkEnd w:id="0"/>
    </w:p>
    <w:p w:rsidR="00CF1E08" w:rsidRDefault="00F72B7D"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1</w:t>
      </w:r>
    </w:p>
    <w:p w:rsidR="00CF1E08" w:rsidRDefault="00CF1E08">
      <w:pPr>
        <w:spacing w:line="520" w:lineRule="exact"/>
        <w:rPr>
          <w:rFonts w:eastAsia="黑体"/>
          <w:sz w:val="32"/>
          <w:szCs w:val="32"/>
        </w:rPr>
      </w:pPr>
    </w:p>
    <w:p w:rsidR="00CF1E08" w:rsidRDefault="00F72B7D"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四川省大学生</w:t>
      </w:r>
      <w:r>
        <w:rPr>
          <w:rFonts w:eastAsia="方正小标宋_GBK"/>
          <w:color w:val="000000"/>
          <w:sz w:val="44"/>
          <w:szCs w:val="44"/>
        </w:rPr>
        <w:t>“</w:t>
      </w:r>
      <w:r>
        <w:rPr>
          <w:rFonts w:eastAsia="方正小标宋_GBK"/>
          <w:color w:val="000000"/>
          <w:sz w:val="44"/>
          <w:szCs w:val="44"/>
        </w:rPr>
        <w:t>综合素质</w:t>
      </w:r>
      <w:r>
        <w:rPr>
          <w:rFonts w:eastAsia="方正小标宋_GBK"/>
          <w:color w:val="000000"/>
          <w:sz w:val="44"/>
          <w:szCs w:val="44"/>
        </w:rPr>
        <w:t>A</w:t>
      </w:r>
      <w:r>
        <w:rPr>
          <w:rFonts w:eastAsia="方正小标宋_GBK"/>
          <w:color w:val="000000"/>
          <w:sz w:val="44"/>
          <w:szCs w:val="44"/>
        </w:rPr>
        <w:t>级证书</w:t>
      </w:r>
      <w:r>
        <w:rPr>
          <w:rFonts w:eastAsia="方正小标宋_GBK"/>
          <w:color w:val="000000"/>
          <w:sz w:val="44"/>
          <w:szCs w:val="44"/>
        </w:rPr>
        <w:t>”</w:t>
      </w:r>
      <w:r>
        <w:rPr>
          <w:rFonts w:eastAsia="方正小标宋_GBK"/>
          <w:color w:val="000000"/>
          <w:sz w:val="44"/>
          <w:szCs w:val="44"/>
        </w:rPr>
        <w:t>认证办法</w:t>
      </w:r>
    </w:p>
    <w:p w:rsidR="00CF1E08" w:rsidRDefault="00CF1E08">
      <w:pPr>
        <w:spacing w:line="576" w:lineRule="exact"/>
        <w:jc w:val="left"/>
        <w:rPr>
          <w:rFonts w:eastAsia="仿宋_GB2312"/>
          <w:color w:val="000000"/>
          <w:sz w:val="32"/>
          <w:szCs w:val="32"/>
        </w:rPr>
      </w:pPr>
    </w:p>
    <w:p w:rsidR="00CF1E08" w:rsidRDefault="00F72B7D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一、综合素质</w:t>
      </w:r>
      <w:r>
        <w:rPr>
          <w:rFonts w:eastAsia="黑体"/>
          <w:sz w:val="32"/>
          <w:szCs w:val="32"/>
        </w:rPr>
        <w:t>A</w:t>
      </w:r>
      <w:r>
        <w:rPr>
          <w:rFonts w:eastAsia="黑体"/>
          <w:sz w:val="32"/>
          <w:szCs w:val="32"/>
        </w:rPr>
        <w:t>级证书</w:t>
      </w:r>
    </w:p>
    <w:p w:rsidR="00CF1E08" w:rsidRDefault="00F72B7D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由共青团四川省委、四川省学生联合会共同设立。</w:t>
      </w:r>
    </w:p>
    <w:p w:rsidR="00CF1E08" w:rsidRDefault="00F72B7D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制度旨在对大学生的综合素质进行有效评价，在青年学生中树立先进典型，建立正确的激励导向机制，引导广大青年学生向上向善、自立自强、奋发成才，同时向社会推荐优秀人才，为祖国建设和发展做出积极贡献。</w:t>
      </w:r>
    </w:p>
    <w:p w:rsidR="00CF1E08" w:rsidRDefault="00F72B7D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二、认证对象</w:t>
      </w:r>
    </w:p>
    <w:p w:rsidR="00CF1E08" w:rsidRDefault="00F72B7D">
      <w:pPr>
        <w:spacing w:line="56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的认证范围为：四川省全日制高等院校在校学生（含专科生、本科生、研究生）。</w:t>
      </w:r>
    </w:p>
    <w:p w:rsidR="00CF1E08" w:rsidRDefault="00F72B7D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认证对象无名额限制，凡符合本认证办法规定且满足认证条件的，均可申请认证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，已获得认证的学生不得重复申请。</w:t>
      </w:r>
    </w:p>
    <w:p w:rsidR="00CF1E08" w:rsidRDefault="00F72B7D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三、认证条件及方法</w:t>
      </w:r>
    </w:p>
    <w:p w:rsidR="00CF1E08" w:rsidRDefault="00F72B7D">
      <w:pPr>
        <w:spacing w:line="560" w:lineRule="exact"/>
        <w:ind w:firstLine="66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第五条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认证基准</w:t>
      </w:r>
    </w:p>
    <w:p w:rsidR="00CF1E08" w:rsidRDefault="00F72B7D">
      <w:pPr>
        <w:spacing w:line="56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学业成绩</w:t>
      </w:r>
      <w:proofErr w:type="gramStart"/>
      <w:r w:rsidRPr="00F72B7D">
        <w:rPr>
          <w:rFonts w:eastAsia="仿宋_GB2312"/>
          <w:sz w:val="32"/>
          <w:szCs w:val="32"/>
          <w:highlight w:val="yellow"/>
        </w:rPr>
        <w:t>无挂科记录</w:t>
      </w:r>
      <w:proofErr w:type="gramEnd"/>
      <w:r w:rsidRPr="00F72B7D">
        <w:rPr>
          <w:rFonts w:eastAsia="仿宋_GB2312"/>
          <w:sz w:val="32"/>
          <w:szCs w:val="32"/>
          <w:highlight w:val="yellow"/>
        </w:rPr>
        <w:t>、无处分记录</w:t>
      </w:r>
      <w:r>
        <w:rPr>
          <w:rFonts w:eastAsia="仿宋_GB2312"/>
          <w:sz w:val="32"/>
          <w:szCs w:val="32"/>
        </w:rPr>
        <w:t>，需</w:t>
      </w:r>
      <w:r>
        <w:rPr>
          <w:rFonts w:eastAsia="仿宋_GB2312" w:hint="eastAsia"/>
          <w:sz w:val="32"/>
          <w:szCs w:val="32"/>
        </w:rPr>
        <w:t>由学校相关部门</w:t>
      </w:r>
      <w:r>
        <w:rPr>
          <w:rFonts w:eastAsia="仿宋_GB2312"/>
          <w:sz w:val="32"/>
          <w:szCs w:val="32"/>
        </w:rPr>
        <w:t>开具证明材料。</w:t>
      </w:r>
    </w:p>
    <w:p w:rsidR="00CF1E08" w:rsidRDefault="00F72B7D">
      <w:pPr>
        <w:spacing w:line="56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第六条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认证项目</w:t>
      </w:r>
    </w:p>
    <w:p w:rsidR="00CF1E08" w:rsidRDefault="00F72B7D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认证项目分为思想政治、社会实践、创新创业、专业学习、成长锻炼、文体活动、技能特长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个类别，共</w:t>
      </w:r>
      <w:r>
        <w:rPr>
          <w:rFonts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个项目，达到相应条件后可获得对应分值（详见《四川省大学生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评分标准表》）。同一项目的不同子项目不叠加计分，以最高得分计算。</w:t>
      </w:r>
    </w:p>
    <w:p w:rsidR="00CF1E08" w:rsidRDefault="00F72B7D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（一）思想政治。</w:t>
      </w: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参加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青马工程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大学生骨干培训班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等思想政治</w:t>
      </w:r>
      <w:proofErr w:type="gramStart"/>
      <w:r>
        <w:rPr>
          <w:rFonts w:eastAsia="仿宋_GB2312"/>
          <w:sz w:val="32"/>
          <w:szCs w:val="32"/>
        </w:rPr>
        <w:t>类培养</w:t>
      </w:r>
      <w:proofErr w:type="gramEnd"/>
      <w:r>
        <w:rPr>
          <w:rFonts w:eastAsia="仿宋_GB2312"/>
          <w:sz w:val="32"/>
          <w:szCs w:val="32"/>
        </w:rPr>
        <w:t>计划；</w:t>
      </w: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思想品德方面有突出事迹，被授予道德模范、抗震救灾、见义勇为、拾金不昧、乐于助人、自强之星等奖励或表彰；</w:t>
      </w:r>
      <w:r>
        <w:rPr>
          <w:rFonts w:eastAsia="仿宋_GB2312"/>
          <w:sz w:val="32"/>
          <w:szCs w:val="32"/>
        </w:rPr>
        <w:t>3.“</w:t>
      </w:r>
      <w:r>
        <w:rPr>
          <w:rFonts w:eastAsia="仿宋_GB2312"/>
          <w:sz w:val="32"/>
          <w:szCs w:val="32"/>
        </w:rPr>
        <w:t>学习强国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学习情况；</w:t>
      </w:r>
      <w:r>
        <w:rPr>
          <w:rFonts w:eastAsia="仿宋_GB2312"/>
          <w:sz w:val="32"/>
          <w:szCs w:val="32"/>
        </w:rPr>
        <w:t>4. “</w:t>
      </w:r>
      <w:r>
        <w:rPr>
          <w:rFonts w:eastAsia="仿宋_GB2312"/>
          <w:sz w:val="32"/>
          <w:szCs w:val="32"/>
        </w:rPr>
        <w:t>青年大学习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学习情况；</w:t>
      </w: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思想政治理论课学习情况。</w:t>
      </w:r>
    </w:p>
    <w:p w:rsidR="00CF1E08" w:rsidRDefault="00F72B7D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（二）社会实践。</w:t>
      </w: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参加社会实践；</w:t>
      </w: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参加志愿服务。</w:t>
      </w:r>
    </w:p>
    <w:p w:rsidR="00CF1E08" w:rsidRDefault="00F72B7D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（三）创新创业。</w:t>
      </w: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参加创新创业竞赛；</w:t>
      </w: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自主创业；</w:t>
      </w: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参与科技创新。</w:t>
      </w:r>
    </w:p>
    <w:p w:rsidR="00CF1E08" w:rsidRDefault="00F72B7D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（四）专业学习。</w:t>
      </w: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在校期间获得奖学金；</w:t>
      </w: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发表学术论文或文章；</w:t>
      </w: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获得第二学位；</w:t>
      </w: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参加专业性学科竞赛。</w:t>
      </w:r>
    </w:p>
    <w:p w:rsidR="00CF1E08" w:rsidRDefault="00F72B7D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（五）成长锻炼。</w:t>
      </w:r>
      <w:r>
        <w:rPr>
          <w:rFonts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参加学生组织并获得良好及以上等次评议；</w:t>
      </w: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获得优秀学生干部或优秀团干部、优秀共产党员、优秀共青团员、优秀毕业生等相关表彰。</w:t>
      </w:r>
    </w:p>
    <w:p w:rsidR="00CF1E08" w:rsidRDefault="00F72B7D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（六）文体活动。</w:t>
      </w:r>
      <w:r>
        <w:rPr>
          <w:rFonts w:eastAsia="仿宋_GB2312"/>
          <w:sz w:val="32"/>
          <w:szCs w:val="32"/>
        </w:rPr>
        <w:t>17.</w:t>
      </w:r>
      <w:r>
        <w:rPr>
          <w:rFonts w:eastAsia="仿宋_GB2312"/>
          <w:sz w:val="32"/>
          <w:szCs w:val="32"/>
        </w:rPr>
        <w:t>参加文艺类活动；</w:t>
      </w:r>
      <w:r>
        <w:rPr>
          <w:rFonts w:eastAsia="仿宋_GB2312"/>
          <w:sz w:val="32"/>
          <w:szCs w:val="32"/>
        </w:rPr>
        <w:t>18.</w:t>
      </w:r>
      <w:r>
        <w:rPr>
          <w:rFonts w:eastAsia="仿宋_GB2312"/>
          <w:sz w:val="32"/>
          <w:szCs w:val="32"/>
        </w:rPr>
        <w:t>参加体育竞赛类活动。</w:t>
      </w:r>
    </w:p>
    <w:p w:rsidR="00CF1E08" w:rsidRDefault="00F72B7D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（七）技能特长。</w:t>
      </w:r>
      <w:r>
        <w:rPr>
          <w:rFonts w:eastAsia="仿宋_GB2312"/>
          <w:sz w:val="32"/>
          <w:szCs w:val="32"/>
        </w:rPr>
        <w:t>19.</w:t>
      </w:r>
      <w:r>
        <w:rPr>
          <w:rFonts w:eastAsia="仿宋_GB2312"/>
          <w:sz w:val="32"/>
          <w:szCs w:val="32"/>
        </w:rPr>
        <w:t>获得国家级职业资格（技能）证书；</w:t>
      </w:r>
      <w:r>
        <w:rPr>
          <w:rFonts w:eastAsia="仿宋_GB2312"/>
          <w:sz w:val="32"/>
          <w:szCs w:val="32"/>
        </w:rPr>
        <w:lastRenderedPageBreak/>
        <w:t>20.</w:t>
      </w:r>
      <w:r>
        <w:rPr>
          <w:rFonts w:eastAsia="仿宋_GB2312"/>
          <w:sz w:val="32"/>
          <w:szCs w:val="32"/>
        </w:rPr>
        <w:t>获得全国计算机等级考试证书；</w:t>
      </w:r>
      <w:r>
        <w:rPr>
          <w:rFonts w:eastAsia="仿宋_GB2312"/>
          <w:sz w:val="32"/>
          <w:szCs w:val="32"/>
        </w:rPr>
        <w:t>21.</w:t>
      </w:r>
      <w:r>
        <w:rPr>
          <w:rFonts w:eastAsia="仿宋_GB2312"/>
          <w:sz w:val="32"/>
          <w:szCs w:val="32"/>
        </w:rPr>
        <w:t>获得语言类等级考试（认证考试）证书。</w:t>
      </w:r>
    </w:p>
    <w:p w:rsidR="00CF1E08" w:rsidRDefault="00F72B7D">
      <w:pPr>
        <w:spacing w:line="56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第七条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认证方法</w:t>
      </w:r>
    </w:p>
    <w:p w:rsidR="00CF1E08" w:rsidRDefault="00F72B7D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符合本认证办法第五条之认证基准且在第六条所列认证项目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个类别中满足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个类别取得计分，同时总分数达到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分（含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分）以上的专科生、总分数达到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分（含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分）以上的本科生或研究生。</w:t>
      </w:r>
    </w:p>
    <w:p w:rsidR="00CF1E08" w:rsidRDefault="00F72B7D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四、组织机构</w:t>
      </w:r>
    </w:p>
    <w:p w:rsidR="00CF1E08" w:rsidRDefault="00F72B7D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认证组织机构为共青团四川省委和四川省学生联合会。</w:t>
      </w:r>
    </w:p>
    <w:p w:rsidR="00CF1E08" w:rsidRDefault="00F72B7D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共青团四川省委学校部、四川省学生联合会秘书处负责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认证制度实施中的组织评审和协调工作，具有本认证办法的最终解释权。</w:t>
      </w:r>
    </w:p>
    <w:p w:rsidR="00CF1E08" w:rsidRDefault="00F72B7D">
      <w:pPr>
        <w:spacing w:line="560" w:lineRule="exact"/>
        <w:ind w:firstLineChars="198" w:firstLine="63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各高校团委负责本校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申请人的资格审查和初评工作。</w:t>
      </w:r>
    </w:p>
    <w:p w:rsidR="00CF1E08" w:rsidRDefault="00F72B7D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五、认证程序</w:t>
      </w:r>
    </w:p>
    <w:p w:rsidR="00CF1E08" w:rsidRDefault="00F72B7D">
      <w:pPr>
        <w:pStyle w:val="a7"/>
        <w:widowControl/>
        <w:shd w:val="clear" w:color="auto" w:fill="FFFFFF"/>
        <w:spacing w:beforeAutospacing="0" w:afterAutospacing="0" w:line="420" w:lineRule="atLeast"/>
        <w:ind w:firstLineChars="200" w:firstLine="643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认证的基本程序是：</w:t>
      </w: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本人申请（系统内提交相关证明材料）；</w:t>
      </w: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学校团、</w:t>
      </w:r>
      <w:proofErr w:type="gramStart"/>
      <w:r>
        <w:rPr>
          <w:rFonts w:eastAsia="仿宋_GB2312"/>
          <w:sz w:val="32"/>
          <w:szCs w:val="32"/>
        </w:rPr>
        <w:t>学组织</w:t>
      </w:r>
      <w:proofErr w:type="gramEnd"/>
      <w:r>
        <w:rPr>
          <w:rFonts w:eastAsia="仿宋_GB2312"/>
          <w:sz w:val="32"/>
          <w:szCs w:val="32"/>
        </w:rPr>
        <w:t>审核确认（系统内初审）；</w:t>
      </w: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团省委和省学联终审确定（系统内终审），</w:t>
      </w:r>
      <w:r>
        <w:rPr>
          <w:rFonts w:eastAsia="仿宋_GB2312" w:hint="eastAsia"/>
          <w:sz w:val="32"/>
          <w:szCs w:val="32"/>
        </w:rPr>
        <w:t>通过“四川学联”“天府新青年”</w:t>
      </w:r>
      <w:proofErr w:type="gramStart"/>
      <w:r>
        <w:rPr>
          <w:rFonts w:eastAsia="仿宋_GB2312" w:hint="eastAsia"/>
          <w:sz w:val="32"/>
          <w:szCs w:val="32"/>
        </w:rPr>
        <w:t>微信平台</w:t>
      </w:r>
      <w:proofErr w:type="gramEnd"/>
      <w:r>
        <w:rPr>
          <w:rFonts w:eastAsia="仿宋_GB2312" w:hint="eastAsia"/>
          <w:sz w:val="32"/>
          <w:szCs w:val="32"/>
        </w:rPr>
        <w:t>公示后，</w:t>
      </w:r>
      <w:r>
        <w:rPr>
          <w:rFonts w:eastAsia="仿宋_GB2312"/>
          <w:sz w:val="32"/>
          <w:szCs w:val="32"/>
        </w:rPr>
        <w:t>线上生成电子证书。</w:t>
      </w:r>
    </w:p>
    <w:p w:rsidR="00CF1E08" w:rsidRDefault="00F72B7D">
      <w:pPr>
        <w:spacing w:line="560" w:lineRule="exact"/>
        <w:ind w:firstLineChars="198" w:firstLine="636"/>
        <w:rPr>
          <w:rFonts w:eastAsia="黑体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各高校团委评定出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推荐人</w:t>
      </w:r>
      <w:r>
        <w:rPr>
          <w:rFonts w:eastAsia="仿宋_GB2312"/>
          <w:sz w:val="32"/>
          <w:szCs w:val="32"/>
        </w:rPr>
        <w:lastRenderedPageBreak/>
        <w:t>选后，在校内公示五个工作日。若收到投诉，应组织调查，经调查确认不符合资格或条件者，取消被认证资格，同时通报所在院系和组织</w:t>
      </w:r>
      <w:r>
        <w:rPr>
          <w:rFonts w:eastAsia="黑体"/>
          <w:sz w:val="32"/>
          <w:szCs w:val="32"/>
        </w:rPr>
        <w:t>。</w:t>
      </w:r>
    </w:p>
    <w:p w:rsidR="00CF1E08" w:rsidRDefault="00F72B7D">
      <w:pPr>
        <w:spacing w:line="560" w:lineRule="exact"/>
        <w:ind w:firstLineChars="198" w:firstLine="63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第十三条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凡是弄虚作假或不符合认证资格和条件的人员，在材料审查、资格初审、最终审定等任何环节中一经发现，一律取消资格，所造成的后果由申请人自己承担。</w:t>
      </w:r>
    </w:p>
    <w:p w:rsidR="00CF1E08" w:rsidRDefault="00F72B7D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六、附则</w:t>
      </w:r>
    </w:p>
    <w:p w:rsidR="00CF1E08" w:rsidRDefault="00F72B7D">
      <w:pPr>
        <w:spacing w:line="560" w:lineRule="exact"/>
        <w:ind w:firstLine="630"/>
        <w:rPr>
          <w:rFonts w:eastAsia="仿宋_GB2312"/>
          <w:sz w:val="32"/>
          <w:szCs w:val="32"/>
        </w:rPr>
        <w:sectPr w:rsidR="00CF1E08">
          <w:headerReference w:type="default" r:id="rId8"/>
          <w:footerReference w:type="even" r:id="rId9"/>
          <w:footerReference w:type="default" r:id="rId10"/>
          <w:pgSz w:w="11906" w:h="16838"/>
          <w:pgMar w:top="2098" w:right="1531" w:bottom="1985" w:left="1531" w:header="851" w:footer="1559" w:gutter="0"/>
          <w:cols w:space="425"/>
          <w:docGrid w:type="lines" w:linePitch="312"/>
        </w:sectPr>
      </w:pPr>
      <w:r>
        <w:rPr>
          <w:rFonts w:eastAsia="仿宋_GB2312"/>
          <w:b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本认证办法中涉及所有奖项及经历均须是大学期间所得。</w:t>
      </w:r>
    </w:p>
    <w:p w:rsidR="00CF1E08" w:rsidRDefault="00F72B7D"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</w:p>
    <w:p w:rsidR="00CF1E08" w:rsidRDefault="00CF1E08">
      <w:pPr>
        <w:snapToGrid w:val="0"/>
        <w:spacing w:line="440" w:lineRule="exact"/>
        <w:jc w:val="center"/>
        <w:rPr>
          <w:rFonts w:eastAsia="方正小标宋_GBK"/>
          <w:sz w:val="44"/>
          <w:szCs w:val="44"/>
        </w:rPr>
      </w:pPr>
    </w:p>
    <w:p w:rsidR="00CF1E08" w:rsidRDefault="00F72B7D">
      <w:pPr>
        <w:snapToGrid w:val="0"/>
        <w:spacing w:line="56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四川省大学生</w:t>
      </w:r>
      <w:r>
        <w:rPr>
          <w:rFonts w:eastAsia="方正小标宋_GBK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综合素质</w:t>
      </w:r>
      <w:r>
        <w:rPr>
          <w:rFonts w:eastAsia="方正小标宋_GBK"/>
          <w:sz w:val="44"/>
          <w:szCs w:val="44"/>
        </w:rPr>
        <w:t>A</w:t>
      </w:r>
      <w:r>
        <w:rPr>
          <w:rFonts w:eastAsia="方正小标宋_GBK"/>
          <w:sz w:val="44"/>
          <w:szCs w:val="44"/>
        </w:rPr>
        <w:t>级证书</w:t>
      </w:r>
      <w:r>
        <w:rPr>
          <w:rFonts w:eastAsia="方正小标宋_GBK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评分标准表</w:t>
      </w:r>
    </w:p>
    <w:p w:rsidR="00CF1E08" w:rsidRDefault="00CF1E08">
      <w:pPr>
        <w:snapToGrid w:val="0"/>
        <w:spacing w:line="200" w:lineRule="exact"/>
        <w:jc w:val="center"/>
        <w:rPr>
          <w:rFonts w:eastAsia="方正小标宋_GBK"/>
          <w:sz w:val="44"/>
          <w:szCs w:val="44"/>
        </w:rPr>
      </w:pPr>
    </w:p>
    <w:tbl>
      <w:tblPr>
        <w:tblW w:w="14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2008"/>
        <w:gridCol w:w="716"/>
        <w:gridCol w:w="717"/>
        <w:gridCol w:w="1769"/>
        <w:gridCol w:w="4152"/>
        <w:gridCol w:w="3260"/>
        <w:gridCol w:w="709"/>
      </w:tblGrid>
      <w:tr w:rsidR="00CF1E08">
        <w:trPr>
          <w:trHeight w:val="478"/>
          <w:jc w:val="center"/>
        </w:trPr>
        <w:tc>
          <w:tcPr>
            <w:tcW w:w="968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类别</w:t>
            </w:r>
          </w:p>
        </w:tc>
        <w:tc>
          <w:tcPr>
            <w:tcW w:w="5210" w:type="dxa"/>
            <w:gridSpan w:val="4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项目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黑体"/>
                <w:bCs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标准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证明材料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</w:rPr>
              <w:t>分值</w:t>
            </w:r>
          </w:p>
        </w:tc>
      </w:tr>
      <w:tr w:rsidR="00CF1E08">
        <w:trPr>
          <w:trHeight w:hRule="exact" w:val="340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一、思想政治（</w:t>
            </w:r>
            <w:r>
              <w:rPr>
                <w:rFonts w:eastAsia="仿宋_GB2312"/>
                <w:kern w:val="0"/>
                <w:szCs w:val="21"/>
              </w:rPr>
              <w:t>20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5210" w:type="dxa"/>
            <w:gridSpan w:val="4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</w:t>
            </w:r>
            <w:r>
              <w:rPr>
                <w:rFonts w:eastAsia="仿宋_GB2312"/>
                <w:kern w:val="0"/>
                <w:szCs w:val="21"/>
              </w:rPr>
              <w:t>参加</w:t>
            </w: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rFonts w:eastAsia="仿宋_GB2312"/>
                <w:kern w:val="0"/>
                <w:szCs w:val="21"/>
              </w:rPr>
              <w:t>青马工程</w:t>
            </w:r>
            <w:r>
              <w:rPr>
                <w:rFonts w:eastAsia="仿宋_GB2312"/>
                <w:kern w:val="0"/>
                <w:szCs w:val="21"/>
              </w:rPr>
              <w:t>” “</w:t>
            </w:r>
            <w:r>
              <w:rPr>
                <w:rFonts w:eastAsia="仿宋_GB2312"/>
                <w:kern w:val="0"/>
                <w:szCs w:val="21"/>
              </w:rPr>
              <w:t>大学生骨干培训班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等思想政治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类培养</w:t>
            </w:r>
            <w:proofErr w:type="gramEnd"/>
            <w:r>
              <w:rPr>
                <w:rFonts w:eastAsia="仿宋_GB2312"/>
                <w:kern w:val="0"/>
                <w:szCs w:val="21"/>
              </w:rPr>
              <w:t>计划（</w:t>
            </w: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</w:t>
            </w:r>
            <w:r>
              <w:rPr>
                <w:rFonts w:eastAsia="仿宋_GB2312"/>
                <w:kern w:val="0"/>
                <w:szCs w:val="21"/>
              </w:rPr>
              <w:t>国家级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 w:rsidR="00CF1E08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</w:t>
            </w:r>
            <w:r>
              <w:rPr>
                <w:rFonts w:eastAsia="仿宋_GB2312"/>
                <w:kern w:val="0"/>
                <w:szCs w:val="21"/>
              </w:rPr>
              <w:t>省部级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CF1E08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</w:t>
            </w:r>
            <w:r>
              <w:rPr>
                <w:rFonts w:eastAsia="仿宋_GB2312"/>
                <w:kern w:val="0"/>
                <w:szCs w:val="21"/>
              </w:rPr>
              <w:t>市级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</w:t>
            </w:r>
            <w:r>
              <w:rPr>
                <w:rFonts w:eastAsia="仿宋_GB2312"/>
                <w:kern w:val="0"/>
                <w:szCs w:val="21"/>
              </w:rPr>
              <w:t>校级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5.</w:t>
            </w:r>
            <w:r>
              <w:rPr>
                <w:rFonts w:eastAsia="仿宋_GB2312"/>
                <w:kern w:val="0"/>
                <w:szCs w:val="21"/>
              </w:rPr>
              <w:t>院系级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B</w:t>
            </w:r>
            <w:r>
              <w:rPr>
                <w:rFonts w:eastAsia="仿宋_GB2312"/>
                <w:kern w:val="0"/>
                <w:szCs w:val="21"/>
              </w:rPr>
              <w:t>思想品德方面有突出事迹，被授予道德模范、抗震救灾、见义勇为、拾金不昧、乐于助人、自强之星等奖励或表彰（</w:t>
            </w: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6.</w:t>
            </w:r>
            <w:r>
              <w:rPr>
                <w:rFonts w:eastAsia="仿宋_GB2312"/>
                <w:kern w:val="0"/>
                <w:szCs w:val="21"/>
              </w:rPr>
              <w:t>获得国际、国家级奖励或表彰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 w:rsidR="00CF1E08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7.</w:t>
            </w:r>
            <w:r>
              <w:rPr>
                <w:rFonts w:eastAsia="仿宋_GB2312"/>
                <w:kern w:val="0"/>
                <w:szCs w:val="21"/>
              </w:rPr>
              <w:t>获得省部级奖励或表彰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CF1E08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8.</w:t>
            </w:r>
            <w:r>
              <w:rPr>
                <w:rFonts w:eastAsia="仿宋_GB2312"/>
                <w:kern w:val="0"/>
                <w:szCs w:val="21"/>
              </w:rPr>
              <w:t>获得市级奖励或表彰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9.</w:t>
            </w:r>
            <w:r>
              <w:rPr>
                <w:rFonts w:eastAsia="仿宋_GB2312"/>
                <w:kern w:val="0"/>
                <w:szCs w:val="21"/>
              </w:rPr>
              <w:t>获得校级奖励或表彰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C“</w:t>
            </w:r>
            <w:r>
              <w:rPr>
                <w:rFonts w:eastAsia="仿宋_GB2312"/>
                <w:kern w:val="0"/>
                <w:szCs w:val="21"/>
              </w:rPr>
              <w:t>学习强国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学习情况（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10.“</w:t>
            </w:r>
            <w:r>
              <w:rPr>
                <w:rFonts w:eastAsia="仿宋_GB2312"/>
                <w:kern w:val="0"/>
                <w:szCs w:val="21"/>
              </w:rPr>
              <w:t>学习强国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积分达到</w:t>
            </w:r>
            <w:r>
              <w:rPr>
                <w:rFonts w:eastAsia="仿宋_GB2312"/>
                <w:kern w:val="0"/>
                <w:szCs w:val="21"/>
              </w:rPr>
              <w:t>8000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分数）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11.“</w:t>
            </w:r>
            <w:r>
              <w:rPr>
                <w:rFonts w:eastAsia="仿宋_GB2312"/>
                <w:kern w:val="0"/>
                <w:szCs w:val="21"/>
              </w:rPr>
              <w:t>学习强国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积分达到</w:t>
            </w:r>
            <w:r>
              <w:rPr>
                <w:rFonts w:eastAsia="仿宋_GB2312"/>
                <w:kern w:val="0"/>
                <w:szCs w:val="21"/>
              </w:rPr>
              <w:t>5000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分数）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CF1E08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12.“</w:t>
            </w:r>
            <w:r>
              <w:rPr>
                <w:rFonts w:eastAsia="仿宋_GB2312"/>
                <w:kern w:val="0"/>
                <w:szCs w:val="21"/>
              </w:rPr>
              <w:t>学习强国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积分达到</w:t>
            </w:r>
            <w:r>
              <w:rPr>
                <w:rFonts w:eastAsia="仿宋_GB2312"/>
                <w:kern w:val="0"/>
                <w:szCs w:val="21"/>
              </w:rPr>
              <w:t>2000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分数）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D“</w:t>
            </w:r>
            <w:r>
              <w:rPr>
                <w:rFonts w:eastAsia="仿宋_GB2312"/>
                <w:kern w:val="0"/>
                <w:szCs w:val="21"/>
              </w:rPr>
              <w:t>青年大学习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学习情况（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13.</w:t>
            </w:r>
            <w:r>
              <w:rPr>
                <w:rFonts w:eastAsia="仿宋_GB2312"/>
                <w:kern w:val="0"/>
                <w:szCs w:val="21"/>
              </w:rPr>
              <w:t>参评当学期每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期</w:t>
            </w: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rFonts w:eastAsia="仿宋_GB2312"/>
                <w:kern w:val="0"/>
                <w:szCs w:val="21"/>
              </w:rPr>
              <w:t>青年大学习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均完成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学校团委开具的证明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E</w:t>
            </w:r>
            <w:r>
              <w:rPr>
                <w:rFonts w:eastAsia="仿宋_GB2312"/>
                <w:kern w:val="0"/>
                <w:szCs w:val="21"/>
              </w:rPr>
              <w:t>思想政治理论课学习情况（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14.</w:t>
            </w:r>
            <w:r>
              <w:rPr>
                <w:rFonts w:eastAsia="仿宋_GB2312"/>
                <w:kern w:val="0"/>
                <w:szCs w:val="21"/>
              </w:rPr>
              <w:t>平均课程成绩达到</w:t>
            </w:r>
            <w:r>
              <w:rPr>
                <w:rFonts w:eastAsia="仿宋_GB2312"/>
                <w:kern w:val="0"/>
                <w:szCs w:val="21"/>
              </w:rPr>
              <w:t>95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15.</w:t>
            </w:r>
            <w:r>
              <w:rPr>
                <w:rFonts w:eastAsia="仿宋_GB2312"/>
                <w:kern w:val="0"/>
                <w:szCs w:val="21"/>
              </w:rPr>
              <w:t>平均课程成绩达到</w:t>
            </w:r>
            <w:r>
              <w:rPr>
                <w:rFonts w:eastAsia="仿宋_GB2312"/>
                <w:kern w:val="0"/>
                <w:szCs w:val="21"/>
              </w:rPr>
              <w:t>90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CF1E08">
        <w:trPr>
          <w:trHeight w:hRule="exact" w:val="34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16.</w:t>
            </w:r>
            <w:r>
              <w:rPr>
                <w:rFonts w:eastAsia="仿宋_GB2312"/>
                <w:kern w:val="0"/>
                <w:szCs w:val="21"/>
              </w:rPr>
              <w:t>平均课程成绩达到</w:t>
            </w:r>
            <w:r>
              <w:rPr>
                <w:rFonts w:eastAsia="仿宋_GB2312"/>
                <w:kern w:val="0"/>
                <w:szCs w:val="21"/>
              </w:rPr>
              <w:t>85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二、社会实践</w:t>
            </w:r>
            <w:r>
              <w:rPr>
                <w:rFonts w:eastAsia="仿宋_GB2312"/>
                <w:kern w:val="0"/>
                <w:szCs w:val="21"/>
              </w:rPr>
              <w:t>(10</w:t>
            </w:r>
            <w:r>
              <w:rPr>
                <w:rFonts w:eastAsia="仿宋_GB2312"/>
                <w:kern w:val="0"/>
                <w:szCs w:val="21"/>
              </w:rPr>
              <w:t>分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5210" w:type="dxa"/>
            <w:gridSpan w:val="4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F</w:t>
            </w:r>
            <w:r>
              <w:rPr>
                <w:rFonts w:eastAsia="仿宋_GB2312"/>
                <w:kern w:val="0"/>
                <w:szCs w:val="21"/>
              </w:rPr>
              <w:t>参加社会实践（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17.</w:t>
            </w:r>
            <w:r>
              <w:rPr>
                <w:rFonts w:eastAsia="仿宋_GB2312"/>
                <w:kern w:val="0"/>
                <w:szCs w:val="21"/>
              </w:rPr>
              <w:t>获得国家级表彰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18.</w:t>
            </w:r>
            <w:r>
              <w:rPr>
                <w:rFonts w:eastAsia="仿宋_GB2312"/>
                <w:kern w:val="0"/>
                <w:szCs w:val="21"/>
              </w:rPr>
              <w:t>获得省部级表彰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19.</w:t>
            </w:r>
            <w:r>
              <w:rPr>
                <w:rFonts w:eastAsia="仿宋_GB2312"/>
                <w:kern w:val="0"/>
                <w:szCs w:val="21"/>
              </w:rPr>
              <w:t>获得市级表彰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20.</w:t>
            </w:r>
            <w:r>
              <w:rPr>
                <w:rFonts w:eastAsia="仿宋_GB2312"/>
                <w:kern w:val="0"/>
                <w:szCs w:val="21"/>
              </w:rPr>
              <w:t>获得校级表彰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CF1E08">
        <w:trPr>
          <w:trHeight w:val="968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21.</w:t>
            </w:r>
            <w:r>
              <w:rPr>
                <w:rFonts w:eastAsia="仿宋_GB2312"/>
                <w:kern w:val="0"/>
                <w:szCs w:val="21"/>
              </w:rPr>
              <w:t>入选</w:t>
            </w: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rFonts w:eastAsia="仿宋_GB2312"/>
                <w:kern w:val="0"/>
                <w:szCs w:val="21"/>
              </w:rPr>
              <w:t>三下乡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社会实践国家级重点团队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主办单位通知文件或报备系统后台团队截图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学校团委开具的团队成员证明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985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22.</w:t>
            </w:r>
            <w:r>
              <w:rPr>
                <w:rFonts w:eastAsia="仿宋_GB2312"/>
                <w:kern w:val="0"/>
                <w:szCs w:val="21"/>
              </w:rPr>
              <w:t>入选</w:t>
            </w: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rFonts w:eastAsia="仿宋_GB2312"/>
                <w:kern w:val="0"/>
                <w:szCs w:val="21"/>
              </w:rPr>
              <w:t>三下乡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社会实践省级重点团队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主办单位通知文件或报备系统后台团队截图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学校团委开具的团队成员证明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23.</w:t>
            </w:r>
            <w:r>
              <w:rPr>
                <w:rFonts w:eastAsia="仿宋_GB2312"/>
                <w:kern w:val="0"/>
                <w:szCs w:val="21"/>
              </w:rPr>
              <w:t>参加</w:t>
            </w: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rFonts w:eastAsia="仿宋_GB2312"/>
                <w:kern w:val="0"/>
                <w:szCs w:val="21"/>
              </w:rPr>
              <w:t>逐梦计划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社会实践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kern w:val="0"/>
                <w:szCs w:val="21"/>
              </w:rPr>
              <w:t>+</w:t>
            </w:r>
            <w:r>
              <w:rPr>
                <w:rFonts w:eastAsia="仿宋_GB2312"/>
                <w:kern w:val="0"/>
                <w:szCs w:val="21"/>
              </w:rPr>
              <w:t>申请记录）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G</w:t>
            </w:r>
            <w:r>
              <w:rPr>
                <w:rFonts w:eastAsia="仿宋_GB2312"/>
                <w:color w:val="000000"/>
                <w:kern w:val="0"/>
                <w:szCs w:val="21"/>
              </w:rPr>
              <w:t>参加志愿服务（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202" w:type="dxa"/>
            <w:gridSpan w:val="3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G1</w:t>
            </w:r>
            <w:r>
              <w:rPr>
                <w:rFonts w:eastAsia="仿宋_GB2312"/>
                <w:kern w:val="0"/>
                <w:szCs w:val="21"/>
              </w:rPr>
              <w:t>参加志愿服务工作获得表彰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24.</w:t>
            </w:r>
            <w:r>
              <w:rPr>
                <w:rFonts w:eastAsia="仿宋_GB2312"/>
                <w:kern w:val="0"/>
                <w:szCs w:val="21"/>
              </w:rPr>
              <w:t>获得国家级表彰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25.</w:t>
            </w:r>
            <w:r>
              <w:rPr>
                <w:rFonts w:eastAsia="仿宋_GB2312"/>
                <w:kern w:val="0"/>
                <w:szCs w:val="21"/>
              </w:rPr>
              <w:t>获得省部级表彰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26.</w:t>
            </w:r>
            <w:r>
              <w:rPr>
                <w:rFonts w:eastAsia="仿宋_GB2312"/>
                <w:kern w:val="0"/>
                <w:szCs w:val="21"/>
              </w:rPr>
              <w:t>获得市级表彰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27.</w:t>
            </w:r>
            <w:r>
              <w:rPr>
                <w:rFonts w:eastAsia="仿宋_GB2312"/>
                <w:kern w:val="0"/>
                <w:szCs w:val="21"/>
              </w:rPr>
              <w:t>获得校级表彰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G2</w:t>
            </w:r>
            <w:r>
              <w:rPr>
                <w:rFonts w:eastAsia="仿宋_GB2312"/>
                <w:kern w:val="0"/>
                <w:szCs w:val="21"/>
              </w:rPr>
              <w:t>参加重要项目的志愿服务工作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28.</w:t>
            </w:r>
            <w:r>
              <w:rPr>
                <w:rFonts w:eastAsia="仿宋_GB2312"/>
                <w:kern w:val="0"/>
                <w:szCs w:val="21"/>
              </w:rPr>
              <w:t>国家级证书或证明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29.</w:t>
            </w:r>
            <w:r>
              <w:rPr>
                <w:rFonts w:eastAsia="仿宋_GB2312"/>
                <w:kern w:val="0"/>
                <w:szCs w:val="21"/>
              </w:rPr>
              <w:t>省级证书或证明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30.</w:t>
            </w:r>
            <w:r>
              <w:rPr>
                <w:rFonts w:eastAsia="仿宋_GB2312"/>
                <w:kern w:val="0"/>
                <w:szCs w:val="21"/>
              </w:rPr>
              <w:t>市级证书或证明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G3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“</w:t>
            </w:r>
            <w:r>
              <w:rPr>
                <w:rFonts w:eastAsia="仿宋_GB2312"/>
                <w:color w:val="000000"/>
                <w:kern w:val="0"/>
                <w:szCs w:val="21"/>
              </w:rPr>
              <w:t>志愿四川</w:t>
            </w:r>
            <w:r>
              <w:rPr>
                <w:rFonts w:eastAsia="仿宋_GB2312"/>
                <w:color w:val="000000"/>
                <w:kern w:val="0"/>
                <w:szCs w:val="21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</w:rPr>
              <w:t>平台或第二课堂</w:t>
            </w: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>成绩单志愿服务时长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lastRenderedPageBreak/>
              <w:t>31.</w:t>
            </w:r>
            <w:r>
              <w:rPr>
                <w:rFonts w:eastAsia="仿宋_GB2312"/>
                <w:kern w:val="0"/>
                <w:szCs w:val="21"/>
              </w:rPr>
              <w:t>超过</w:t>
            </w:r>
            <w:r>
              <w:rPr>
                <w:rFonts w:eastAsia="仿宋_GB2312"/>
                <w:kern w:val="0"/>
                <w:szCs w:val="21"/>
              </w:rPr>
              <w:t>72</w:t>
            </w:r>
            <w:r>
              <w:rPr>
                <w:rFonts w:eastAsia="仿宋_GB2312"/>
                <w:kern w:val="0"/>
                <w:szCs w:val="21"/>
              </w:rPr>
              <w:t>小时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时长）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32.36</w:t>
            </w:r>
            <w:r>
              <w:rPr>
                <w:rFonts w:eastAsia="仿宋_GB2312"/>
                <w:kern w:val="0"/>
                <w:szCs w:val="21"/>
              </w:rPr>
              <w:t>小时到</w:t>
            </w:r>
            <w:r>
              <w:rPr>
                <w:rFonts w:eastAsia="仿宋_GB2312"/>
                <w:kern w:val="0"/>
                <w:szCs w:val="21"/>
              </w:rPr>
              <w:t>72</w:t>
            </w:r>
            <w:r>
              <w:rPr>
                <w:rFonts w:eastAsia="仿宋_GB2312"/>
                <w:kern w:val="0"/>
                <w:szCs w:val="21"/>
              </w:rPr>
              <w:t>小时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时长）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val="415"/>
          <w:jc w:val="center"/>
        </w:trPr>
        <w:tc>
          <w:tcPr>
            <w:tcW w:w="968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三、创新创业（</w:t>
            </w:r>
            <w:r>
              <w:rPr>
                <w:rFonts w:eastAsia="仿宋_GB2312"/>
                <w:kern w:val="0"/>
                <w:szCs w:val="21"/>
              </w:rPr>
              <w:t>20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2008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</w:t>
            </w:r>
            <w:r>
              <w:rPr>
                <w:rFonts w:eastAsia="仿宋_GB2312"/>
                <w:kern w:val="0"/>
                <w:szCs w:val="21"/>
              </w:rPr>
              <w:t>参加创新创业竞赛（</w:t>
            </w: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1433" w:type="dxa"/>
            <w:gridSpan w:val="2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全国普通高校学科竞赛排行榜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内创新</w:t>
            </w:r>
            <w:proofErr w:type="gramEnd"/>
            <w:r>
              <w:rPr>
                <w:rFonts w:eastAsia="仿宋_GB2312"/>
                <w:kern w:val="0"/>
                <w:szCs w:val="21"/>
              </w:rPr>
              <w:t>创业竞赛项目</w:t>
            </w:r>
          </w:p>
        </w:tc>
        <w:tc>
          <w:tcPr>
            <w:tcW w:w="1769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H1</w:t>
            </w:r>
            <w:r>
              <w:rPr>
                <w:rFonts w:eastAsia="仿宋_GB2312"/>
                <w:kern w:val="0"/>
                <w:szCs w:val="21"/>
              </w:rPr>
              <w:t>国家级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33.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34.</w:t>
            </w:r>
            <w:r>
              <w:rPr>
                <w:rFonts w:eastAsia="仿宋_GB2312"/>
                <w:kern w:val="0"/>
                <w:szCs w:val="21"/>
              </w:rPr>
              <w:t>获得二等奖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35.</w:t>
            </w:r>
            <w:r>
              <w:rPr>
                <w:rFonts w:eastAsia="仿宋_GB2312"/>
                <w:kern w:val="0"/>
                <w:szCs w:val="21"/>
              </w:rPr>
              <w:t>获得三等奖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5.5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H2</w:t>
            </w:r>
            <w:r>
              <w:rPr>
                <w:rFonts w:eastAsia="仿宋_GB2312"/>
                <w:kern w:val="0"/>
                <w:szCs w:val="21"/>
              </w:rPr>
              <w:t>省级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37.</w:t>
            </w:r>
            <w:r>
              <w:rPr>
                <w:rFonts w:eastAsia="仿宋_GB2312"/>
                <w:kern w:val="0"/>
                <w:szCs w:val="21"/>
              </w:rPr>
              <w:t>获得二等奖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38.</w:t>
            </w:r>
            <w:r>
              <w:rPr>
                <w:rFonts w:eastAsia="仿宋_GB2312"/>
                <w:kern w:val="0"/>
                <w:szCs w:val="21"/>
              </w:rPr>
              <w:t>获得三等奖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H3</w:t>
            </w:r>
            <w:r>
              <w:rPr>
                <w:rFonts w:eastAsia="仿宋_GB2312"/>
                <w:kern w:val="0"/>
                <w:szCs w:val="21"/>
              </w:rPr>
              <w:t>校级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39.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其他创新创业竞赛项目</w:t>
            </w:r>
          </w:p>
        </w:tc>
        <w:tc>
          <w:tcPr>
            <w:tcW w:w="1769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H4</w:t>
            </w:r>
            <w:r>
              <w:rPr>
                <w:rFonts w:eastAsia="仿宋_GB2312"/>
                <w:kern w:val="0"/>
                <w:szCs w:val="21"/>
              </w:rPr>
              <w:t>国际、国家级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40.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41.</w:t>
            </w:r>
            <w:r>
              <w:rPr>
                <w:rFonts w:eastAsia="仿宋_GB2312"/>
                <w:kern w:val="0"/>
                <w:szCs w:val="21"/>
              </w:rPr>
              <w:t>获得二等奖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42.</w:t>
            </w:r>
            <w:r>
              <w:rPr>
                <w:rFonts w:eastAsia="仿宋_GB2312"/>
                <w:kern w:val="0"/>
                <w:szCs w:val="21"/>
              </w:rPr>
              <w:t>获得三等奖或其他奖励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H5</w:t>
            </w:r>
            <w:r>
              <w:rPr>
                <w:rFonts w:eastAsia="仿宋_GB2312"/>
                <w:kern w:val="0"/>
                <w:szCs w:val="21"/>
              </w:rPr>
              <w:t>省部级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43.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44.</w:t>
            </w:r>
            <w:r>
              <w:rPr>
                <w:rFonts w:eastAsia="仿宋_GB2312"/>
                <w:kern w:val="0"/>
                <w:szCs w:val="21"/>
              </w:rPr>
              <w:t>获得二等奖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45.</w:t>
            </w:r>
            <w:r>
              <w:rPr>
                <w:rFonts w:eastAsia="仿宋_GB2312"/>
                <w:kern w:val="0"/>
                <w:szCs w:val="21"/>
              </w:rPr>
              <w:t>获得三等奖或其他奖励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H6</w:t>
            </w:r>
            <w:r>
              <w:rPr>
                <w:rFonts w:eastAsia="仿宋_GB2312"/>
                <w:kern w:val="0"/>
                <w:szCs w:val="21"/>
              </w:rPr>
              <w:t>市级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46.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47.</w:t>
            </w:r>
            <w:r>
              <w:rPr>
                <w:rFonts w:eastAsia="仿宋_GB2312"/>
                <w:kern w:val="0"/>
                <w:szCs w:val="21"/>
              </w:rPr>
              <w:t>获得二等奖及以下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176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H7</w:t>
            </w:r>
            <w:r>
              <w:rPr>
                <w:rFonts w:eastAsia="仿宋_GB2312"/>
                <w:kern w:val="0"/>
                <w:szCs w:val="21"/>
              </w:rPr>
              <w:t>校级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48.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CF1E08">
        <w:trPr>
          <w:trHeight w:hRule="exact" w:val="718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I</w:t>
            </w:r>
            <w:r>
              <w:rPr>
                <w:rFonts w:eastAsia="仿宋_GB2312"/>
                <w:kern w:val="0"/>
                <w:szCs w:val="21"/>
              </w:rPr>
              <w:t>自主创业（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49.</w:t>
            </w:r>
            <w:r>
              <w:rPr>
                <w:rFonts w:eastAsia="仿宋_GB2312"/>
                <w:kern w:val="0"/>
                <w:szCs w:val="21"/>
              </w:rPr>
              <w:t>个人或合伙自主创业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营业执照或学校相关部门开具合伙人证明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</w:t>
            </w:r>
            <w:r>
              <w:rPr>
                <w:rFonts w:eastAsia="仿宋_GB2312"/>
                <w:kern w:val="0"/>
                <w:szCs w:val="21"/>
              </w:rPr>
              <w:t>参与科技创新（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3202" w:type="dxa"/>
            <w:gridSpan w:val="3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J1</w:t>
            </w:r>
            <w:r>
              <w:rPr>
                <w:rFonts w:eastAsia="仿宋_GB2312"/>
                <w:kern w:val="0"/>
                <w:szCs w:val="21"/>
              </w:rPr>
              <w:t>获得国家级科技奖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署名人及以下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J2</w:t>
            </w:r>
            <w:r>
              <w:rPr>
                <w:rFonts w:eastAsia="仿宋_GB2312"/>
                <w:kern w:val="0"/>
                <w:szCs w:val="21"/>
              </w:rPr>
              <w:t>获得省部级科技奖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53.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54.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55.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署名人及以下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J3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项目立项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56.</w:t>
            </w:r>
            <w:r>
              <w:rPr>
                <w:rFonts w:eastAsia="仿宋_GB2312"/>
                <w:kern w:val="0"/>
                <w:szCs w:val="21"/>
              </w:rPr>
              <w:t>科研项目立项国家级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结项证明</w:t>
            </w:r>
            <w:proofErr w:type="gramEnd"/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57.</w:t>
            </w:r>
            <w:r>
              <w:rPr>
                <w:rFonts w:eastAsia="仿宋_GB2312"/>
                <w:kern w:val="0"/>
                <w:szCs w:val="21"/>
              </w:rPr>
              <w:t>科研项目立项省部级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结项证明</w:t>
            </w:r>
            <w:proofErr w:type="gramEnd"/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58.</w:t>
            </w:r>
            <w:r>
              <w:rPr>
                <w:rFonts w:eastAsia="仿宋_GB2312"/>
                <w:kern w:val="0"/>
                <w:szCs w:val="21"/>
              </w:rPr>
              <w:t>科研项目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立项市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校级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结项证明</w:t>
            </w:r>
            <w:proofErr w:type="gramEnd"/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J4</w:t>
            </w:r>
            <w:r>
              <w:rPr>
                <w:rFonts w:eastAsia="仿宋_GB2312"/>
                <w:kern w:val="0"/>
                <w:szCs w:val="21"/>
              </w:rPr>
              <w:t>发表</w:t>
            </w:r>
            <w:r>
              <w:rPr>
                <w:rFonts w:eastAsia="仿宋_GB2312"/>
                <w:kern w:val="0"/>
                <w:szCs w:val="21"/>
                <w:lang w:val="zh-CN"/>
              </w:rPr>
              <w:t>专利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59.</w:t>
            </w:r>
            <w:r>
              <w:rPr>
                <w:rFonts w:eastAsia="仿宋_GB2312"/>
                <w:kern w:val="0"/>
                <w:szCs w:val="21"/>
              </w:rPr>
              <w:t>发明型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60.</w:t>
            </w:r>
            <w:r>
              <w:rPr>
                <w:rFonts w:eastAsia="仿宋_GB2312"/>
                <w:kern w:val="0"/>
                <w:szCs w:val="21"/>
              </w:rPr>
              <w:t>实用创新型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61.</w:t>
            </w:r>
            <w:r>
              <w:rPr>
                <w:rFonts w:eastAsia="仿宋_GB2312"/>
                <w:kern w:val="0"/>
                <w:szCs w:val="21"/>
              </w:rPr>
              <w:t>外观设计型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J5</w:t>
            </w:r>
            <w:r>
              <w:rPr>
                <w:rFonts w:eastAsia="仿宋_GB2312"/>
                <w:kern w:val="0"/>
                <w:szCs w:val="21"/>
              </w:rPr>
              <w:t>科技成果转化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62.</w:t>
            </w:r>
            <w:r>
              <w:rPr>
                <w:rFonts w:eastAsia="仿宋_GB2312"/>
                <w:kern w:val="0"/>
                <w:szCs w:val="21"/>
              </w:rPr>
              <w:t>成果转让或孵化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转让或孵化协议等相关证明材料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四、专业学习（</w:t>
            </w:r>
            <w:r>
              <w:rPr>
                <w:rFonts w:eastAsia="仿宋_GB2312"/>
                <w:kern w:val="0"/>
                <w:szCs w:val="21"/>
              </w:rPr>
              <w:t>20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5210" w:type="dxa"/>
            <w:gridSpan w:val="4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K</w:t>
            </w:r>
            <w:r>
              <w:rPr>
                <w:rFonts w:eastAsia="仿宋_GB2312"/>
                <w:kern w:val="0"/>
                <w:szCs w:val="21"/>
              </w:rPr>
              <w:t>在校期间获得奖学金（</w:t>
            </w: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63.</w:t>
            </w:r>
            <w:r>
              <w:rPr>
                <w:rFonts w:eastAsia="仿宋_GB2312"/>
                <w:kern w:val="0"/>
                <w:szCs w:val="21"/>
              </w:rPr>
              <w:t>获得省部级以上奖学金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64.</w:t>
            </w:r>
            <w:r>
              <w:rPr>
                <w:rFonts w:eastAsia="仿宋_GB2312"/>
                <w:kern w:val="0"/>
                <w:szCs w:val="21"/>
              </w:rPr>
              <w:t>获得校级一等奖学金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65.</w:t>
            </w:r>
            <w:r>
              <w:rPr>
                <w:rFonts w:eastAsia="仿宋_GB2312"/>
                <w:kern w:val="0"/>
                <w:szCs w:val="21"/>
              </w:rPr>
              <w:t>获得校级二等及以下奖学金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</w:t>
            </w:r>
            <w:r>
              <w:rPr>
                <w:rFonts w:eastAsia="仿宋_GB2312"/>
                <w:kern w:val="0"/>
                <w:szCs w:val="21"/>
              </w:rPr>
              <w:t>发表学术论文或</w:t>
            </w:r>
            <w:r>
              <w:rPr>
                <w:rFonts w:eastAsia="仿宋_GB2312"/>
                <w:kern w:val="0"/>
                <w:szCs w:val="21"/>
              </w:rPr>
              <w:lastRenderedPageBreak/>
              <w:t>文章（</w:t>
            </w: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716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lastRenderedPageBreak/>
              <w:t>人文</w:t>
            </w:r>
            <w:r>
              <w:rPr>
                <w:rFonts w:eastAsia="仿宋_GB2312"/>
                <w:kern w:val="0"/>
                <w:szCs w:val="21"/>
              </w:rPr>
              <w:lastRenderedPageBreak/>
              <w:t>社科类</w:t>
            </w:r>
          </w:p>
        </w:tc>
        <w:tc>
          <w:tcPr>
            <w:tcW w:w="717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>发表</w:t>
            </w: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>论文（文章）</w:t>
            </w:r>
          </w:p>
        </w:tc>
        <w:tc>
          <w:tcPr>
            <w:tcW w:w="1769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>L1</w:t>
            </w:r>
            <w:r>
              <w:rPr>
                <w:rFonts w:eastAsia="仿宋_GB2312"/>
                <w:color w:val="000000"/>
                <w:kern w:val="0"/>
                <w:szCs w:val="21"/>
              </w:rPr>
              <w:t>南大核心</w:t>
            </w: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CSSCI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lastRenderedPageBreak/>
              <w:t>66.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或出版样刊截图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67.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或出版样刊截图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 w:rsidR="00CF1E08">
        <w:trPr>
          <w:trHeight w:hRule="exact" w:val="425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68.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  <w:r>
              <w:rPr>
                <w:rFonts w:eastAsia="仿宋_GB2312"/>
                <w:kern w:val="0"/>
                <w:szCs w:val="21"/>
              </w:rPr>
              <w:t>及以下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或出版样刊截图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L2</w:t>
            </w:r>
            <w:r>
              <w:rPr>
                <w:rFonts w:eastAsia="仿宋_GB2312"/>
                <w:color w:val="000000"/>
                <w:kern w:val="0"/>
                <w:szCs w:val="21"/>
              </w:rPr>
              <w:t>北大核心、</w:t>
            </w:r>
            <w:r>
              <w:rPr>
                <w:rFonts w:eastAsia="仿宋_GB2312"/>
                <w:color w:val="000000"/>
                <w:kern w:val="0"/>
                <w:szCs w:val="21"/>
              </w:rPr>
              <w:t>CSSCI</w:t>
            </w:r>
            <w:r>
              <w:rPr>
                <w:rFonts w:eastAsia="仿宋_GB2312"/>
                <w:color w:val="000000"/>
                <w:kern w:val="0"/>
                <w:szCs w:val="21"/>
              </w:rPr>
              <w:t>扩展版、国际学术期刊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69.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或出版样刊截图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或出版样刊截图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CF1E08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作者及以下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或出版样刊截图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L3</w:t>
            </w:r>
            <w:r>
              <w:rPr>
                <w:rFonts w:eastAsia="仿宋_GB2312"/>
                <w:color w:val="000000"/>
                <w:kern w:val="0"/>
                <w:szCs w:val="21"/>
              </w:rPr>
              <w:t>普通刊物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或出版样刊截图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73.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或出版样刊截图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 w:rsidR="00CF1E08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L4</w:t>
            </w:r>
            <w:r>
              <w:rPr>
                <w:rFonts w:eastAsia="仿宋_GB2312"/>
                <w:color w:val="000000"/>
                <w:kern w:val="0"/>
                <w:szCs w:val="21"/>
              </w:rPr>
              <w:t>国家级官方报纸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74.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75.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L5</w:t>
            </w:r>
            <w:r>
              <w:rPr>
                <w:rFonts w:eastAsia="仿宋_GB2312"/>
                <w:color w:val="000000"/>
                <w:kern w:val="0"/>
                <w:szCs w:val="21"/>
              </w:rPr>
              <w:t>省级官方报纸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77.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参与学术会议</w:t>
            </w:r>
          </w:p>
        </w:tc>
        <w:tc>
          <w:tcPr>
            <w:tcW w:w="1769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L6</w:t>
            </w:r>
            <w:r>
              <w:rPr>
                <w:rFonts w:eastAsia="仿宋_GB2312"/>
                <w:color w:val="000000"/>
                <w:kern w:val="0"/>
                <w:szCs w:val="21"/>
              </w:rPr>
              <w:t>国际性学术论文集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78.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或论文集截图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79.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或论文集截图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CF1E08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或论文集截图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L7</w:t>
            </w:r>
            <w:r>
              <w:rPr>
                <w:rFonts w:eastAsia="仿宋_GB2312"/>
                <w:color w:val="000000"/>
                <w:kern w:val="0"/>
                <w:szCs w:val="21"/>
              </w:rPr>
              <w:t>国内学术论文集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或论文集截图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369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1769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或论文集截图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理工科类</w:t>
            </w:r>
          </w:p>
        </w:tc>
        <w:tc>
          <w:tcPr>
            <w:tcW w:w="717" w:type="dxa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发表论文</w:t>
            </w:r>
          </w:p>
        </w:tc>
        <w:tc>
          <w:tcPr>
            <w:tcW w:w="1769" w:type="dxa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L8</w:t>
            </w:r>
            <w:r>
              <w:rPr>
                <w:rFonts w:eastAsia="仿宋_GB2312"/>
                <w:color w:val="000000"/>
                <w:kern w:val="0"/>
                <w:szCs w:val="21"/>
              </w:rPr>
              <w:t>国际性核心刊物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83.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color w:val="000000"/>
                <w:kern w:val="0"/>
                <w:szCs w:val="21"/>
              </w:rPr>
              <w:t>或出版样刊截图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84.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color w:val="000000"/>
                <w:kern w:val="0"/>
                <w:szCs w:val="21"/>
              </w:rPr>
              <w:t>或出版样刊截图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85.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作者</w:t>
            </w:r>
            <w:r>
              <w:rPr>
                <w:rFonts w:eastAsia="仿宋_GB2312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color w:val="000000"/>
                <w:kern w:val="0"/>
                <w:szCs w:val="21"/>
              </w:rPr>
              <w:t>或出版样刊截图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L9</w:t>
            </w:r>
            <w:r>
              <w:rPr>
                <w:rFonts w:eastAsia="仿宋_GB2312"/>
                <w:kern w:val="0"/>
                <w:szCs w:val="21"/>
              </w:rPr>
              <w:t>国内核心刊物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或出版样刊截图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87.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或出版样刊截图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88.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作者及以下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或出版样刊截图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普通刊物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89.</w:t>
            </w:r>
            <w:r>
              <w:rPr>
                <w:rFonts w:eastAsia="仿宋_GB2312"/>
                <w:color w:val="000000"/>
                <w:kern w:val="0"/>
                <w:szCs w:val="21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color w:val="000000"/>
                <w:kern w:val="0"/>
                <w:szCs w:val="21"/>
              </w:rPr>
              <w:t>或出版样刊截图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参与学术会议</w:t>
            </w:r>
          </w:p>
        </w:tc>
        <w:tc>
          <w:tcPr>
            <w:tcW w:w="1769" w:type="dxa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L11</w:t>
            </w:r>
            <w:r>
              <w:rPr>
                <w:rFonts w:eastAsia="仿宋_GB2312"/>
                <w:kern w:val="0"/>
                <w:szCs w:val="21"/>
              </w:rPr>
              <w:t>国际性学术论文集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或论文集截图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或论文集截图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6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L12</w:t>
            </w:r>
            <w:r>
              <w:rPr>
                <w:rFonts w:eastAsia="仿宋_GB2312"/>
                <w:kern w:val="0"/>
                <w:szCs w:val="21"/>
              </w:rPr>
              <w:t>国内学术论文集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录稿通知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或论文集截图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hRule="exact" w:val="6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M</w:t>
            </w:r>
            <w:r>
              <w:rPr>
                <w:rFonts w:eastAsia="仿宋_GB2312"/>
                <w:color w:val="000000"/>
                <w:kern w:val="0"/>
                <w:szCs w:val="21"/>
              </w:rPr>
              <w:t>获得第二学位（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152" w:type="dxa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93.</w:t>
            </w:r>
            <w:r>
              <w:rPr>
                <w:rFonts w:eastAsia="仿宋_GB2312"/>
                <w:color w:val="000000"/>
                <w:kern w:val="0"/>
                <w:szCs w:val="21"/>
              </w:rPr>
              <w:t>在校期间获得第二专业毕业或学位证书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教务部门打印盖章的成绩单或相关单位开具证明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</w:t>
            </w:r>
            <w:r>
              <w:rPr>
                <w:rFonts w:eastAsia="仿宋_GB2312"/>
                <w:kern w:val="0"/>
                <w:szCs w:val="21"/>
              </w:rPr>
              <w:t>参加专业性学科竞赛（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N1</w:t>
            </w:r>
            <w:r>
              <w:rPr>
                <w:rFonts w:eastAsia="仿宋_GB2312"/>
                <w:kern w:val="0"/>
                <w:szCs w:val="21"/>
              </w:rPr>
              <w:t>国家级</w:t>
            </w:r>
          </w:p>
        </w:tc>
        <w:tc>
          <w:tcPr>
            <w:tcW w:w="4152" w:type="dxa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94.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95.</w:t>
            </w:r>
            <w:r>
              <w:rPr>
                <w:rFonts w:eastAsia="仿宋_GB2312"/>
                <w:kern w:val="0"/>
                <w:szCs w:val="21"/>
              </w:rPr>
              <w:t>获得二等奖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96.</w:t>
            </w:r>
            <w:r>
              <w:rPr>
                <w:rFonts w:eastAsia="仿宋_GB2312"/>
                <w:kern w:val="0"/>
                <w:szCs w:val="21"/>
              </w:rPr>
              <w:t>获得三等奖或其他奖励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N2</w:t>
            </w:r>
            <w:r>
              <w:rPr>
                <w:rFonts w:eastAsia="仿宋_GB2312"/>
                <w:kern w:val="0"/>
                <w:szCs w:val="21"/>
              </w:rPr>
              <w:t>省部级</w:t>
            </w:r>
          </w:p>
        </w:tc>
        <w:tc>
          <w:tcPr>
            <w:tcW w:w="4152" w:type="dxa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97.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98.</w:t>
            </w:r>
            <w:r>
              <w:rPr>
                <w:rFonts w:eastAsia="仿宋_GB2312"/>
                <w:kern w:val="0"/>
                <w:szCs w:val="21"/>
              </w:rPr>
              <w:t>获得二等奖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99.</w:t>
            </w:r>
            <w:r>
              <w:rPr>
                <w:rFonts w:eastAsia="仿宋_GB2312"/>
                <w:kern w:val="0"/>
                <w:szCs w:val="21"/>
              </w:rPr>
              <w:t>获得三等奖或其他奖励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N3</w:t>
            </w:r>
            <w:r>
              <w:rPr>
                <w:rFonts w:eastAsia="仿宋_GB2312"/>
                <w:kern w:val="0"/>
                <w:szCs w:val="21"/>
              </w:rPr>
              <w:t>市校级</w:t>
            </w:r>
          </w:p>
        </w:tc>
        <w:tc>
          <w:tcPr>
            <w:tcW w:w="4152" w:type="dxa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五、成长锻炼（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O</w:t>
            </w:r>
            <w:r>
              <w:rPr>
                <w:rFonts w:eastAsia="仿宋_GB2312"/>
                <w:kern w:val="0"/>
                <w:szCs w:val="21"/>
              </w:rPr>
              <w:t>参加学生组织并获得良好及以上等次评议（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101.</w:t>
            </w:r>
            <w:r>
              <w:rPr>
                <w:rFonts w:eastAsia="仿宋_GB2312"/>
                <w:kern w:val="0"/>
                <w:szCs w:val="21"/>
              </w:rPr>
              <w:t>省市级学联主席及以上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102.</w:t>
            </w:r>
            <w:r>
              <w:rPr>
                <w:rFonts w:eastAsia="仿宋_GB2312"/>
                <w:kern w:val="0"/>
                <w:szCs w:val="21"/>
              </w:rPr>
              <w:t>省市级学联部门工作人员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103.</w:t>
            </w:r>
            <w:r>
              <w:rPr>
                <w:rFonts w:eastAsia="仿宋_GB2312"/>
                <w:kern w:val="0"/>
                <w:szCs w:val="21"/>
                <w:lang w:val="zh-CN"/>
              </w:rPr>
              <w:t>校级主席团</w:t>
            </w:r>
            <w:r>
              <w:rPr>
                <w:rFonts w:eastAsia="仿宋_GB2312"/>
                <w:kern w:val="0"/>
                <w:szCs w:val="21"/>
              </w:rPr>
              <w:t>成员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104.</w:t>
            </w:r>
            <w:r>
              <w:rPr>
                <w:rFonts w:eastAsia="仿宋_GB2312"/>
                <w:kern w:val="0"/>
                <w:szCs w:val="21"/>
                <w:lang w:val="zh-CN"/>
              </w:rPr>
              <w:t>院系主席</w:t>
            </w:r>
            <w:r>
              <w:rPr>
                <w:rFonts w:eastAsia="仿宋_GB2312"/>
                <w:kern w:val="0"/>
                <w:szCs w:val="21"/>
              </w:rPr>
              <w:t>团成员</w:t>
            </w:r>
            <w:r>
              <w:rPr>
                <w:rFonts w:eastAsia="仿宋_GB2312"/>
                <w:kern w:val="0"/>
                <w:szCs w:val="21"/>
                <w:lang w:val="zh-CN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校级工作部门负责人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105.</w:t>
            </w:r>
            <w:r>
              <w:rPr>
                <w:rFonts w:eastAsia="仿宋_GB2312"/>
                <w:kern w:val="0"/>
                <w:szCs w:val="21"/>
              </w:rPr>
              <w:t>团支书、班长、院级工作部门负责人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106.</w:t>
            </w:r>
            <w:r>
              <w:rPr>
                <w:rFonts w:eastAsia="仿宋_GB2312"/>
                <w:kern w:val="0"/>
                <w:szCs w:val="21"/>
              </w:rPr>
              <w:t>院校工作部门成员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P</w:t>
            </w:r>
            <w:r>
              <w:rPr>
                <w:rFonts w:eastAsia="仿宋_GB2312"/>
                <w:kern w:val="0"/>
                <w:szCs w:val="21"/>
              </w:rPr>
              <w:t>获得优秀学生干部或优秀团干部、优秀共产党员、优秀共青团员、优秀毕业生等相关表彰（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107.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108.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获得省部级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109.</w:t>
            </w:r>
            <w:r>
              <w:rPr>
                <w:rFonts w:eastAsia="仿宋_GB2312"/>
                <w:kern w:val="0"/>
                <w:szCs w:val="21"/>
              </w:rPr>
              <w:t>获得市级表彰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110.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 w:rsidR="00CF1E08" w:rsidRDefault="00F72B7D">
            <w:pPr>
              <w:jc w:val="left"/>
              <w:rPr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六、文体活动（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Q</w:t>
            </w:r>
            <w:r>
              <w:rPr>
                <w:rFonts w:eastAsia="仿宋_GB2312"/>
                <w:kern w:val="0"/>
                <w:szCs w:val="21"/>
              </w:rPr>
              <w:t>参加文艺类活动（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111.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获得国际、国家级奖励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112.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获得省部级奖励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113.</w:t>
            </w:r>
            <w:r>
              <w:rPr>
                <w:rFonts w:eastAsia="仿宋_GB2312"/>
                <w:kern w:val="0"/>
                <w:szCs w:val="21"/>
              </w:rPr>
              <w:t>获得市级奖励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114.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一等及以上</w:t>
            </w:r>
            <w:r>
              <w:rPr>
                <w:rFonts w:eastAsia="仿宋_GB2312"/>
                <w:kern w:val="0"/>
                <w:szCs w:val="21"/>
                <w:lang w:val="zh-CN"/>
              </w:rPr>
              <w:t>奖励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R</w:t>
            </w:r>
            <w:r>
              <w:rPr>
                <w:rFonts w:eastAsia="仿宋_GB2312"/>
                <w:kern w:val="0"/>
                <w:szCs w:val="21"/>
              </w:rPr>
              <w:t>参加体育竞赛类活动（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115.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获得国际、国家级奖励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116.</w:t>
            </w:r>
            <w:r>
              <w:rPr>
                <w:rFonts w:eastAsia="仿宋_GB2312"/>
                <w:kern w:val="0"/>
                <w:szCs w:val="21"/>
              </w:rPr>
              <w:t>获得省部级奖励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spacing w:val="-10"/>
                <w:szCs w:val="21"/>
              </w:rPr>
              <w:t>4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117.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获得市级奖励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spacing w:val="-10"/>
                <w:szCs w:val="21"/>
              </w:rPr>
              <w:t>3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118.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一等及以上</w:t>
            </w:r>
            <w:r>
              <w:rPr>
                <w:rFonts w:eastAsia="仿宋_GB2312"/>
                <w:kern w:val="0"/>
                <w:szCs w:val="21"/>
                <w:lang w:val="zh-CN"/>
              </w:rPr>
              <w:t>奖励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 w:rsidR="00CF1E08" w:rsidRDefault="00F72B7D">
            <w:pPr>
              <w:jc w:val="left"/>
              <w:rPr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七、技能特长</w:t>
            </w:r>
            <w:r>
              <w:rPr>
                <w:rFonts w:eastAsia="仿宋_GB2312"/>
                <w:kern w:val="0"/>
                <w:szCs w:val="21"/>
              </w:rPr>
              <w:t>(10</w:t>
            </w:r>
            <w:r>
              <w:rPr>
                <w:rFonts w:eastAsia="仿宋_GB2312"/>
                <w:kern w:val="0"/>
                <w:szCs w:val="21"/>
              </w:rPr>
              <w:t>分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S</w:t>
            </w:r>
            <w:r>
              <w:rPr>
                <w:rFonts w:eastAsia="仿宋_GB2312"/>
                <w:kern w:val="0"/>
                <w:szCs w:val="21"/>
              </w:rPr>
              <w:t>获得国家级职业资格（技能）证书（</w:t>
            </w: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S1</w:t>
            </w:r>
            <w:r>
              <w:rPr>
                <w:rFonts w:eastAsia="仿宋_GB2312"/>
                <w:color w:val="000000"/>
                <w:kern w:val="0"/>
                <w:szCs w:val="21"/>
              </w:rPr>
              <w:t>国家级职业资格证书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119.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中高级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120.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初级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S2</w:t>
            </w:r>
            <w:r>
              <w:rPr>
                <w:rFonts w:eastAsia="仿宋_GB2312"/>
                <w:color w:val="000000"/>
                <w:kern w:val="0"/>
                <w:szCs w:val="21"/>
              </w:rPr>
              <w:t>国家级职业技能等级证书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121.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中高级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122.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初级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S3</w:t>
            </w:r>
            <w:r>
              <w:rPr>
                <w:rFonts w:eastAsia="仿宋_GB2312"/>
                <w:kern w:val="0"/>
                <w:szCs w:val="21"/>
              </w:rPr>
              <w:t>全国计算机技术与软件专业技</w:t>
            </w:r>
            <w:r>
              <w:rPr>
                <w:rFonts w:eastAsia="仿宋_GB2312"/>
                <w:kern w:val="0"/>
                <w:szCs w:val="21"/>
              </w:rPr>
              <w:lastRenderedPageBreak/>
              <w:t>术资格（水平）证书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lastRenderedPageBreak/>
              <w:t>123.</w:t>
            </w:r>
            <w:r>
              <w:rPr>
                <w:rFonts w:eastAsia="仿宋_GB2312"/>
                <w:kern w:val="0"/>
                <w:szCs w:val="21"/>
              </w:rPr>
              <w:t>中高级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124.</w:t>
            </w:r>
            <w:r>
              <w:rPr>
                <w:rFonts w:eastAsia="仿宋_GB2312"/>
                <w:kern w:val="0"/>
                <w:szCs w:val="21"/>
              </w:rPr>
              <w:t>初级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T</w:t>
            </w:r>
            <w:r>
              <w:rPr>
                <w:rFonts w:eastAsia="仿宋_GB2312"/>
                <w:kern w:val="0"/>
                <w:szCs w:val="21"/>
              </w:rPr>
              <w:t>获得全国计算机等级考试证书（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125.</w:t>
            </w:r>
            <w:r>
              <w:rPr>
                <w:rFonts w:eastAsia="仿宋_GB2312"/>
                <w:kern w:val="0"/>
                <w:szCs w:val="21"/>
              </w:rPr>
              <w:t>三级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CF1E08">
        <w:trPr>
          <w:trHeight w:val="380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126.</w:t>
            </w:r>
            <w:r>
              <w:rPr>
                <w:rFonts w:eastAsia="仿宋_GB2312"/>
                <w:kern w:val="0"/>
                <w:szCs w:val="21"/>
              </w:rPr>
              <w:t>二级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</w:t>
            </w:r>
            <w:r>
              <w:rPr>
                <w:rFonts w:eastAsia="仿宋_GB2312"/>
                <w:kern w:val="0"/>
                <w:szCs w:val="21"/>
              </w:rPr>
              <w:t>获得语言类等级考试（认证考试）证书（</w:t>
            </w: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U1</w:t>
            </w:r>
            <w:r>
              <w:rPr>
                <w:rFonts w:eastAsia="仿宋_GB2312"/>
                <w:kern w:val="0"/>
                <w:szCs w:val="21"/>
              </w:rPr>
              <w:t>普通话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127.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eastAsia="仿宋_GB2312"/>
                <w:color w:val="000000"/>
                <w:kern w:val="0"/>
                <w:szCs w:val="21"/>
              </w:rPr>
              <w:t>甲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128.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eastAsia="仿宋_GB2312"/>
                <w:color w:val="000000"/>
                <w:kern w:val="0"/>
                <w:szCs w:val="21"/>
              </w:rPr>
              <w:t>乙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129.</w:t>
            </w:r>
            <w:r>
              <w:rPr>
                <w:rFonts w:eastAsia="仿宋_GB2312"/>
                <w:color w:val="000000"/>
                <w:kern w:val="0"/>
                <w:szCs w:val="21"/>
              </w:rPr>
              <w:t>二甲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U2</w:t>
            </w:r>
            <w:r>
              <w:rPr>
                <w:rFonts w:eastAsia="仿宋_GB2312"/>
                <w:kern w:val="0"/>
                <w:szCs w:val="21"/>
              </w:rPr>
              <w:t>全国大学专业外语八级统考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130.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U3</w:t>
            </w:r>
            <w:r>
              <w:rPr>
                <w:rFonts w:eastAsia="仿宋_GB2312"/>
                <w:kern w:val="0"/>
                <w:szCs w:val="21"/>
              </w:rPr>
              <w:t>全国大学专业外语四级统考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131.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CF1E08">
        <w:trPr>
          <w:trHeight w:hRule="exact" w:val="718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U4</w:t>
            </w:r>
            <w:r>
              <w:rPr>
                <w:rFonts w:eastAsia="仿宋_GB2312"/>
                <w:kern w:val="0"/>
                <w:szCs w:val="21"/>
              </w:rPr>
              <w:t>全国大学英语六级统考（非英语专业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132.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CF1E08">
        <w:trPr>
          <w:trHeight w:hRule="exact" w:val="942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U5</w:t>
            </w:r>
            <w:r>
              <w:rPr>
                <w:rFonts w:eastAsia="仿宋_GB2312"/>
                <w:kern w:val="0"/>
                <w:szCs w:val="21"/>
              </w:rPr>
              <w:t>全国大学英语四级统考（非英语专业</w:t>
            </w:r>
            <w:r>
              <w:rPr>
                <w:rFonts w:eastAsia="仿宋_GB2312"/>
                <w:kern w:val="0"/>
                <w:szCs w:val="21"/>
              </w:rPr>
              <w:t>)/</w:t>
            </w:r>
            <w:r>
              <w:rPr>
                <w:rFonts w:eastAsia="仿宋_GB2312"/>
                <w:kern w:val="0"/>
                <w:szCs w:val="21"/>
              </w:rPr>
              <w:t>全国大学英语三级统考（只针对非英语专业专科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133.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U6</w:t>
            </w:r>
            <w:r>
              <w:rPr>
                <w:rFonts w:eastAsia="仿宋_GB2312"/>
                <w:kern w:val="0"/>
                <w:szCs w:val="21"/>
              </w:rPr>
              <w:t>托福、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雅思统考</w:t>
            </w:r>
            <w:proofErr w:type="gramEnd"/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134.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CF1E08">
        <w:trPr>
          <w:trHeight w:hRule="exact" w:val="397"/>
          <w:jc w:val="center"/>
        </w:trPr>
        <w:tc>
          <w:tcPr>
            <w:tcW w:w="96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/>
            <w:shd w:val="clear" w:color="000000" w:fill="FFFFFF"/>
            <w:vAlign w:val="center"/>
          </w:tcPr>
          <w:p w:rsidR="00CF1E08" w:rsidRDefault="00CF1E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U7</w:t>
            </w:r>
            <w:r>
              <w:rPr>
                <w:rFonts w:eastAsia="仿宋_GB2312"/>
                <w:kern w:val="0"/>
                <w:szCs w:val="21"/>
              </w:rPr>
              <w:t>小语种考试</w:t>
            </w:r>
          </w:p>
        </w:tc>
        <w:tc>
          <w:tcPr>
            <w:tcW w:w="4152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135.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0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 w:rsidR="00CF1E08" w:rsidRDefault="00F72B7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</w:tbl>
    <w:p w:rsidR="00CF1E08" w:rsidRDefault="00F72B7D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</w:t>
      </w:r>
      <w:r>
        <w:rPr>
          <w:rFonts w:eastAsia="仿宋_GB2312"/>
          <w:sz w:val="28"/>
          <w:szCs w:val="28"/>
        </w:rPr>
        <w:t>:</w:t>
      </w:r>
    </w:p>
    <w:p w:rsidR="00CF1E08" w:rsidRDefault="00F72B7D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认证基准条件为学业成绩</w:t>
      </w:r>
      <w:proofErr w:type="gramStart"/>
      <w:r>
        <w:rPr>
          <w:rFonts w:eastAsia="仿宋_GB2312"/>
          <w:sz w:val="28"/>
          <w:szCs w:val="28"/>
        </w:rPr>
        <w:t>无挂科记录</w:t>
      </w:r>
      <w:proofErr w:type="gramEnd"/>
      <w:r>
        <w:rPr>
          <w:rFonts w:eastAsia="仿宋_GB2312"/>
          <w:sz w:val="28"/>
          <w:szCs w:val="28"/>
        </w:rPr>
        <w:t>、无处分记录，需由学校相关行政部门开具证明材料；</w:t>
      </w:r>
    </w:p>
    <w:p w:rsidR="00CF1E08" w:rsidRDefault="00F72B7D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eastAsia="仿宋_GB2312"/>
          <w:sz w:val="28"/>
          <w:szCs w:val="28"/>
        </w:rPr>
        <w:t>所得奖项及经历须是大学期间获得；</w:t>
      </w:r>
    </w:p>
    <w:p w:rsidR="00CF1E08" w:rsidRDefault="00F72B7D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lastRenderedPageBreak/>
        <w:t>3.</w:t>
      </w:r>
      <w:r>
        <w:rPr>
          <w:rFonts w:eastAsia="仿宋_GB2312"/>
          <w:sz w:val="28"/>
          <w:szCs w:val="28"/>
        </w:rPr>
        <w:t>细则中所涉及同一项目的不同子项目不叠加计分，以最高得分计算，如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B</w:t>
      </w:r>
      <w:r>
        <w:rPr>
          <w:rFonts w:eastAsia="仿宋_GB2312"/>
          <w:sz w:val="28"/>
          <w:szCs w:val="28"/>
        </w:rPr>
        <w:t>可叠加计分，</w:t>
      </w:r>
      <w:r>
        <w:rPr>
          <w:rFonts w:eastAsia="仿宋_GB2312"/>
          <w:sz w:val="28"/>
          <w:szCs w:val="28"/>
        </w:rPr>
        <w:t>A1</w:t>
      </w:r>
      <w:r>
        <w:rPr>
          <w:rFonts w:eastAsia="仿宋_GB2312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A2</w:t>
      </w:r>
      <w:r>
        <w:rPr>
          <w:rFonts w:eastAsia="仿宋_GB2312"/>
          <w:sz w:val="28"/>
          <w:szCs w:val="28"/>
        </w:rPr>
        <w:t>不叠加计分，以</w:t>
      </w:r>
      <w:r>
        <w:rPr>
          <w:rFonts w:eastAsia="仿宋_GB2312"/>
          <w:sz w:val="28"/>
          <w:szCs w:val="28"/>
        </w:rPr>
        <w:t>A1</w:t>
      </w:r>
      <w:r>
        <w:rPr>
          <w:rFonts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A2</w:t>
      </w:r>
      <w:r>
        <w:rPr>
          <w:rFonts w:eastAsia="仿宋_GB2312"/>
          <w:sz w:val="28"/>
          <w:szCs w:val="28"/>
        </w:rPr>
        <w:t>的最高分值计算；</w:t>
      </w:r>
    </w:p>
    <w:p w:rsidR="00CF1E08" w:rsidRDefault="00F72B7D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  <w:r>
        <w:rPr>
          <w:rFonts w:eastAsia="仿宋_GB2312"/>
          <w:sz w:val="28"/>
          <w:szCs w:val="28"/>
        </w:rPr>
        <w:t>参加综合素质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/>
          <w:sz w:val="28"/>
          <w:szCs w:val="28"/>
        </w:rPr>
        <w:t>级证书认定的所在学期，每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期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青年大学习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（从本学期第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期至认定工作正式启动前）均完成学习，即可取得计分；</w:t>
      </w:r>
    </w:p>
    <w:p w:rsidR="00CF1E08" w:rsidRDefault="00F72B7D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</w:t>
      </w:r>
      <w:r>
        <w:rPr>
          <w:rFonts w:eastAsia="仿宋_GB2312"/>
          <w:sz w:val="28"/>
          <w:szCs w:val="28"/>
        </w:rPr>
        <w:t>思想政治理论课分为：专科《毛泽东思想和中国特色社会主义理论体系概论》《思想道德修养与法律基础》；本科生《马克思主义基本原理概论》《毛泽东思想和中国特色社会主义理论体系概论》《中国近现代史纲要》《思想道德修养与法律基础》；硕士研究生《中国特色社会主义理论与实践研究》必修以及《自然辩证法概论》《马克思主义与社会科学方法论》两门选修</w:t>
      </w:r>
      <w:r>
        <w:rPr>
          <w:rFonts w:eastAsia="仿宋_GB2312" w:hint="eastAsia"/>
          <w:sz w:val="28"/>
          <w:szCs w:val="28"/>
        </w:rPr>
        <w:t>；博</w:t>
      </w:r>
      <w:r>
        <w:rPr>
          <w:rFonts w:eastAsia="仿宋_GB2312"/>
          <w:sz w:val="28"/>
          <w:szCs w:val="28"/>
        </w:rPr>
        <w:t>士研究生《中国马克思主义与当代》。专升本学生提供专科阶段</w:t>
      </w:r>
      <w:proofErr w:type="gramStart"/>
      <w:r>
        <w:rPr>
          <w:rFonts w:eastAsia="仿宋_GB2312"/>
          <w:sz w:val="28"/>
          <w:szCs w:val="28"/>
        </w:rPr>
        <w:t>思政课</w:t>
      </w:r>
      <w:proofErr w:type="gramEnd"/>
      <w:r>
        <w:rPr>
          <w:rFonts w:eastAsia="仿宋_GB2312"/>
          <w:sz w:val="28"/>
          <w:szCs w:val="28"/>
        </w:rPr>
        <w:t>成绩证明；研究生需提供研究生阶段的</w:t>
      </w:r>
      <w:proofErr w:type="gramStart"/>
      <w:r>
        <w:rPr>
          <w:rFonts w:eastAsia="仿宋_GB2312"/>
          <w:sz w:val="28"/>
          <w:szCs w:val="28"/>
        </w:rPr>
        <w:t>思政课</w:t>
      </w:r>
      <w:proofErr w:type="gramEnd"/>
      <w:r>
        <w:rPr>
          <w:rFonts w:eastAsia="仿宋_GB2312"/>
          <w:sz w:val="28"/>
          <w:szCs w:val="28"/>
        </w:rPr>
        <w:t>成绩证明。</w:t>
      </w:r>
    </w:p>
    <w:p w:rsidR="00CF1E08" w:rsidRDefault="00F72B7D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</w:t>
      </w:r>
      <w:r>
        <w:rPr>
          <w:rFonts w:eastAsia="仿宋_GB2312"/>
          <w:sz w:val="28"/>
          <w:szCs w:val="28"/>
        </w:rPr>
        <w:t>志愿服务时长取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志愿四川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平台和第二课堂成绩单中最高时长，不叠加计算；其余志愿服务时长不予认定；明年将统一认定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志愿四川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平台志愿服务时长；</w:t>
      </w:r>
    </w:p>
    <w:p w:rsidR="00CF1E08" w:rsidRDefault="00F72B7D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7.</w:t>
      </w:r>
      <w:r>
        <w:rPr>
          <w:rFonts w:eastAsia="仿宋_GB2312"/>
          <w:sz w:val="28"/>
          <w:szCs w:val="28"/>
        </w:rPr>
        <w:t>本科生及研究生在</w:t>
      </w:r>
      <w:r>
        <w:rPr>
          <w:rFonts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个类别中满足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个类别取得计分且总分数达到</w:t>
      </w:r>
      <w:r>
        <w:rPr>
          <w:rFonts w:eastAsia="仿宋_GB2312"/>
          <w:sz w:val="28"/>
          <w:szCs w:val="28"/>
        </w:rPr>
        <w:t>24</w:t>
      </w:r>
      <w:r>
        <w:rPr>
          <w:rFonts w:eastAsia="仿宋_GB2312"/>
          <w:sz w:val="28"/>
          <w:szCs w:val="28"/>
        </w:rPr>
        <w:t>分（含</w:t>
      </w:r>
      <w:r>
        <w:rPr>
          <w:rFonts w:eastAsia="仿宋_GB2312"/>
          <w:sz w:val="28"/>
          <w:szCs w:val="28"/>
        </w:rPr>
        <w:t>24</w:t>
      </w:r>
      <w:r>
        <w:rPr>
          <w:rFonts w:eastAsia="仿宋_GB2312"/>
          <w:sz w:val="28"/>
          <w:szCs w:val="28"/>
        </w:rPr>
        <w:t>分）以上则可申请参评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综合素质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/>
          <w:sz w:val="28"/>
          <w:szCs w:val="28"/>
        </w:rPr>
        <w:t>级</w:t>
      </w:r>
      <w:r>
        <w:rPr>
          <w:rFonts w:eastAsia="仿宋_GB2312" w:hint="eastAsia"/>
          <w:sz w:val="28"/>
          <w:szCs w:val="28"/>
        </w:rPr>
        <w:t>证书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，专科生在</w:t>
      </w:r>
      <w:r>
        <w:rPr>
          <w:rFonts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个类别中满足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个类别取得计分且总分数达到</w:t>
      </w:r>
      <w:r>
        <w:rPr>
          <w:rFonts w:eastAsia="仿宋_GB2312"/>
          <w:sz w:val="28"/>
          <w:szCs w:val="28"/>
        </w:rPr>
        <w:t>18</w:t>
      </w:r>
      <w:r>
        <w:rPr>
          <w:rFonts w:eastAsia="仿宋_GB2312"/>
          <w:sz w:val="28"/>
          <w:szCs w:val="28"/>
        </w:rPr>
        <w:t>分（含</w:t>
      </w:r>
      <w:r>
        <w:rPr>
          <w:rFonts w:eastAsia="仿宋_GB2312"/>
          <w:sz w:val="28"/>
          <w:szCs w:val="28"/>
        </w:rPr>
        <w:t>18</w:t>
      </w:r>
      <w:r>
        <w:rPr>
          <w:rFonts w:eastAsia="仿宋_GB2312"/>
          <w:sz w:val="28"/>
          <w:szCs w:val="28"/>
        </w:rPr>
        <w:t>分）以上则可申请参评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综</w:t>
      </w:r>
      <w:r>
        <w:rPr>
          <w:rFonts w:eastAsia="仿宋_GB2312"/>
          <w:sz w:val="28"/>
          <w:szCs w:val="28"/>
        </w:rPr>
        <w:lastRenderedPageBreak/>
        <w:t>合素质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/>
          <w:sz w:val="28"/>
          <w:szCs w:val="28"/>
        </w:rPr>
        <w:t>级</w:t>
      </w:r>
      <w:r>
        <w:rPr>
          <w:rFonts w:eastAsia="仿宋_GB2312" w:hint="eastAsia"/>
          <w:sz w:val="28"/>
          <w:szCs w:val="28"/>
        </w:rPr>
        <w:t>证书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；</w:t>
      </w:r>
    </w:p>
    <w:p w:rsidR="00CF1E08" w:rsidRDefault="00F72B7D">
      <w:pPr>
        <w:spacing w:line="560" w:lineRule="exact"/>
        <w:jc w:val="left"/>
        <w:rPr>
          <w:rFonts w:eastAsia="仿宋_GB2312"/>
          <w:sz w:val="28"/>
          <w:szCs w:val="28"/>
        </w:rPr>
        <w:sectPr w:rsidR="00CF1E08">
          <w:pgSz w:w="16838" w:h="11906" w:orient="landscape"/>
          <w:pgMar w:top="2098" w:right="1531" w:bottom="1985" w:left="1531" w:header="851" w:footer="992" w:gutter="0"/>
          <w:cols w:space="720"/>
          <w:docGrid w:type="lines" w:linePitch="312"/>
        </w:sectPr>
      </w:pPr>
      <w:r>
        <w:rPr>
          <w:rFonts w:eastAsia="仿宋_GB2312"/>
          <w:sz w:val="28"/>
          <w:szCs w:val="28"/>
        </w:rPr>
        <w:t>8.</w:t>
      </w:r>
      <w:r>
        <w:rPr>
          <w:rFonts w:eastAsia="仿宋_GB2312"/>
          <w:sz w:val="28"/>
          <w:szCs w:val="28"/>
        </w:rPr>
        <w:t>本评分最终解释权属团省委学校部、省学联秘书处。</w:t>
      </w:r>
    </w:p>
    <w:p w:rsidR="00CF1E08" w:rsidRDefault="00F72B7D"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3</w:t>
      </w:r>
    </w:p>
    <w:p w:rsidR="00CF1E08" w:rsidRDefault="00CF1E08">
      <w:pPr>
        <w:spacing w:line="520" w:lineRule="exact"/>
        <w:rPr>
          <w:rFonts w:eastAsia="黑体"/>
          <w:sz w:val="32"/>
          <w:szCs w:val="32"/>
        </w:rPr>
      </w:pPr>
    </w:p>
    <w:p w:rsidR="00CF1E08" w:rsidRDefault="00F72B7D"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四川省大学生</w:t>
      </w:r>
      <w:r>
        <w:rPr>
          <w:rFonts w:eastAsia="方正小标宋_GBK"/>
          <w:color w:val="000000"/>
          <w:sz w:val="44"/>
          <w:szCs w:val="44"/>
        </w:rPr>
        <w:t>“</w:t>
      </w:r>
      <w:r>
        <w:rPr>
          <w:rFonts w:eastAsia="方正小标宋_GBK"/>
          <w:color w:val="000000"/>
          <w:sz w:val="44"/>
          <w:szCs w:val="44"/>
        </w:rPr>
        <w:t>综合素质</w:t>
      </w:r>
      <w:r>
        <w:rPr>
          <w:rFonts w:eastAsia="方正小标宋_GBK"/>
          <w:color w:val="000000"/>
          <w:sz w:val="44"/>
          <w:szCs w:val="44"/>
        </w:rPr>
        <w:t>A</w:t>
      </w:r>
      <w:r>
        <w:rPr>
          <w:rFonts w:eastAsia="方正小标宋_GBK"/>
          <w:color w:val="000000"/>
          <w:sz w:val="44"/>
          <w:szCs w:val="44"/>
        </w:rPr>
        <w:t>级证书</w:t>
      </w:r>
      <w:r>
        <w:rPr>
          <w:rFonts w:eastAsia="方正小标宋_GBK"/>
          <w:color w:val="000000"/>
          <w:sz w:val="44"/>
          <w:szCs w:val="44"/>
        </w:rPr>
        <w:t>”</w:t>
      </w:r>
      <w:r>
        <w:rPr>
          <w:rFonts w:eastAsia="方正小标宋_GBK"/>
          <w:color w:val="000000"/>
          <w:sz w:val="44"/>
          <w:szCs w:val="44"/>
        </w:rPr>
        <w:t>系统</w:t>
      </w:r>
    </w:p>
    <w:p w:rsidR="00CF1E08" w:rsidRDefault="00F72B7D"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 w:hint="eastAsia"/>
          <w:color w:val="000000"/>
          <w:sz w:val="44"/>
          <w:szCs w:val="44"/>
        </w:rPr>
        <w:t>学生</w:t>
      </w:r>
      <w:r>
        <w:rPr>
          <w:rFonts w:eastAsia="方正小标宋_GBK"/>
          <w:color w:val="000000"/>
          <w:sz w:val="44"/>
          <w:szCs w:val="44"/>
        </w:rPr>
        <w:t>操作使用指南</w:t>
      </w:r>
    </w:p>
    <w:p w:rsidR="00CF1E08" w:rsidRDefault="00F72B7D">
      <w:pPr>
        <w:spacing w:line="576" w:lineRule="exact"/>
        <w:ind w:firstLineChars="300"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（一）关注“四川学联”、“天府新青年”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通过菜单</w:t>
      </w:r>
      <w:proofErr w:type="gramStart"/>
      <w:r>
        <w:rPr>
          <w:rFonts w:eastAsia="仿宋_GB2312"/>
          <w:sz w:val="32"/>
          <w:szCs w:val="32"/>
        </w:rPr>
        <w:t>栏选择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进入“综合素质A级证书”系统，认真填写相关注册信息并选择提交。</w:t>
      </w:r>
    </w:p>
    <w:p w:rsidR="00CF1E08" w:rsidRDefault="00F72B7D">
      <w:pPr>
        <w:spacing w:line="576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noProof/>
          <w:sz w:val="32"/>
          <w:szCs w:val="32"/>
        </w:rPr>
        <w:drawing>
          <wp:anchor distT="0" distB="0" distL="114935" distR="114935" simplePos="0" relativeHeight="251684864" behindDoc="0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posOffset>295910</wp:posOffset>
            </wp:positionV>
            <wp:extent cx="3677920" cy="3503930"/>
            <wp:effectExtent l="0" t="0" r="17780" b="1270"/>
            <wp:wrapNone/>
            <wp:docPr id="2" name="图片 2" descr="160678499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6784990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792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:rsidR="00CF1E08" w:rsidRDefault="00F72B7D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（二）进入信息申报页面后，仔细填报学校、院系专业、教育层次等信息；上传身份证照片（正面）、学生证照片、认证基准条件证明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（由校级相关部门开具）</w:t>
      </w:r>
      <w:r>
        <w:rPr>
          <w:rFonts w:ascii="仿宋_GB2312" w:eastAsia="仿宋_GB2312" w:hAnsi="仿宋_GB2312" w:hint="eastAsia"/>
          <w:sz w:val="32"/>
          <w:szCs w:val="32"/>
        </w:rPr>
        <w:t>；在选择认证项目中，根据下拉菜单逐级选择条件符合的认证项目，并上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传相应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的照片。当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选择认证项目在</w:t>
      </w:r>
      <w:r>
        <w:rPr>
          <w:rFonts w:eastAsia="仿宋_GB2312"/>
          <w:sz w:val="32"/>
          <w:szCs w:val="32"/>
        </w:rPr>
        <w:t>思想政治、社会实践、创新创业、专业学习、成长锻炼、文体活动、技能特长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个类别</w:t>
      </w:r>
      <w:r>
        <w:rPr>
          <w:rFonts w:eastAsia="仿宋_GB2312" w:hint="eastAsia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满足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个类别取得计分，同时</w:t>
      </w:r>
      <w:r>
        <w:rPr>
          <w:rFonts w:eastAsia="仿宋_GB2312" w:hint="eastAsia"/>
          <w:sz w:val="32"/>
          <w:szCs w:val="32"/>
        </w:rPr>
        <w:t>满足专科生</w:t>
      </w:r>
      <w:r>
        <w:rPr>
          <w:rFonts w:eastAsia="仿宋_GB2312"/>
          <w:sz w:val="32"/>
          <w:szCs w:val="32"/>
        </w:rPr>
        <w:t>总分数达到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分（含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分）以上、</w:t>
      </w:r>
      <w:r>
        <w:rPr>
          <w:rFonts w:eastAsia="仿宋_GB2312" w:hint="eastAsia"/>
          <w:sz w:val="32"/>
          <w:szCs w:val="32"/>
        </w:rPr>
        <w:t>本科生和研究生</w:t>
      </w:r>
      <w:r>
        <w:rPr>
          <w:rFonts w:eastAsia="仿宋_GB2312"/>
          <w:sz w:val="32"/>
          <w:szCs w:val="32"/>
        </w:rPr>
        <w:t>总分数达到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分（含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分）以上</w:t>
      </w:r>
      <w:r>
        <w:rPr>
          <w:rFonts w:eastAsia="仿宋_GB2312" w:hint="eastAsia"/>
          <w:sz w:val="32"/>
          <w:szCs w:val="32"/>
        </w:rPr>
        <w:t>的条件后，</w:t>
      </w:r>
      <w:r>
        <w:rPr>
          <w:rFonts w:ascii="仿宋_GB2312" w:eastAsia="仿宋_GB2312" w:hAnsi="仿宋_GB2312" w:hint="eastAsia"/>
          <w:sz w:val="32"/>
          <w:szCs w:val="32"/>
        </w:rPr>
        <w:t>点击下方“提交认证”按钮即可完成申报，将出现“审核中”的页面。</w:t>
      </w:r>
    </w:p>
    <w:p w:rsidR="00CF1E08" w:rsidRDefault="00F72B7D">
      <w:pPr>
        <w:spacing w:line="576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" w:eastAsia="仿宋" w:hAnsi="仿宋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81280</wp:posOffset>
            </wp:positionV>
            <wp:extent cx="2705100" cy="4714875"/>
            <wp:effectExtent l="19050" t="0" r="0" b="0"/>
            <wp:wrapNone/>
            <wp:docPr id="18" name="图片 18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81280</wp:posOffset>
            </wp:positionV>
            <wp:extent cx="2362200" cy="4714875"/>
            <wp:effectExtent l="19050" t="0" r="0" b="0"/>
            <wp:wrapNone/>
            <wp:docPr id="27" name="图片 27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:rsidR="00CF1E08" w:rsidRDefault="00F72B7D">
      <w:pPr>
        <w:spacing w:line="57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（三）如申报信息准确无误，由校级和省级审核通过后，将出现“通过”的页面。经“天府新青年”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公示后，学生可点击“下载电子证书”按钮，自行下载、打印四川省大学生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“综合素质A级证书”。扫描证书下方二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维码即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可查验真伪。</w:t>
      </w:r>
    </w:p>
    <w:p w:rsidR="00CF1E08" w:rsidRDefault="00F72B7D">
      <w:pPr>
        <w:spacing w:line="576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noProof/>
          <w:sz w:val="32"/>
          <w:szCs w:val="32"/>
        </w:rPr>
        <w:drawing>
          <wp:anchor distT="0" distB="0" distL="114935" distR="114935" simplePos="0" relativeHeight="251685888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138430</wp:posOffset>
            </wp:positionV>
            <wp:extent cx="3953510" cy="5479415"/>
            <wp:effectExtent l="0" t="0" r="8890" b="6985"/>
            <wp:wrapNone/>
            <wp:docPr id="3" name="图片 3" descr="16067850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06785097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53510" cy="547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F72B7D">
      <w:pPr>
        <w:spacing w:line="57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（四）如学生申报的信息被判定为有误或不完整，将出现“待修改”的页面，学生可点击“去修改”按钮，修改已申报的信息，检查无误后，点击下方“提交认证”按钮，即可再次提交申报信息。</w:t>
      </w: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F72B7D">
      <w:pPr>
        <w:spacing w:line="576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" w:eastAsia="仿宋" w:hAnsi="仿宋"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3726815</wp:posOffset>
            </wp:positionH>
            <wp:positionV relativeFrom="paragraph">
              <wp:posOffset>-393065</wp:posOffset>
            </wp:positionV>
            <wp:extent cx="2335530" cy="6372225"/>
            <wp:effectExtent l="0" t="0" r="0" b="0"/>
            <wp:wrapNone/>
            <wp:docPr id="21" name="图片 21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668" cy="638106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-408305</wp:posOffset>
            </wp:positionV>
            <wp:extent cx="3067050" cy="5391150"/>
            <wp:effectExtent l="0" t="0" r="0" b="0"/>
            <wp:wrapNone/>
            <wp:docPr id="20" name="图片 20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F72B7D">
      <w:pPr>
        <w:spacing w:line="57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（五）如学生申报的信息不符标准或因其他原因被判定为“审核不通过”，将出现“未通过”的页面，将无法再次提交信息。</w:t>
      </w: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F72B7D">
      <w:pPr>
        <w:spacing w:line="576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" w:eastAsia="仿宋" w:hAnsi="仿宋"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1433830</wp:posOffset>
            </wp:positionH>
            <wp:positionV relativeFrom="paragraph">
              <wp:posOffset>-440690</wp:posOffset>
            </wp:positionV>
            <wp:extent cx="3114675" cy="5010150"/>
            <wp:effectExtent l="0" t="0" r="0" b="0"/>
            <wp:wrapNone/>
            <wp:docPr id="7" name="图片 7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CF1E08" w:rsidRDefault="00CF1E08">
      <w:pPr>
        <w:spacing w:line="576" w:lineRule="exact"/>
      </w:pPr>
    </w:p>
    <w:p w:rsidR="00CF1E08" w:rsidRDefault="00CF1E08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sectPr w:rsidR="00CF1E08"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5FB" w:rsidRDefault="005755FB">
      <w:r>
        <w:separator/>
      </w:r>
    </w:p>
  </w:endnote>
  <w:endnote w:type="continuationSeparator" w:id="0">
    <w:p w:rsidR="005755FB" w:rsidRDefault="0057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B7D" w:rsidRDefault="00F72B7D">
    <w:pPr>
      <w:pStyle w:val="a5"/>
      <w:rPr>
        <w:sz w:val="28"/>
        <w:szCs w:val="28"/>
      </w:rPr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F4366B" w:rsidRPr="00F4366B">
      <w:rPr>
        <w:noProof/>
        <w:sz w:val="24"/>
        <w:szCs w:val="24"/>
        <w:lang w:val="zh-CN"/>
      </w:rPr>
      <w:t>20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  <w:p w:rsidR="00F72B7D" w:rsidRDefault="00F72B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B7D" w:rsidRDefault="00F72B7D">
    <w:pPr>
      <w:pStyle w:val="a5"/>
      <w:jc w:val="right"/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F4366B" w:rsidRPr="00F4366B">
      <w:rPr>
        <w:noProof/>
        <w:sz w:val="24"/>
        <w:szCs w:val="24"/>
        <w:lang w:val="zh-CN"/>
      </w:rPr>
      <w:t>19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5FB" w:rsidRDefault="005755FB">
      <w:r>
        <w:separator/>
      </w:r>
    </w:p>
  </w:footnote>
  <w:footnote w:type="continuationSeparator" w:id="0">
    <w:p w:rsidR="005755FB" w:rsidRDefault="00575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B7D" w:rsidRDefault="00F72B7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DA"/>
    <w:rsid w:val="000120C4"/>
    <w:rsid w:val="00012D54"/>
    <w:rsid w:val="00015D60"/>
    <w:rsid w:val="000263E8"/>
    <w:rsid w:val="000279CD"/>
    <w:rsid w:val="00040A7A"/>
    <w:rsid w:val="000410D9"/>
    <w:rsid w:val="00053487"/>
    <w:rsid w:val="000638C2"/>
    <w:rsid w:val="0006605C"/>
    <w:rsid w:val="00074F15"/>
    <w:rsid w:val="00075DD6"/>
    <w:rsid w:val="00076E97"/>
    <w:rsid w:val="00085895"/>
    <w:rsid w:val="00085C94"/>
    <w:rsid w:val="00094346"/>
    <w:rsid w:val="00096500"/>
    <w:rsid w:val="000966E2"/>
    <w:rsid w:val="000A483A"/>
    <w:rsid w:val="000B28A1"/>
    <w:rsid w:val="000B4F20"/>
    <w:rsid w:val="000C008F"/>
    <w:rsid w:val="000C3707"/>
    <w:rsid w:val="000C3DAA"/>
    <w:rsid w:val="000C5D39"/>
    <w:rsid w:val="000E1539"/>
    <w:rsid w:val="000F2752"/>
    <w:rsid w:val="000F4FF0"/>
    <w:rsid w:val="001038EC"/>
    <w:rsid w:val="0010579C"/>
    <w:rsid w:val="00122FB3"/>
    <w:rsid w:val="00136EEB"/>
    <w:rsid w:val="001411B6"/>
    <w:rsid w:val="00150C3C"/>
    <w:rsid w:val="00172262"/>
    <w:rsid w:val="0018526F"/>
    <w:rsid w:val="00195165"/>
    <w:rsid w:val="00195A92"/>
    <w:rsid w:val="001A3CDB"/>
    <w:rsid w:val="001A6233"/>
    <w:rsid w:val="001A6DE9"/>
    <w:rsid w:val="001B777E"/>
    <w:rsid w:val="001C3A6B"/>
    <w:rsid w:val="001D24C6"/>
    <w:rsid w:val="001D542E"/>
    <w:rsid w:val="001E009E"/>
    <w:rsid w:val="001E1AD5"/>
    <w:rsid w:val="001F41E2"/>
    <w:rsid w:val="001F5EBA"/>
    <w:rsid w:val="00202BB2"/>
    <w:rsid w:val="00203CDD"/>
    <w:rsid w:val="0021212E"/>
    <w:rsid w:val="00212A81"/>
    <w:rsid w:val="00215EE6"/>
    <w:rsid w:val="00216F94"/>
    <w:rsid w:val="00230809"/>
    <w:rsid w:val="00232DA0"/>
    <w:rsid w:val="002367C9"/>
    <w:rsid w:val="002379E0"/>
    <w:rsid w:val="00242B21"/>
    <w:rsid w:val="00251CAD"/>
    <w:rsid w:val="00256131"/>
    <w:rsid w:val="00257590"/>
    <w:rsid w:val="00260601"/>
    <w:rsid w:val="0026339A"/>
    <w:rsid w:val="0027549C"/>
    <w:rsid w:val="00283379"/>
    <w:rsid w:val="00284093"/>
    <w:rsid w:val="00287BAC"/>
    <w:rsid w:val="00292BEF"/>
    <w:rsid w:val="002A1842"/>
    <w:rsid w:val="002A69BD"/>
    <w:rsid w:val="002B3DBD"/>
    <w:rsid w:val="002B5DEC"/>
    <w:rsid w:val="002B6E30"/>
    <w:rsid w:val="002C7C14"/>
    <w:rsid w:val="002D567F"/>
    <w:rsid w:val="002E3EBA"/>
    <w:rsid w:val="003251FE"/>
    <w:rsid w:val="00327C8E"/>
    <w:rsid w:val="00351A39"/>
    <w:rsid w:val="00360FD5"/>
    <w:rsid w:val="00367F2D"/>
    <w:rsid w:val="00370F71"/>
    <w:rsid w:val="00390AE7"/>
    <w:rsid w:val="003B46DC"/>
    <w:rsid w:val="003B4788"/>
    <w:rsid w:val="003B47FD"/>
    <w:rsid w:val="003C0F6E"/>
    <w:rsid w:val="003C3601"/>
    <w:rsid w:val="003C75FD"/>
    <w:rsid w:val="003D0928"/>
    <w:rsid w:val="003E085C"/>
    <w:rsid w:val="003E13CE"/>
    <w:rsid w:val="003E3A7A"/>
    <w:rsid w:val="003E4839"/>
    <w:rsid w:val="003F694E"/>
    <w:rsid w:val="003F7279"/>
    <w:rsid w:val="004050B5"/>
    <w:rsid w:val="0041434E"/>
    <w:rsid w:val="004163CA"/>
    <w:rsid w:val="0042785C"/>
    <w:rsid w:val="00434D7D"/>
    <w:rsid w:val="00440DF4"/>
    <w:rsid w:val="00442F52"/>
    <w:rsid w:val="00444F2C"/>
    <w:rsid w:val="00462065"/>
    <w:rsid w:val="00464023"/>
    <w:rsid w:val="00486D41"/>
    <w:rsid w:val="004936B0"/>
    <w:rsid w:val="004B2BD6"/>
    <w:rsid w:val="004B3E56"/>
    <w:rsid w:val="004B5D3D"/>
    <w:rsid w:val="004C50A6"/>
    <w:rsid w:val="004D50D2"/>
    <w:rsid w:val="004E387E"/>
    <w:rsid w:val="00513DF8"/>
    <w:rsid w:val="00514A9F"/>
    <w:rsid w:val="00517754"/>
    <w:rsid w:val="0053029B"/>
    <w:rsid w:val="00555E30"/>
    <w:rsid w:val="00560A92"/>
    <w:rsid w:val="005724FA"/>
    <w:rsid w:val="005739FE"/>
    <w:rsid w:val="005755FB"/>
    <w:rsid w:val="00577A96"/>
    <w:rsid w:val="00583104"/>
    <w:rsid w:val="0058732D"/>
    <w:rsid w:val="005A3846"/>
    <w:rsid w:val="005A4CA7"/>
    <w:rsid w:val="005A5906"/>
    <w:rsid w:val="005A70DD"/>
    <w:rsid w:val="005B10DE"/>
    <w:rsid w:val="005B548C"/>
    <w:rsid w:val="005C1D27"/>
    <w:rsid w:val="005C4F00"/>
    <w:rsid w:val="005C5260"/>
    <w:rsid w:val="005E3CF4"/>
    <w:rsid w:val="005E7FA8"/>
    <w:rsid w:val="005F4C60"/>
    <w:rsid w:val="005F6FAE"/>
    <w:rsid w:val="00611945"/>
    <w:rsid w:val="00615EAD"/>
    <w:rsid w:val="00631323"/>
    <w:rsid w:val="00642EAA"/>
    <w:rsid w:val="00642F11"/>
    <w:rsid w:val="00643EBB"/>
    <w:rsid w:val="00656234"/>
    <w:rsid w:val="00660F0F"/>
    <w:rsid w:val="0066131B"/>
    <w:rsid w:val="006615DB"/>
    <w:rsid w:val="00671F46"/>
    <w:rsid w:val="00674850"/>
    <w:rsid w:val="00674AB9"/>
    <w:rsid w:val="00681C4A"/>
    <w:rsid w:val="006846DA"/>
    <w:rsid w:val="0068568F"/>
    <w:rsid w:val="00691A00"/>
    <w:rsid w:val="00696171"/>
    <w:rsid w:val="006A334A"/>
    <w:rsid w:val="006A566E"/>
    <w:rsid w:val="006A65D3"/>
    <w:rsid w:val="006B2B47"/>
    <w:rsid w:val="006C21A7"/>
    <w:rsid w:val="006C269D"/>
    <w:rsid w:val="006E3528"/>
    <w:rsid w:val="006E6C2D"/>
    <w:rsid w:val="006E7991"/>
    <w:rsid w:val="006F69C2"/>
    <w:rsid w:val="006F6BA5"/>
    <w:rsid w:val="007122F4"/>
    <w:rsid w:val="007152AB"/>
    <w:rsid w:val="0071778A"/>
    <w:rsid w:val="00721DA2"/>
    <w:rsid w:val="0072598B"/>
    <w:rsid w:val="00726D48"/>
    <w:rsid w:val="00735E3E"/>
    <w:rsid w:val="00743CA6"/>
    <w:rsid w:val="0074786F"/>
    <w:rsid w:val="0074795B"/>
    <w:rsid w:val="007722B5"/>
    <w:rsid w:val="00772895"/>
    <w:rsid w:val="00787165"/>
    <w:rsid w:val="00792DB5"/>
    <w:rsid w:val="007A27F2"/>
    <w:rsid w:val="007A6B6F"/>
    <w:rsid w:val="007B6A1B"/>
    <w:rsid w:val="007C4BE3"/>
    <w:rsid w:val="007C6D43"/>
    <w:rsid w:val="007D10B2"/>
    <w:rsid w:val="007D41C8"/>
    <w:rsid w:val="007D768A"/>
    <w:rsid w:val="007E032F"/>
    <w:rsid w:val="007E401C"/>
    <w:rsid w:val="007E611A"/>
    <w:rsid w:val="007F48E1"/>
    <w:rsid w:val="00824142"/>
    <w:rsid w:val="00830B69"/>
    <w:rsid w:val="008349A8"/>
    <w:rsid w:val="00840427"/>
    <w:rsid w:val="008548ED"/>
    <w:rsid w:val="008614D2"/>
    <w:rsid w:val="00877D1E"/>
    <w:rsid w:val="00891DE4"/>
    <w:rsid w:val="008B112B"/>
    <w:rsid w:val="008D2744"/>
    <w:rsid w:val="008D36BE"/>
    <w:rsid w:val="008D5236"/>
    <w:rsid w:val="008E27E3"/>
    <w:rsid w:val="008F1511"/>
    <w:rsid w:val="008F3906"/>
    <w:rsid w:val="008F3BF8"/>
    <w:rsid w:val="008F64D5"/>
    <w:rsid w:val="00903BF0"/>
    <w:rsid w:val="00907427"/>
    <w:rsid w:val="00914E46"/>
    <w:rsid w:val="009259EE"/>
    <w:rsid w:val="00927CD8"/>
    <w:rsid w:val="0094154A"/>
    <w:rsid w:val="00944963"/>
    <w:rsid w:val="00946700"/>
    <w:rsid w:val="0095537A"/>
    <w:rsid w:val="00957B07"/>
    <w:rsid w:val="00962843"/>
    <w:rsid w:val="0098148A"/>
    <w:rsid w:val="009851BE"/>
    <w:rsid w:val="0099627A"/>
    <w:rsid w:val="009A1D5B"/>
    <w:rsid w:val="009B5E97"/>
    <w:rsid w:val="009B637C"/>
    <w:rsid w:val="009C26B8"/>
    <w:rsid w:val="009C2930"/>
    <w:rsid w:val="009C3BD4"/>
    <w:rsid w:val="009C6670"/>
    <w:rsid w:val="009C72F0"/>
    <w:rsid w:val="009C7659"/>
    <w:rsid w:val="009D1F37"/>
    <w:rsid w:val="009D23D0"/>
    <w:rsid w:val="009D6383"/>
    <w:rsid w:val="009E1055"/>
    <w:rsid w:val="009E4C1B"/>
    <w:rsid w:val="009F1747"/>
    <w:rsid w:val="009F5DD2"/>
    <w:rsid w:val="00A0117E"/>
    <w:rsid w:val="00A13BC4"/>
    <w:rsid w:val="00A146A9"/>
    <w:rsid w:val="00A35403"/>
    <w:rsid w:val="00A46E25"/>
    <w:rsid w:val="00A619E0"/>
    <w:rsid w:val="00A873C4"/>
    <w:rsid w:val="00AA1591"/>
    <w:rsid w:val="00AA1C86"/>
    <w:rsid w:val="00AB214F"/>
    <w:rsid w:val="00AB7237"/>
    <w:rsid w:val="00AD1FBE"/>
    <w:rsid w:val="00AE4DB4"/>
    <w:rsid w:val="00AF51A0"/>
    <w:rsid w:val="00B00478"/>
    <w:rsid w:val="00B022E3"/>
    <w:rsid w:val="00B15EA5"/>
    <w:rsid w:val="00B24E25"/>
    <w:rsid w:val="00B31766"/>
    <w:rsid w:val="00B42B06"/>
    <w:rsid w:val="00B46258"/>
    <w:rsid w:val="00B566DC"/>
    <w:rsid w:val="00B6121B"/>
    <w:rsid w:val="00B927B0"/>
    <w:rsid w:val="00B9786D"/>
    <w:rsid w:val="00BA4402"/>
    <w:rsid w:val="00BC01A7"/>
    <w:rsid w:val="00BC2EBF"/>
    <w:rsid w:val="00BC6609"/>
    <w:rsid w:val="00BD667A"/>
    <w:rsid w:val="00BE0768"/>
    <w:rsid w:val="00BE7565"/>
    <w:rsid w:val="00BF1CDC"/>
    <w:rsid w:val="00BF46D6"/>
    <w:rsid w:val="00C018FD"/>
    <w:rsid w:val="00C170B1"/>
    <w:rsid w:val="00C222E3"/>
    <w:rsid w:val="00C23921"/>
    <w:rsid w:val="00C24A07"/>
    <w:rsid w:val="00C34E52"/>
    <w:rsid w:val="00C37572"/>
    <w:rsid w:val="00C4366A"/>
    <w:rsid w:val="00C44EFE"/>
    <w:rsid w:val="00C45437"/>
    <w:rsid w:val="00C61067"/>
    <w:rsid w:val="00C752D0"/>
    <w:rsid w:val="00C77A61"/>
    <w:rsid w:val="00C87559"/>
    <w:rsid w:val="00C90794"/>
    <w:rsid w:val="00CA15F1"/>
    <w:rsid w:val="00CA3E84"/>
    <w:rsid w:val="00CC12B5"/>
    <w:rsid w:val="00CC193A"/>
    <w:rsid w:val="00CC1A9B"/>
    <w:rsid w:val="00CC7E9F"/>
    <w:rsid w:val="00CD2974"/>
    <w:rsid w:val="00CD77F1"/>
    <w:rsid w:val="00CE1571"/>
    <w:rsid w:val="00CE3ED8"/>
    <w:rsid w:val="00CF1E08"/>
    <w:rsid w:val="00CF3926"/>
    <w:rsid w:val="00D0103E"/>
    <w:rsid w:val="00D14499"/>
    <w:rsid w:val="00D16732"/>
    <w:rsid w:val="00D16A71"/>
    <w:rsid w:val="00D16C63"/>
    <w:rsid w:val="00D252FE"/>
    <w:rsid w:val="00D32D73"/>
    <w:rsid w:val="00D34155"/>
    <w:rsid w:val="00D47AC3"/>
    <w:rsid w:val="00D51E77"/>
    <w:rsid w:val="00D54BE0"/>
    <w:rsid w:val="00D5544C"/>
    <w:rsid w:val="00D573ED"/>
    <w:rsid w:val="00D60971"/>
    <w:rsid w:val="00D70F74"/>
    <w:rsid w:val="00D7206F"/>
    <w:rsid w:val="00D812A1"/>
    <w:rsid w:val="00D8746E"/>
    <w:rsid w:val="00D922F2"/>
    <w:rsid w:val="00D92CFD"/>
    <w:rsid w:val="00D950EF"/>
    <w:rsid w:val="00DA2275"/>
    <w:rsid w:val="00DA6FBA"/>
    <w:rsid w:val="00DB1D9F"/>
    <w:rsid w:val="00DC0D49"/>
    <w:rsid w:val="00DC5009"/>
    <w:rsid w:val="00DC7F25"/>
    <w:rsid w:val="00DD2BA9"/>
    <w:rsid w:val="00DE5716"/>
    <w:rsid w:val="00DF679B"/>
    <w:rsid w:val="00E05F2B"/>
    <w:rsid w:val="00E07501"/>
    <w:rsid w:val="00E07E18"/>
    <w:rsid w:val="00E13206"/>
    <w:rsid w:val="00E13B9D"/>
    <w:rsid w:val="00E167EE"/>
    <w:rsid w:val="00E17452"/>
    <w:rsid w:val="00E2114C"/>
    <w:rsid w:val="00E3350E"/>
    <w:rsid w:val="00E35A2F"/>
    <w:rsid w:val="00E41168"/>
    <w:rsid w:val="00E42E15"/>
    <w:rsid w:val="00E50367"/>
    <w:rsid w:val="00E5555E"/>
    <w:rsid w:val="00E57535"/>
    <w:rsid w:val="00E679CC"/>
    <w:rsid w:val="00E83E38"/>
    <w:rsid w:val="00E851B7"/>
    <w:rsid w:val="00E91DED"/>
    <w:rsid w:val="00E953CB"/>
    <w:rsid w:val="00EA72CF"/>
    <w:rsid w:val="00EB29E1"/>
    <w:rsid w:val="00EB50A2"/>
    <w:rsid w:val="00EC2436"/>
    <w:rsid w:val="00ED08DC"/>
    <w:rsid w:val="00EE3C12"/>
    <w:rsid w:val="00EE6771"/>
    <w:rsid w:val="00EF0D1A"/>
    <w:rsid w:val="00F02301"/>
    <w:rsid w:val="00F13331"/>
    <w:rsid w:val="00F16C74"/>
    <w:rsid w:val="00F20E3F"/>
    <w:rsid w:val="00F352C4"/>
    <w:rsid w:val="00F4366B"/>
    <w:rsid w:val="00F46182"/>
    <w:rsid w:val="00F47589"/>
    <w:rsid w:val="00F50B54"/>
    <w:rsid w:val="00F60B83"/>
    <w:rsid w:val="00F63F23"/>
    <w:rsid w:val="00F64409"/>
    <w:rsid w:val="00F64BEF"/>
    <w:rsid w:val="00F72B7D"/>
    <w:rsid w:val="00F86008"/>
    <w:rsid w:val="00F86CB5"/>
    <w:rsid w:val="00F87801"/>
    <w:rsid w:val="00F93D7B"/>
    <w:rsid w:val="00FA28F7"/>
    <w:rsid w:val="00FA3AE5"/>
    <w:rsid w:val="00FA3EFA"/>
    <w:rsid w:val="00FA4732"/>
    <w:rsid w:val="00FA64D2"/>
    <w:rsid w:val="00FC098C"/>
    <w:rsid w:val="00FE29CE"/>
    <w:rsid w:val="00FE4FB3"/>
    <w:rsid w:val="00FF090A"/>
    <w:rsid w:val="0189546B"/>
    <w:rsid w:val="02C0606E"/>
    <w:rsid w:val="02C43119"/>
    <w:rsid w:val="03C96711"/>
    <w:rsid w:val="045A3F4F"/>
    <w:rsid w:val="04C5285F"/>
    <w:rsid w:val="04CF2DFF"/>
    <w:rsid w:val="04EA4494"/>
    <w:rsid w:val="055424CE"/>
    <w:rsid w:val="05906E88"/>
    <w:rsid w:val="05BE31CA"/>
    <w:rsid w:val="06983A5E"/>
    <w:rsid w:val="06C80325"/>
    <w:rsid w:val="06D922CA"/>
    <w:rsid w:val="072622A2"/>
    <w:rsid w:val="074D1EB9"/>
    <w:rsid w:val="07785591"/>
    <w:rsid w:val="079B2FCE"/>
    <w:rsid w:val="08905DEA"/>
    <w:rsid w:val="094E51F8"/>
    <w:rsid w:val="09685DFB"/>
    <w:rsid w:val="09762B92"/>
    <w:rsid w:val="0A703F37"/>
    <w:rsid w:val="0BC4669F"/>
    <w:rsid w:val="0C6174EE"/>
    <w:rsid w:val="0D2D47FA"/>
    <w:rsid w:val="0D464FC4"/>
    <w:rsid w:val="0D862E1A"/>
    <w:rsid w:val="0DC15AA0"/>
    <w:rsid w:val="0DCC18B3"/>
    <w:rsid w:val="0E000BE4"/>
    <w:rsid w:val="0E2F5845"/>
    <w:rsid w:val="0EC63A6A"/>
    <w:rsid w:val="0ED56CD5"/>
    <w:rsid w:val="0FAA1C5D"/>
    <w:rsid w:val="0FDD5D0D"/>
    <w:rsid w:val="101F3DEE"/>
    <w:rsid w:val="10892A30"/>
    <w:rsid w:val="109A0FE2"/>
    <w:rsid w:val="10BB6076"/>
    <w:rsid w:val="11724BAC"/>
    <w:rsid w:val="11B44065"/>
    <w:rsid w:val="126148DC"/>
    <w:rsid w:val="12E03019"/>
    <w:rsid w:val="130A7ACB"/>
    <w:rsid w:val="134E6A3B"/>
    <w:rsid w:val="136D76B9"/>
    <w:rsid w:val="146D250B"/>
    <w:rsid w:val="14AF26D5"/>
    <w:rsid w:val="14F2232B"/>
    <w:rsid w:val="157169BD"/>
    <w:rsid w:val="15A75622"/>
    <w:rsid w:val="15D65978"/>
    <w:rsid w:val="171665F8"/>
    <w:rsid w:val="171A79F6"/>
    <w:rsid w:val="17250397"/>
    <w:rsid w:val="17452F99"/>
    <w:rsid w:val="175A16C7"/>
    <w:rsid w:val="188E5B77"/>
    <w:rsid w:val="18EF0876"/>
    <w:rsid w:val="19042D9A"/>
    <w:rsid w:val="190C5C28"/>
    <w:rsid w:val="191D28AF"/>
    <w:rsid w:val="1A443726"/>
    <w:rsid w:val="1A992E30"/>
    <w:rsid w:val="1B87502D"/>
    <w:rsid w:val="1C513627"/>
    <w:rsid w:val="1C514D41"/>
    <w:rsid w:val="1CEC2380"/>
    <w:rsid w:val="1D04507E"/>
    <w:rsid w:val="1D1A57B1"/>
    <w:rsid w:val="1D916391"/>
    <w:rsid w:val="1DBE350A"/>
    <w:rsid w:val="1DD824AF"/>
    <w:rsid w:val="1DE8429E"/>
    <w:rsid w:val="1E7E7B33"/>
    <w:rsid w:val="1E9217B7"/>
    <w:rsid w:val="1F9266F0"/>
    <w:rsid w:val="1FA45DF7"/>
    <w:rsid w:val="1FE06EDA"/>
    <w:rsid w:val="1FE201B0"/>
    <w:rsid w:val="20510D47"/>
    <w:rsid w:val="20DF487F"/>
    <w:rsid w:val="211C305E"/>
    <w:rsid w:val="215522BF"/>
    <w:rsid w:val="2179635C"/>
    <w:rsid w:val="222E41A0"/>
    <w:rsid w:val="22B13357"/>
    <w:rsid w:val="23140F9B"/>
    <w:rsid w:val="2371511E"/>
    <w:rsid w:val="245438B6"/>
    <w:rsid w:val="24994043"/>
    <w:rsid w:val="24E410E1"/>
    <w:rsid w:val="24E92D46"/>
    <w:rsid w:val="2505174B"/>
    <w:rsid w:val="25B07665"/>
    <w:rsid w:val="27045479"/>
    <w:rsid w:val="27DB313C"/>
    <w:rsid w:val="28174C32"/>
    <w:rsid w:val="28497F2F"/>
    <w:rsid w:val="287D4461"/>
    <w:rsid w:val="28D16D0D"/>
    <w:rsid w:val="28E40DEC"/>
    <w:rsid w:val="2922074B"/>
    <w:rsid w:val="29246C8C"/>
    <w:rsid w:val="29452B8B"/>
    <w:rsid w:val="29953982"/>
    <w:rsid w:val="29B4657B"/>
    <w:rsid w:val="29D615F1"/>
    <w:rsid w:val="2A344F52"/>
    <w:rsid w:val="2AAA7201"/>
    <w:rsid w:val="2AD17F48"/>
    <w:rsid w:val="2ADA1762"/>
    <w:rsid w:val="2BA94638"/>
    <w:rsid w:val="2C09177B"/>
    <w:rsid w:val="2C9C4C78"/>
    <w:rsid w:val="2D4609D6"/>
    <w:rsid w:val="2E9A421F"/>
    <w:rsid w:val="2FF01C06"/>
    <w:rsid w:val="302319D7"/>
    <w:rsid w:val="30400EFA"/>
    <w:rsid w:val="304D3E82"/>
    <w:rsid w:val="306A027E"/>
    <w:rsid w:val="309C6D14"/>
    <w:rsid w:val="30A145E9"/>
    <w:rsid w:val="30B12BF1"/>
    <w:rsid w:val="31091081"/>
    <w:rsid w:val="31406FDD"/>
    <w:rsid w:val="31BE13AF"/>
    <w:rsid w:val="32B020B5"/>
    <w:rsid w:val="32B70FBB"/>
    <w:rsid w:val="330C725A"/>
    <w:rsid w:val="331B1389"/>
    <w:rsid w:val="333E321F"/>
    <w:rsid w:val="33B05ADC"/>
    <w:rsid w:val="33CD26A8"/>
    <w:rsid w:val="33D46798"/>
    <w:rsid w:val="34002583"/>
    <w:rsid w:val="34026586"/>
    <w:rsid w:val="3408616B"/>
    <w:rsid w:val="35BC2C11"/>
    <w:rsid w:val="35C348E3"/>
    <w:rsid w:val="35C673C5"/>
    <w:rsid w:val="35FC4929"/>
    <w:rsid w:val="36265D5D"/>
    <w:rsid w:val="36517A2F"/>
    <w:rsid w:val="365D1E7C"/>
    <w:rsid w:val="369F70A9"/>
    <w:rsid w:val="37213835"/>
    <w:rsid w:val="374943E9"/>
    <w:rsid w:val="380D1D41"/>
    <w:rsid w:val="381C789A"/>
    <w:rsid w:val="383B7C9B"/>
    <w:rsid w:val="3941547E"/>
    <w:rsid w:val="3A145288"/>
    <w:rsid w:val="3A746C3B"/>
    <w:rsid w:val="3B044097"/>
    <w:rsid w:val="3BC561A9"/>
    <w:rsid w:val="3C337F79"/>
    <w:rsid w:val="3C464471"/>
    <w:rsid w:val="3CED2681"/>
    <w:rsid w:val="3DCE3920"/>
    <w:rsid w:val="3E1C1BB0"/>
    <w:rsid w:val="3E317010"/>
    <w:rsid w:val="3E715504"/>
    <w:rsid w:val="3EE44D3A"/>
    <w:rsid w:val="3F640446"/>
    <w:rsid w:val="3F852516"/>
    <w:rsid w:val="3F87528A"/>
    <w:rsid w:val="3F9F24A0"/>
    <w:rsid w:val="3FEC1F59"/>
    <w:rsid w:val="402A08D4"/>
    <w:rsid w:val="40385AC4"/>
    <w:rsid w:val="40885B43"/>
    <w:rsid w:val="40CC5769"/>
    <w:rsid w:val="411F49ED"/>
    <w:rsid w:val="419812B1"/>
    <w:rsid w:val="41B3412F"/>
    <w:rsid w:val="41C73B79"/>
    <w:rsid w:val="41E9763B"/>
    <w:rsid w:val="422D3138"/>
    <w:rsid w:val="42D76F4B"/>
    <w:rsid w:val="42E874D3"/>
    <w:rsid w:val="430E1911"/>
    <w:rsid w:val="4329191B"/>
    <w:rsid w:val="432E18B5"/>
    <w:rsid w:val="433A5C59"/>
    <w:rsid w:val="4359650D"/>
    <w:rsid w:val="43A17A5C"/>
    <w:rsid w:val="43CB5548"/>
    <w:rsid w:val="43D359C8"/>
    <w:rsid w:val="44015D79"/>
    <w:rsid w:val="44162DF8"/>
    <w:rsid w:val="441E1886"/>
    <w:rsid w:val="44282AD8"/>
    <w:rsid w:val="445213DA"/>
    <w:rsid w:val="454724B5"/>
    <w:rsid w:val="45B11EE5"/>
    <w:rsid w:val="45C53FBB"/>
    <w:rsid w:val="45F72659"/>
    <w:rsid w:val="46037C38"/>
    <w:rsid w:val="461D7973"/>
    <w:rsid w:val="467E6989"/>
    <w:rsid w:val="46AF6585"/>
    <w:rsid w:val="470E60C7"/>
    <w:rsid w:val="47D94D23"/>
    <w:rsid w:val="481A4822"/>
    <w:rsid w:val="48BF769C"/>
    <w:rsid w:val="4922170E"/>
    <w:rsid w:val="49B336E0"/>
    <w:rsid w:val="4A33446B"/>
    <w:rsid w:val="4AC152D7"/>
    <w:rsid w:val="4B5E729C"/>
    <w:rsid w:val="4B9220FD"/>
    <w:rsid w:val="4B9A5798"/>
    <w:rsid w:val="4BA308EA"/>
    <w:rsid w:val="4BC5135C"/>
    <w:rsid w:val="4C0C7BEB"/>
    <w:rsid w:val="4CD42FCC"/>
    <w:rsid w:val="4D2E68AC"/>
    <w:rsid w:val="4DEA5F62"/>
    <w:rsid w:val="4DF92CF9"/>
    <w:rsid w:val="4E607225"/>
    <w:rsid w:val="4E67188A"/>
    <w:rsid w:val="4EE706C0"/>
    <w:rsid w:val="4EEA7E35"/>
    <w:rsid w:val="4F4304DC"/>
    <w:rsid w:val="4F5B57F6"/>
    <w:rsid w:val="4FBB1DA7"/>
    <w:rsid w:val="503735A8"/>
    <w:rsid w:val="5049179D"/>
    <w:rsid w:val="51202692"/>
    <w:rsid w:val="519647E9"/>
    <w:rsid w:val="51B70980"/>
    <w:rsid w:val="51BA6633"/>
    <w:rsid w:val="51FD4E24"/>
    <w:rsid w:val="52320F83"/>
    <w:rsid w:val="52387904"/>
    <w:rsid w:val="523E26DE"/>
    <w:rsid w:val="528A4923"/>
    <w:rsid w:val="52B007B9"/>
    <w:rsid w:val="532213DF"/>
    <w:rsid w:val="536E756A"/>
    <w:rsid w:val="5389269B"/>
    <w:rsid w:val="544D5FFA"/>
    <w:rsid w:val="547B0D29"/>
    <w:rsid w:val="54963F23"/>
    <w:rsid w:val="54CB7D46"/>
    <w:rsid w:val="552B7978"/>
    <w:rsid w:val="55561F84"/>
    <w:rsid w:val="558B6968"/>
    <w:rsid w:val="55B17E67"/>
    <w:rsid w:val="561D39F1"/>
    <w:rsid w:val="564B2420"/>
    <w:rsid w:val="56BA37D7"/>
    <w:rsid w:val="57017922"/>
    <w:rsid w:val="58111166"/>
    <w:rsid w:val="585338F8"/>
    <w:rsid w:val="58610DC2"/>
    <w:rsid w:val="58A11527"/>
    <w:rsid w:val="58AC7674"/>
    <w:rsid w:val="58B75063"/>
    <w:rsid w:val="59466065"/>
    <w:rsid w:val="5A25732A"/>
    <w:rsid w:val="5A2A5881"/>
    <w:rsid w:val="5A3E691C"/>
    <w:rsid w:val="5A5468C1"/>
    <w:rsid w:val="5A9E620F"/>
    <w:rsid w:val="5AC1681A"/>
    <w:rsid w:val="5AF9191B"/>
    <w:rsid w:val="5B086A11"/>
    <w:rsid w:val="5B2F7529"/>
    <w:rsid w:val="5B7153AB"/>
    <w:rsid w:val="5BEF2219"/>
    <w:rsid w:val="5C13779B"/>
    <w:rsid w:val="5C4F5402"/>
    <w:rsid w:val="5C604B45"/>
    <w:rsid w:val="5CA5683B"/>
    <w:rsid w:val="5CB0091F"/>
    <w:rsid w:val="5CBB333A"/>
    <w:rsid w:val="5CCC0B3D"/>
    <w:rsid w:val="5CD66EB3"/>
    <w:rsid w:val="5D862F00"/>
    <w:rsid w:val="5DBA0DD1"/>
    <w:rsid w:val="5DFC2709"/>
    <w:rsid w:val="5E343DEF"/>
    <w:rsid w:val="5EDF0C87"/>
    <w:rsid w:val="5EEC1FAF"/>
    <w:rsid w:val="5EFE708F"/>
    <w:rsid w:val="5F1B0D98"/>
    <w:rsid w:val="5F2A52D2"/>
    <w:rsid w:val="5F4905E3"/>
    <w:rsid w:val="5F636C73"/>
    <w:rsid w:val="5F8E01FF"/>
    <w:rsid w:val="5F9272C5"/>
    <w:rsid w:val="5FBC2B56"/>
    <w:rsid w:val="5FE3558D"/>
    <w:rsid w:val="5FF445D3"/>
    <w:rsid w:val="60681920"/>
    <w:rsid w:val="61400667"/>
    <w:rsid w:val="61F66503"/>
    <w:rsid w:val="61FB33CF"/>
    <w:rsid w:val="621F1BD9"/>
    <w:rsid w:val="622E68B7"/>
    <w:rsid w:val="62432D68"/>
    <w:rsid w:val="62713F90"/>
    <w:rsid w:val="62CC5CA6"/>
    <w:rsid w:val="63390858"/>
    <w:rsid w:val="63AE5D59"/>
    <w:rsid w:val="63C274B8"/>
    <w:rsid w:val="64C17243"/>
    <w:rsid w:val="65DC19B6"/>
    <w:rsid w:val="65E826C0"/>
    <w:rsid w:val="66476854"/>
    <w:rsid w:val="6687560B"/>
    <w:rsid w:val="66A72988"/>
    <w:rsid w:val="66B21D89"/>
    <w:rsid w:val="676A5F05"/>
    <w:rsid w:val="677A3083"/>
    <w:rsid w:val="679E4E47"/>
    <w:rsid w:val="68642244"/>
    <w:rsid w:val="68AE414D"/>
    <w:rsid w:val="693A722F"/>
    <w:rsid w:val="696F6360"/>
    <w:rsid w:val="6A8B342E"/>
    <w:rsid w:val="6A8F1961"/>
    <w:rsid w:val="6ACE742B"/>
    <w:rsid w:val="6B330454"/>
    <w:rsid w:val="6B3D7C7E"/>
    <w:rsid w:val="6B735376"/>
    <w:rsid w:val="6B761858"/>
    <w:rsid w:val="6B790163"/>
    <w:rsid w:val="6BEC690F"/>
    <w:rsid w:val="6CAB36D8"/>
    <w:rsid w:val="6CF14D2C"/>
    <w:rsid w:val="6CF766A1"/>
    <w:rsid w:val="6D055500"/>
    <w:rsid w:val="6D18628B"/>
    <w:rsid w:val="6D326E35"/>
    <w:rsid w:val="6DD349D7"/>
    <w:rsid w:val="6DD4520E"/>
    <w:rsid w:val="6E660E12"/>
    <w:rsid w:val="6E825B1C"/>
    <w:rsid w:val="6FF4563F"/>
    <w:rsid w:val="70030021"/>
    <w:rsid w:val="706258C9"/>
    <w:rsid w:val="706D3EDF"/>
    <w:rsid w:val="70D71FDC"/>
    <w:rsid w:val="70F40121"/>
    <w:rsid w:val="711A280D"/>
    <w:rsid w:val="71840C76"/>
    <w:rsid w:val="71A55FFE"/>
    <w:rsid w:val="71CC7543"/>
    <w:rsid w:val="725308BB"/>
    <w:rsid w:val="726D3849"/>
    <w:rsid w:val="736A4F52"/>
    <w:rsid w:val="7439089F"/>
    <w:rsid w:val="74F35E11"/>
    <w:rsid w:val="75117320"/>
    <w:rsid w:val="753913DE"/>
    <w:rsid w:val="75E21BF7"/>
    <w:rsid w:val="76386C16"/>
    <w:rsid w:val="76691AD0"/>
    <w:rsid w:val="76E26464"/>
    <w:rsid w:val="773527AE"/>
    <w:rsid w:val="7796109B"/>
    <w:rsid w:val="77FB405D"/>
    <w:rsid w:val="78096E74"/>
    <w:rsid w:val="78F90BCE"/>
    <w:rsid w:val="79CC46E0"/>
    <w:rsid w:val="79D52ABF"/>
    <w:rsid w:val="79DB277C"/>
    <w:rsid w:val="7B0C02CB"/>
    <w:rsid w:val="7BE87D63"/>
    <w:rsid w:val="7BEB1AEB"/>
    <w:rsid w:val="7C9C6602"/>
    <w:rsid w:val="7C9E5802"/>
    <w:rsid w:val="7DA26664"/>
    <w:rsid w:val="7DE272F7"/>
    <w:rsid w:val="7EC95088"/>
    <w:rsid w:val="7ECF237D"/>
    <w:rsid w:val="7F1C589E"/>
    <w:rsid w:val="7F543CB3"/>
    <w:rsid w:val="7FA46E76"/>
    <w:rsid w:val="7FF2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87FED35-8C9D-497F-AD1B-1D6CFF3F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  <w:rPr>
      <w:kern w:val="0"/>
      <w:sz w:val="20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semiHidden/>
    <w:unhideWhenUsed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unhideWhenUsed/>
    <w:rPr>
      <w:b/>
      <w:bCs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 w:themeColor="hyperlink"/>
      <w:u w:val="single"/>
    </w:rPr>
  </w:style>
  <w:style w:type="character" w:styleId="ab">
    <w:name w:val="annotation reference"/>
    <w:uiPriority w:val="99"/>
    <w:unhideWhenUsed/>
    <w:qFormat/>
    <w:rPr>
      <w:sz w:val="21"/>
      <w:szCs w:val="21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1">
    <w:name w:val="页脚 Char"/>
    <w:link w:val="a5"/>
    <w:qFormat/>
    <w:rPr>
      <w:kern w:val="2"/>
      <w:sz w:val="18"/>
      <w:szCs w:val="18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 w:cs="黑体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Char3">
    <w:name w:val="批注主题 Char"/>
    <w:link w:val="a8"/>
    <w:uiPriority w:val="99"/>
    <w:qFormat/>
    <w:rPr>
      <w:rFonts w:ascii="Times New Roman" w:hAnsi="Times New Roman"/>
      <w:b/>
      <w:bCs/>
      <w:szCs w:val="24"/>
    </w:rPr>
  </w:style>
  <w:style w:type="character" w:customStyle="1" w:styleId="Char10">
    <w:name w:val="批注主题 Char1"/>
    <w:basedOn w:val="Char1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11">
    <w:name w:val="批注文字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link w:val="a3"/>
    <w:uiPriority w:val="99"/>
    <w:rPr>
      <w:rFonts w:ascii="Times New Roman" w:hAnsi="Times New Roman"/>
      <w:szCs w:val="24"/>
    </w:rPr>
  </w:style>
  <w:style w:type="character" w:customStyle="1" w:styleId="Char12">
    <w:name w:val="批注框文本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0">
    <w:name w:val="批注文字 Char2"/>
    <w:basedOn w:val="a0"/>
    <w:rPr>
      <w:rFonts w:ascii="Times New Roman" w:hAnsi="Times New Roman"/>
      <w:kern w:val="2"/>
      <w:sz w:val="21"/>
      <w:szCs w:val="24"/>
    </w:rPr>
  </w:style>
  <w:style w:type="character" w:customStyle="1" w:styleId="Char21">
    <w:name w:val="批注主题 Char2"/>
    <w:basedOn w:val="Char20"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13">
    <w:name w:val="页脚 Char1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F5B96F-1603-475E-953A-8B1AA617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1272</Words>
  <Characters>7252</Characters>
  <Application>Microsoft Office Word</Application>
  <DocSecurity>0</DocSecurity>
  <Lines>60</Lines>
  <Paragraphs>17</Paragraphs>
  <ScaleCrop>false</ScaleCrop>
  <Company>Microsoft</Company>
  <LinksUpToDate>false</LinksUpToDate>
  <CharactersWithSpaces>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排版要求</dc:title>
  <dc:creator>User</dc:creator>
  <cp:lastModifiedBy>Microsoft 帐户</cp:lastModifiedBy>
  <cp:revision>60</cp:revision>
  <cp:lastPrinted>2020-05-09T08:24:00Z</cp:lastPrinted>
  <dcterms:created xsi:type="dcterms:W3CDTF">2019-04-16T02:34:00Z</dcterms:created>
  <dcterms:modified xsi:type="dcterms:W3CDTF">2020-12-01T02:10:00Z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