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2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22"/>
          <w:lang w:val="en-US" w:eastAsia="zh-CN" w:bidi="ar-SA"/>
        </w:rPr>
        <w:t>四川轻化工大学“校长特别奖”申请表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24"/>
          <w:szCs w:val="20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24"/>
          <w:szCs w:val="20"/>
          <w:lang w:val="en-US" w:eastAsia="zh-CN" w:bidi="ar-SA"/>
        </w:rPr>
        <w:t>（本、专科学生）</w:t>
      </w:r>
    </w:p>
    <w:tbl>
      <w:tblPr>
        <w:tblStyle w:val="2"/>
        <w:tblW w:w="9713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1196"/>
        <w:gridCol w:w="1618"/>
        <w:gridCol w:w="1616"/>
        <w:gridCol w:w="420"/>
        <w:gridCol w:w="1200"/>
        <w:gridCol w:w="1618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7" w:hRule="atLeast"/>
        </w:trPr>
        <w:tc>
          <w:tcPr>
            <w:tcW w:w="16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姓</w:t>
            </w: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Cs/>
                <w:sz w:val="24"/>
              </w:rPr>
              <w:t>名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性</w:t>
            </w: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Cs/>
                <w:sz w:val="24"/>
              </w:rPr>
              <w:t>别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出生年月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政治面貌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民    族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学</w:t>
            </w: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Cs/>
                <w:sz w:val="24"/>
              </w:rPr>
              <w:t>号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学    院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专业</w:t>
            </w: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班级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联系电话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3" w:hRule="atLeast"/>
        </w:trPr>
        <w:tc>
          <w:tcPr>
            <w:tcW w:w="42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本人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德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智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体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美劳</w:t>
            </w:r>
            <w:r>
              <w:rPr>
                <w:rFonts w:hint="eastAsia" w:ascii="黑体" w:hAnsi="黑体" w:eastAsia="黑体" w:cs="黑体"/>
                <w:bCs/>
                <w:sz w:val="24"/>
              </w:rPr>
              <w:t>等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方面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的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主要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成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绩</w:t>
            </w:r>
          </w:p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9291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wordWrap w:val="0"/>
              <w:jc w:val="righ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 xml:space="preserve">学生签名：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42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学院意见</w:t>
            </w:r>
          </w:p>
        </w:tc>
        <w:tc>
          <w:tcPr>
            <w:tcW w:w="443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wordWrap w:val="0"/>
              <w:spacing w:line="360" w:lineRule="auto"/>
              <w:jc w:val="right"/>
              <w:rPr>
                <w:rFonts w:hint="default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 xml:space="preserve">签字（盖章）：        </w:t>
            </w:r>
          </w:p>
          <w:p>
            <w:pPr>
              <w:spacing w:line="360" w:lineRule="auto"/>
              <w:jc w:val="righ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年   月   日</w:t>
            </w: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学校意见</w:t>
            </w:r>
          </w:p>
        </w:tc>
        <w:tc>
          <w:tcPr>
            <w:tcW w:w="444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wordWrap w:val="0"/>
              <w:spacing w:line="360" w:lineRule="auto"/>
              <w:jc w:val="right"/>
              <w:rPr>
                <w:rFonts w:hint="default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 xml:space="preserve">签字（盖章）：        </w:t>
            </w:r>
          </w:p>
          <w:p>
            <w:pPr>
              <w:spacing w:line="360" w:lineRule="auto"/>
              <w:jc w:val="righ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年   月   日</w:t>
            </w:r>
          </w:p>
        </w:tc>
      </w:tr>
    </w:tbl>
    <w:p>
      <w:pP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2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22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2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22"/>
          <w:lang w:val="en-US" w:eastAsia="zh-CN" w:bidi="ar-SA"/>
        </w:rPr>
        <w:t>四川轻化工大学“校长特别奖”认证项目表</w:t>
      </w:r>
    </w:p>
    <w:tbl>
      <w:tblPr>
        <w:tblStyle w:val="3"/>
        <w:tblW w:w="9733" w:type="dxa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436"/>
        <w:gridCol w:w="7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3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评选条件</w:t>
            </w:r>
          </w:p>
        </w:tc>
        <w:tc>
          <w:tcPr>
            <w:tcW w:w="78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参评项目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本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条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件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国家奖学金</w:t>
            </w:r>
          </w:p>
        </w:tc>
        <w:tc>
          <w:tcPr>
            <w:tcW w:w="7800" w:type="dxa"/>
            <w:vAlign w:val="top"/>
          </w:tcPr>
          <w:sdt>
            <w:sdt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id w:val="147476409"/>
              <w:lock w:val="sdtLocked"/>
              <w:placeholder>
                <w:docPart w:val="{46a25dd7-7efb-41ac-b85d-5c342fcbe59c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sdtEndPr>
            <w:sdtContent>
              <w:p>
                <w:pPr>
                  <w:jc w:val="both"/>
                  <w:rPr>
                    <w:rFonts w:hint="eastAsia" w:asciiTheme="majorEastAsia" w:hAnsiTheme="majorEastAsia" w:eastAsiaTheme="majorEastAsia" w:cstheme="majorEastAsia"/>
                    <w:kern w:val="2"/>
                    <w:sz w:val="21"/>
                    <w:szCs w:val="21"/>
                    <w:vertAlign w:val="baseline"/>
                    <w:lang w:val="en-US" w:eastAsia="zh-CN" w:bidi="ar-SA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 w:val="21"/>
                    <w:szCs w:val="21"/>
                    <w:lang w:val="en-US" w:eastAsia="zh-CN"/>
                  </w:rPr>
                  <w:t>填写国家奖学金获得时间</w:t>
                </w:r>
              </w:p>
            </w:sdtContent>
          </w:sdt>
          <w:p>
            <w:pPr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处分记录</w:t>
            </w:r>
          </w:p>
        </w:tc>
        <w:tc>
          <w:tcPr>
            <w:tcW w:w="7800" w:type="dxa"/>
            <w:vAlign w:val="top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具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体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条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件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第一项</w:t>
            </w:r>
          </w:p>
        </w:tc>
        <w:tc>
          <w:tcPr>
            <w:tcW w:w="7800" w:type="dxa"/>
            <w:vAlign w:val="top"/>
          </w:tcPr>
          <w:sdt>
            <w:sdt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id w:val="147476409"/>
              <w:lock w:val="sdtLocked"/>
              <w:placeholder>
                <w:docPart w:val="{deb90d96-4796-45e5-8890-85e1936a8f86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sdtEndPr>
            <w:sdtContent>
              <w:p>
                <w:pPr>
                  <w:jc w:val="both"/>
                  <w:rPr>
                    <w:rFonts w:hint="eastAsia" w:asciiTheme="majorEastAsia" w:hAnsiTheme="majorEastAsia" w:eastAsiaTheme="majorEastAsia" w:cstheme="majorEastAsia"/>
                    <w:kern w:val="2"/>
                    <w:sz w:val="21"/>
                    <w:szCs w:val="21"/>
                    <w:vertAlign w:val="baseline"/>
                    <w:lang w:val="en-US" w:eastAsia="zh-CN" w:bidi="ar-SA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 w:val="21"/>
                    <w:szCs w:val="21"/>
                    <w:lang w:val="en-US" w:eastAsia="zh-CN"/>
                  </w:rPr>
                  <w:t>填写符合条件的项目及获得时间</w:t>
                </w:r>
              </w:p>
            </w:sdtContent>
          </w:sdt>
          <w:p>
            <w:pPr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第二项</w:t>
            </w:r>
          </w:p>
        </w:tc>
        <w:tc>
          <w:tcPr>
            <w:tcW w:w="7800" w:type="dxa"/>
            <w:vAlign w:val="top"/>
          </w:tcPr>
          <w:sdt>
            <w:sdt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id w:val="147476409"/>
              <w:lock w:val="sdtLocked"/>
              <w:placeholder>
                <w:docPart w:val="{8b7f0862-09a7-423e-bd0e-29946e85e6af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sdtEndPr>
            <w:sdtContent>
              <w:p>
                <w:pPr>
                  <w:jc w:val="both"/>
                  <w:rPr>
                    <w:rFonts w:hint="eastAsia" w:asciiTheme="majorEastAsia" w:hAnsiTheme="majorEastAsia" w:eastAsiaTheme="majorEastAsia" w:cstheme="majorEastAsia"/>
                    <w:kern w:val="2"/>
                    <w:sz w:val="21"/>
                    <w:szCs w:val="21"/>
                    <w:vertAlign w:val="baseline"/>
                    <w:lang w:val="en-US" w:eastAsia="zh-CN" w:bidi="ar-SA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 w:val="21"/>
                    <w:szCs w:val="21"/>
                    <w:lang w:val="en-US" w:eastAsia="zh-CN"/>
                  </w:rPr>
                  <w:t>填写符合条件的项目及获得时间</w:t>
                </w:r>
              </w:p>
            </w:sdtContent>
          </w:sdt>
          <w:p>
            <w:pPr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第三项</w:t>
            </w:r>
          </w:p>
        </w:tc>
        <w:tc>
          <w:tcPr>
            <w:tcW w:w="7800" w:type="dxa"/>
            <w:vAlign w:val="top"/>
          </w:tcPr>
          <w:sdt>
            <w:sdt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id w:val="147476409"/>
              <w:lock w:val="sdtLocked"/>
              <w:placeholder>
                <w:docPart w:val="{3b74e45b-0394-4ed1-93c6-cbfc91fd6b12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sdtEndPr>
            <w:sdtContent>
              <w:p>
                <w:pPr>
                  <w:jc w:val="both"/>
                  <w:rPr>
                    <w:rFonts w:hint="eastAsia" w:asciiTheme="majorEastAsia" w:hAnsiTheme="majorEastAsia" w:eastAsiaTheme="majorEastAsia" w:cstheme="majorEastAsia"/>
                    <w:kern w:val="2"/>
                    <w:sz w:val="21"/>
                    <w:szCs w:val="21"/>
                    <w:vertAlign w:val="baseline"/>
                    <w:lang w:val="en-US" w:eastAsia="zh-CN" w:bidi="ar-SA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 w:val="21"/>
                    <w:szCs w:val="21"/>
                    <w:lang w:val="en-US" w:eastAsia="zh-CN"/>
                  </w:rPr>
                  <w:t>填写符合条件的项目及获得时间</w:t>
                </w:r>
              </w:p>
            </w:sdtContent>
          </w:sdt>
          <w:p>
            <w:pPr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第四项</w:t>
            </w:r>
          </w:p>
        </w:tc>
        <w:tc>
          <w:tcPr>
            <w:tcW w:w="7800" w:type="dxa"/>
            <w:vAlign w:val="top"/>
          </w:tcPr>
          <w:sdt>
            <w:sdt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id w:val="147476409"/>
              <w:lock w:val="sdtLocked"/>
              <w:placeholder>
                <w:docPart w:val="{5a17fead-624b-4a0d-ade0-8b9cdda6ae6e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sdtEndPr>
            <w:sdtContent>
              <w:p>
                <w:pPr>
                  <w:jc w:val="both"/>
                  <w:rPr>
                    <w:rFonts w:hint="eastAsia" w:asciiTheme="majorEastAsia" w:hAnsiTheme="majorEastAsia" w:eastAsiaTheme="majorEastAsia" w:cstheme="majorEastAsia"/>
                    <w:kern w:val="2"/>
                    <w:sz w:val="21"/>
                    <w:szCs w:val="21"/>
                    <w:vertAlign w:val="baseline"/>
                    <w:lang w:val="en-US" w:eastAsia="zh-CN" w:bidi="ar-SA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 w:val="21"/>
                    <w:szCs w:val="21"/>
                    <w:lang w:val="en-US" w:eastAsia="zh-CN"/>
                  </w:rPr>
                  <w:t>填写符合条件的项目及期刊名称、发表时间</w:t>
                </w:r>
              </w:p>
            </w:sdtContent>
          </w:sdt>
          <w:p>
            <w:pPr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第五项</w:t>
            </w:r>
          </w:p>
        </w:tc>
        <w:tc>
          <w:tcPr>
            <w:tcW w:w="7800" w:type="dxa"/>
            <w:vAlign w:val="top"/>
          </w:tcPr>
          <w:sdt>
            <w:sdt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id w:val="147476409"/>
              <w:lock w:val="sdtLocked"/>
              <w:placeholder>
                <w:docPart w:val="{5fc41644-d505-49af-bada-492e08093087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sdtEndPr>
            <w:sdtContent>
              <w:p>
                <w:pPr>
                  <w:jc w:val="both"/>
                  <w:rPr>
                    <w:rFonts w:hint="eastAsia" w:asciiTheme="majorEastAsia" w:hAnsiTheme="majorEastAsia" w:eastAsiaTheme="majorEastAsia" w:cstheme="majorEastAsia"/>
                    <w:kern w:val="2"/>
                    <w:sz w:val="21"/>
                    <w:szCs w:val="21"/>
                    <w:vertAlign w:val="baseline"/>
                    <w:lang w:val="en-US" w:eastAsia="zh-CN" w:bidi="ar-SA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 w:val="21"/>
                    <w:szCs w:val="21"/>
                    <w:lang w:val="en-US" w:eastAsia="zh-CN"/>
                  </w:rPr>
                  <w:t>填写符合条件的项目及获得时间</w:t>
                </w:r>
              </w:p>
            </w:sdtContent>
          </w:sdt>
          <w:p>
            <w:pPr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第六项</w:t>
            </w:r>
          </w:p>
        </w:tc>
        <w:tc>
          <w:tcPr>
            <w:tcW w:w="7800" w:type="dxa"/>
            <w:vAlign w:val="top"/>
          </w:tcPr>
          <w:sdt>
            <w:sdt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id w:val="147476409"/>
              <w:lock w:val="sdtLocked"/>
              <w:placeholder>
                <w:docPart w:val="{0d415892-5ca8-4cc1-89a5-8b85b4b3a797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sdtEndPr>
            <w:sdtContent>
              <w:p>
                <w:pPr>
                  <w:jc w:val="both"/>
                  <w:rPr>
                    <w:rFonts w:hint="eastAsia" w:asciiTheme="majorEastAsia" w:hAnsiTheme="majorEastAsia" w:eastAsiaTheme="majorEastAsia" w:cstheme="majorEastAsia"/>
                    <w:kern w:val="2"/>
                    <w:sz w:val="21"/>
                    <w:szCs w:val="21"/>
                    <w:vertAlign w:val="baseline"/>
                    <w:lang w:val="en-US" w:eastAsia="zh-CN" w:bidi="ar-SA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 w:val="21"/>
                    <w:szCs w:val="21"/>
                    <w:lang w:val="en-US" w:eastAsia="zh-CN"/>
                  </w:rPr>
                  <w:t>填写四川省综合素质A级证书获得时间</w:t>
                </w:r>
              </w:p>
            </w:sdtContent>
          </w:sdt>
          <w:p>
            <w:pPr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第七项</w:t>
            </w:r>
          </w:p>
        </w:tc>
        <w:tc>
          <w:tcPr>
            <w:tcW w:w="7800" w:type="dxa"/>
            <w:vAlign w:val="top"/>
          </w:tcPr>
          <w:sdt>
            <w:sdt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id w:val="147476409"/>
              <w:lock w:val="sdtLocked"/>
              <w:placeholder>
                <w:docPart w:val="{f406de36-f4a5-4da3-a6aa-eb15e146f36c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sdtEndPr>
            <w:sdtContent>
              <w:p>
                <w:pPr>
                  <w:jc w:val="both"/>
                  <w:rPr>
                    <w:rFonts w:hint="eastAsia" w:asciiTheme="majorEastAsia" w:hAnsiTheme="majorEastAsia" w:eastAsiaTheme="majorEastAsia" w:cstheme="majorEastAsia"/>
                    <w:kern w:val="2"/>
                    <w:sz w:val="21"/>
                    <w:szCs w:val="21"/>
                    <w:vertAlign w:val="baseline"/>
                    <w:lang w:val="en-US" w:eastAsia="zh-CN" w:bidi="ar-SA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 w:val="21"/>
                    <w:szCs w:val="21"/>
                    <w:lang w:val="en-US" w:eastAsia="zh-CN"/>
                  </w:rPr>
                  <w:t>填写符合条件的项目及任职时间</w:t>
                </w:r>
              </w:p>
            </w:sdtContent>
          </w:sdt>
          <w:p>
            <w:pPr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第八项</w:t>
            </w:r>
          </w:p>
        </w:tc>
        <w:tc>
          <w:tcPr>
            <w:tcW w:w="7800" w:type="dxa"/>
            <w:vAlign w:val="top"/>
          </w:tcPr>
          <w:sdt>
            <w:sdt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id w:val="147476409"/>
              <w:lock w:val="sdtLocked"/>
              <w:placeholder>
                <w:docPart w:val="{257ee7cc-62d5-454d-94dd-37f1d51e419b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sdtEndPr>
            <w:sdtContent>
              <w:p>
                <w:pPr>
                  <w:jc w:val="both"/>
                  <w:rPr>
                    <w:rFonts w:hint="eastAsia" w:asciiTheme="majorEastAsia" w:hAnsiTheme="majorEastAsia" w:eastAsiaTheme="majorEastAsia" w:cstheme="majorEastAsia"/>
                    <w:kern w:val="2"/>
                    <w:sz w:val="21"/>
                    <w:szCs w:val="21"/>
                    <w:vertAlign w:val="baseline"/>
                    <w:lang w:val="en-US" w:eastAsia="zh-CN" w:bidi="ar-SA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 w:val="21"/>
                    <w:szCs w:val="21"/>
                    <w:lang w:val="en-US" w:eastAsia="zh-CN"/>
                  </w:rPr>
                  <w:t>填写符合条件的项目</w:t>
                </w:r>
              </w:p>
            </w:sdtContent>
          </w:sdt>
          <w:p>
            <w:pPr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第九项</w:t>
            </w:r>
          </w:p>
        </w:tc>
        <w:tc>
          <w:tcPr>
            <w:tcW w:w="7800" w:type="dxa"/>
            <w:vAlign w:val="top"/>
          </w:tcPr>
          <w:sdt>
            <w:sdt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id w:val="147476409"/>
              <w:lock w:val="sdtLocked"/>
              <w:placeholder>
                <w:docPart w:val="{ebace985-21e6-4f47-88bd-ab94b8871570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sdtEndPr>
            <w:sdtContent>
              <w:p>
                <w:pPr>
                  <w:jc w:val="both"/>
                  <w:rPr>
                    <w:rFonts w:hint="eastAsia" w:asciiTheme="majorEastAsia" w:hAnsiTheme="majorEastAsia" w:eastAsiaTheme="majorEastAsia" w:cstheme="majorEastAsia"/>
                    <w:kern w:val="2"/>
                    <w:sz w:val="21"/>
                    <w:szCs w:val="21"/>
                    <w:vertAlign w:val="baseline"/>
                    <w:lang w:val="en-US" w:eastAsia="zh-CN" w:bidi="ar-SA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 w:val="21"/>
                    <w:szCs w:val="21"/>
                    <w:lang w:val="en-US" w:eastAsia="zh-CN"/>
                  </w:rPr>
                  <w:t>填写符合条件的项目</w:t>
                </w:r>
              </w:p>
            </w:sdtContent>
          </w:sdt>
          <w:p>
            <w:pPr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4" w:hRule="atLeast"/>
        </w:trPr>
        <w:tc>
          <w:tcPr>
            <w:tcW w:w="497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其他荣誉及奖项</w:t>
            </w:r>
          </w:p>
        </w:tc>
        <w:tc>
          <w:tcPr>
            <w:tcW w:w="9236" w:type="dxa"/>
            <w:gridSpan w:val="2"/>
            <w:vAlign w:val="top"/>
          </w:tcPr>
          <w:sdt>
            <w:sdt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id w:val="147476409"/>
              <w:lock w:val="sdtLocked"/>
              <w:placeholder>
                <w:docPart w:val="{d8e6b49d-145d-4abc-9639-34f728cc91c7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sdtEndPr>
            <w:sdtContent>
              <w:p>
                <w:pPr>
                  <w:jc w:val="both"/>
                  <w:rPr>
                    <w:rFonts w:hint="eastAsia" w:asciiTheme="majorEastAsia" w:hAnsiTheme="majorEastAsia" w:eastAsiaTheme="majorEastAsia" w:cstheme="majorEastAsia"/>
                    <w:kern w:val="2"/>
                    <w:sz w:val="21"/>
                    <w:szCs w:val="21"/>
                    <w:vertAlign w:val="baseline"/>
                    <w:lang w:val="en-US" w:eastAsia="zh-CN" w:bidi="ar-SA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 w:val="21"/>
                    <w:szCs w:val="21"/>
                    <w:lang w:val="en-US" w:eastAsia="zh-CN"/>
                  </w:rPr>
                  <w:t>按照时间顺序填写其他获得的荣誉及奖项</w:t>
                </w:r>
              </w:p>
            </w:sdtContent>
          </w:sdt>
          <w:p>
            <w:pPr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733" w:type="dxa"/>
            <w:gridSpan w:val="3"/>
            <w:vAlign w:val="center"/>
          </w:tcPr>
          <w:p>
            <w:pPr>
              <w:wordWrap w:val="0"/>
              <w:jc w:val="right"/>
              <w:rPr>
                <w:rFonts w:hint="default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学院初审签字</w:t>
            </w: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：</w:t>
            </w:r>
            <w:r>
              <w:rPr>
                <w:rFonts w:hint="eastAsia" w:cs="Times New Roman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            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 w:ascii="黑体" w:hAnsi="黑体" w:eastAsia="黑体" w:cs="黑体"/>
          <w:sz w:val="24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2"/>
          <w:lang w:val="en-US" w:eastAsia="zh-CN"/>
        </w:rPr>
        <w:t>注意事项：</w:t>
      </w:r>
    </w:p>
    <w:p>
      <w:pPr>
        <w:numPr>
          <w:ilvl w:val="0"/>
          <w:numId w:val="1"/>
        </w:numPr>
        <w:ind w:firstLine="480" w:firstLineChars="200"/>
        <w:rPr>
          <w:rFonts w:hint="eastAsia" w:ascii="仿宋_GB2312" w:hAnsi="仿宋_GB2312" w:eastAsia="仿宋_GB2312" w:cs="仿宋_GB2312"/>
          <w:sz w:val="24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2"/>
          <w:lang w:val="en-US" w:eastAsia="zh-CN"/>
        </w:rPr>
        <w:t>此表中具体条件是指《四川轻化工大学“校长特别奖”评选办法》中第四条“本、专科学生评选条件”中的第二款“评选的具体条件”，请对照评选办法将参评项目填入对应的评选条件中；</w:t>
      </w:r>
    </w:p>
    <w:p>
      <w:pPr>
        <w:numPr>
          <w:ilvl w:val="0"/>
          <w:numId w:val="1"/>
        </w:numPr>
        <w:ind w:firstLine="480" w:firstLineChars="200"/>
        <w:rPr>
          <w:rFonts w:hint="eastAsia" w:ascii="仿宋_GB2312" w:hAnsi="仿宋_GB2312" w:eastAsia="仿宋_GB2312" w:cs="仿宋_GB2312"/>
          <w:sz w:val="24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2"/>
          <w:lang w:val="en-US" w:eastAsia="zh-CN"/>
        </w:rPr>
        <w:t>在《四川轻化工大学“校长特别奖”评选办法》评选条件外所获得的荣誉及奖项可按照获奖时间顺序填入“其他荣誉及奖项”中；</w:t>
      </w:r>
    </w:p>
    <w:p>
      <w:pPr>
        <w:numPr>
          <w:ilvl w:val="0"/>
          <w:numId w:val="1"/>
        </w:numPr>
        <w:ind w:firstLine="480" w:firstLineChars="200"/>
        <w:rPr>
          <w:rFonts w:hint="eastAsia" w:ascii="仿宋_GB2312" w:hAnsi="仿宋_GB2312" w:eastAsia="仿宋_GB2312" w:cs="仿宋_GB2312"/>
          <w:sz w:val="24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2"/>
          <w:lang w:val="en-US" w:eastAsia="zh-CN"/>
        </w:rPr>
        <w:t>参评荣誉、奖项及经历等须是在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t>大学期间</w:t>
      </w:r>
      <w:r>
        <w:rPr>
          <w:rFonts w:hint="eastAsia" w:ascii="仿宋_GB2312" w:hAnsi="仿宋_GB2312" w:eastAsia="仿宋_GB2312" w:cs="仿宋_GB2312"/>
          <w:sz w:val="24"/>
          <w:szCs w:val="22"/>
          <w:lang w:val="en-US" w:eastAsia="zh-CN"/>
        </w:rPr>
        <w:t>获得；</w:t>
      </w:r>
    </w:p>
    <w:p>
      <w:pPr>
        <w:numPr>
          <w:ilvl w:val="0"/>
          <w:numId w:val="1"/>
        </w:numPr>
        <w:ind w:firstLine="480" w:firstLineChars="200"/>
        <w:rPr>
          <w:rFonts w:hint="eastAsia" w:ascii="仿宋_GB2312" w:hAnsi="仿宋_GB2312" w:eastAsia="仿宋_GB2312" w:cs="仿宋_GB2312"/>
          <w:sz w:val="24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2"/>
          <w:lang w:val="en-US" w:eastAsia="zh-CN"/>
        </w:rPr>
        <w:t>将参评项目证明材料照片等附后，材料要求清晰可辨。</w:t>
      </w:r>
    </w:p>
    <w:p>
      <w:pP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2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22"/>
          <w:lang w:val="en-US" w:eastAsia="zh-CN" w:bidi="ar-SA"/>
        </w:rPr>
        <w:br w:type="page"/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2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22"/>
          <w:lang w:val="en-US" w:eastAsia="zh-CN" w:bidi="ar-SA"/>
        </w:rPr>
        <w:t>四川轻化工大学“校长特别奖”申请人证明材料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24"/>
          <w:szCs w:val="20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24"/>
          <w:szCs w:val="20"/>
          <w:lang w:val="en-US" w:eastAsia="zh-CN" w:bidi="ar-SA"/>
        </w:rPr>
        <w:t>（本、专科学生）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  <w:t>一、基本条件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符合基本条件：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政治思想素质好，具有创新意识，学习、科研、社会实践和社会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工作中取得突出成绩，身心健康，无处分记录，国家奖学金获得者， 综合素质良好，在同学中具有良好的示范作用。 </w:t>
      </w:r>
    </w:p>
    <w:tbl>
      <w:tblPr>
        <w:tblStyle w:val="3"/>
        <w:tblW w:w="5000" w:type="pct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5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7F7F7F" w:themeColor="background1" w:themeShade="80"/>
                <w:kern w:val="0"/>
                <w:sz w:val="21"/>
                <w:szCs w:val="21"/>
                <w:vertAlign w:val="baseline"/>
                <w:lang w:val="en-US" w:eastAsia="zh-CN" w:bidi="ar"/>
              </w:rPr>
              <w:t>附教务系统学业情况查询截图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</w:p>
    <w:tbl>
      <w:tblPr>
        <w:tblStyle w:val="3"/>
        <w:tblW w:w="5000" w:type="pct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5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7F7F7F" w:themeColor="background1" w:themeShade="80"/>
                <w:kern w:val="0"/>
                <w:sz w:val="21"/>
                <w:szCs w:val="21"/>
                <w:vertAlign w:val="baseline"/>
                <w:lang w:val="en-US" w:eastAsia="zh-CN" w:bidi="ar"/>
              </w:rPr>
              <w:t>附国家奖学金证书</w:t>
            </w:r>
          </w:p>
        </w:tc>
      </w:tr>
    </w:tbl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  <w:t>二、具体条件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符合具体条件一：获校级三好学生、优秀学生干部、优秀团干部、优秀团员、五 四之星等荣誉称号中的两种或同一称号两次（含两次）以上。</w:t>
      </w:r>
    </w:p>
    <w:tbl>
      <w:tblPr>
        <w:tblStyle w:val="3"/>
        <w:tblW w:w="5000" w:type="pct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5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7F7F7F" w:themeColor="background1" w:themeShade="80"/>
                <w:kern w:val="0"/>
                <w:sz w:val="21"/>
                <w:szCs w:val="21"/>
                <w:vertAlign w:val="baseline"/>
                <w:lang w:val="en-US" w:eastAsia="zh-CN" w:bidi="ar"/>
              </w:rPr>
              <w:t>附获奖证书等有效证明材料</w:t>
            </w:r>
          </w:p>
        </w:tc>
      </w:tr>
    </w:tbl>
    <w:p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2、符合具体条件二：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获得社会实践活动（含志愿服务）省级及以上表彰；或者市级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以上优秀共青团员、优秀团干部、校级五四年度人物。</w:t>
      </w:r>
    </w:p>
    <w:tbl>
      <w:tblPr>
        <w:tblStyle w:val="3"/>
        <w:tblW w:w="5000" w:type="pct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5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7F7F7F" w:themeColor="background1" w:themeShade="80"/>
                <w:kern w:val="0"/>
                <w:sz w:val="21"/>
                <w:szCs w:val="21"/>
                <w:vertAlign w:val="baseline"/>
                <w:lang w:val="en-US" w:eastAsia="zh-CN" w:bidi="ar"/>
              </w:rPr>
              <w:t>附获奖证书等有效证明材料</w:t>
            </w:r>
          </w:p>
        </w:tc>
      </w:tr>
    </w:tbl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3、符合具体条件三：参加学科竞赛获A类竞赛省级二等奖或B类竞赛国家级三等奖及以上奖励。</w:t>
      </w:r>
    </w:p>
    <w:tbl>
      <w:tblPr>
        <w:tblStyle w:val="3"/>
        <w:tblW w:w="5000" w:type="pct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5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7F7F7F" w:themeColor="background1" w:themeShade="80"/>
                <w:kern w:val="0"/>
                <w:sz w:val="21"/>
                <w:szCs w:val="21"/>
                <w:vertAlign w:val="baseline"/>
                <w:lang w:val="en-US" w:eastAsia="zh-CN" w:bidi="ar"/>
              </w:rPr>
              <w:t>附获奖证书等有效证明材料</w:t>
            </w:r>
          </w:p>
        </w:tc>
      </w:tr>
    </w:tbl>
    <w:p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4、符合具体条件四：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以第一作者在中文核心学术期刊发表学术论文 1 篇或一般学术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期刊发表学术论文 2 篇。</w:t>
      </w:r>
    </w:p>
    <w:tbl>
      <w:tblPr>
        <w:tblStyle w:val="3"/>
        <w:tblW w:w="5000" w:type="pct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5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7F7F7F" w:themeColor="background1" w:themeShade="80"/>
                <w:kern w:val="0"/>
                <w:sz w:val="21"/>
                <w:szCs w:val="21"/>
                <w:vertAlign w:val="baseline"/>
                <w:lang w:val="en-US" w:eastAsia="zh-CN" w:bidi="ar"/>
              </w:rPr>
              <w:t>附期刊、论文照片或用稿通知等有效证明材料</w:t>
            </w:r>
          </w:p>
        </w:tc>
      </w:tr>
    </w:tbl>
    <w:p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5、符合具体条件五：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文体活动中，团体获省级三等奖及以上奖励或个人获得校级一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等奖。</w:t>
      </w:r>
    </w:p>
    <w:tbl>
      <w:tblPr>
        <w:tblStyle w:val="3"/>
        <w:tblW w:w="5000" w:type="pct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5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7F7F7F" w:themeColor="background1" w:themeShade="80"/>
                <w:kern w:val="0"/>
                <w:sz w:val="21"/>
                <w:szCs w:val="21"/>
                <w:vertAlign w:val="baseline"/>
                <w:lang w:val="en-US" w:eastAsia="zh-CN" w:bidi="ar"/>
              </w:rPr>
              <w:t>附获奖证书等有效证明材料</w:t>
            </w:r>
          </w:p>
        </w:tc>
      </w:tr>
    </w:tbl>
    <w:p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6、符合具体条六：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获得四川省综合素质 A 级证书。</w:t>
      </w:r>
    </w:p>
    <w:tbl>
      <w:tblPr>
        <w:tblStyle w:val="3"/>
        <w:tblW w:w="5000" w:type="pct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5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7F7F7F" w:themeColor="background1" w:themeShade="80"/>
                <w:kern w:val="0"/>
                <w:sz w:val="21"/>
                <w:szCs w:val="21"/>
                <w:vertAlign w:val="baseline"/>
                <w:lang w:val="en-US" w:eastAsia="zh-CN" w:bidi="ar"/>
              </w:rPr>
              <w:t>附证书等有效证明材料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7、符合具体条七：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曾担任班长、团支书或各学院团总支、学生会部长以上职务（含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副部长）或担任学生社团负责人及其他学生工作部（处）、校团委认可的学生组织负责人职务至少 1 年。</w:t>
      </w:r>
    </w:p>
    <w:tbl>
      <w:tblPr>
        <w:tblStyle w:val="3"/>
        <w:tblW w:w="5000" w:type="pct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5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7F7F7F" w:themeColor="background1" w:themeShade="80"/>
                <w:kern w:val="0"/>
                <w:sz w:val="21"/>
                <w:szCs w:val="21"/>
                <w:vertAlign w:val="baseline"/>
                <w:lang w:val="en-US" w:eastAsia="zh-CN" w:bidi="ar"/>
              </w:rPr>
              <w:t>附聘书或有效证明材料</w:t>
            </w:r>
          </w:p>
        </w:tc>
      </w:tr>
    </w:tbl>
    <w:p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8、符合具体条八：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在文学、新闻、艺术创作和科技发明创新方面取得的成果达到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一定数量并具有较高质量。</w:t>
      </w:r>
    </w:p>
    <w:tbl>
      <w:tblPr>
        <w:tblStyle w:val="3"/>
        <w:tblW w:w="5000" w:type="pct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5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7F7F7F" w:themeColor="background1" w:themeShade="80"/>
                <w:kern w:val="0"/>
                <w:sz w:val="21"/>
                <w:szCs w:val="21"/>
                <w:vertAlign w:val="baseline"/>
                <w:lang w:val="en-US" w:eastAsia="zh-CN" w:bidi="ar"/>
              </w:rPr>
              <w:t>附有效证明材料</w:t>
            </w:r>
          </w:p>
        </w:tc>
      </w:tr>
    </w:tbl>
    <w:p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9、符合具体条件九：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在以上条件以外有突出事迹、突出成绩受到校级以上奖励（由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学校认定）。</w:t>
      </w:r>
    </w:p>
    <w:tbl>
      <w:tblPr>
        <w:tblStyle w:val="3"/>
        <w:tblW w:w="5000" w:type="pct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5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7F7F7F" w:themeColor="background1" w:themeShade="80"/>
                <w:kern w:val="0"/>
                <w:sz w:val="21"/>
                <w:szCs w:val="21"/>
                <w:vertAlign w:val="baseline"/>
                <w:lang w:val="en-US" w:eastAsia="zh-CN" w:bidi="ar"/>
              </w:rPr>
              <w:t>附有效证明材料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10"/>
          <w:szCs w:val="10"/>
          <w:lang w:val="en-US" w:eastAsia="zh-CN" w:bidi="ar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1465A6-9B3B-4909-B15D-2BF9F763C3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F458B1F-E70F-4F06-A632-3B5B120FAFB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A9C8558-4B5A-4EA4-8FA4-8CFC2257D1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0CE54AE-ADB3-4E30-B7C5-06CB6CF6C955}"/>
  </w:font>
  <w:font w:name="汉仪舒圆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CBC66A"/>
    <w:multiLevelType w:val="singleLevel"/>
    <w:tmpl w:val="ABCBC6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0821BEF"/>
    <w:multiLevelType w:val="singleLevel"/>
    <w:tmpl w:val="40821BE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E5A07"/>
    <w:rsid w:val="01AE5A07"/>
    <w:rsid w:val="0FE14D0B"/>
    <w:rsid w:val="67BE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6a25dd7-7efb-41ac-b85d-5c342fcbe59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a25dd7-7efb-41ac-b85d-5c342fcbe59c}"/>
      </w:docPartPr>
      <w:docPartBody>
        <w:p>
          <w:r>
            <w:rPr>
              <w:rFonts w:hint="eastAsia"/>
              <w:color w:val="808080"/>
              <w:lang w:val="en-US" w:eastAsia="zh-CN"/>
            </w:rPr>
            <w:t>填写国家奖学金获得时间</w:t>
          </w:r>
        </w:p>
      </w:docPartBody>
    </w:docPart>
    <w:docPart>
      <w:docPartPr>
        <w:name w:val="{deb90d96-4796-45e5-8890-85e1936a8f8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b90d96-4796-45e5-8890-85e1936a8f86}"/>
      </w:docPartPr>
      <w:docPartBody>
        <w:p>
          <w:r>
            <w:rPr>
              <w:rFonts w:hint="eastAsia"/>
              <w:color w:val="808080"/>
              <w:lang w:val="en-US" w:eastAsia="zh-CN"/>
            </w:rPr>
            <w:t>填写符合条件的项目及获得时间</w:t>
          </w:r>
        </w:p>
      </w:docPartBody>
    </w:docPart>
    <w:docPart>
      <w:docPartPr>
        <w:name w:val="{8b7f0862-09a7-423e-bd0e-29946e85e6a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7f0862-09a7-423e-bd0e-29946e85e6af}"/>
      </w:docPartPr>
      <w:docPartBody>
        <w:p>
          <w:r>
            <w:rPr>
              <w:rFonts w:hint="eastAsia"/>
              <w:color w:val="808080"/>
              <w:lang w:val="en-US" w:eastAsia="zh-CN"/>
            </w:rPr>
            <w:t>获校级三好学生、优秀学生干部、优秀团干部、优秀团员、五四之星等荣誉称号中的两种或同一称号两次（含两次）以上</w:t>
          </w:r>
        </w:p>
      </w:docPartBody>
    </w:docPart>
    <w:docPart>
      <w:docPartPr>
        <w:name w:val="{3b74e45b-0394-4ed1-93c6-cbfc91fd6b1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74e45b-0394-4ed1-93c6-cbfc91fd6b12}"/>
      </w:docPartPr>
      <w:docPartBody>
        <w:p>
          <w:r>
            <w:rPr>
              <w:rFonts w:hint="eastAsia"/>
              <w:color w:val="808080"/>
              <w:lang w:val="en-US" w:eastAsia="zh-CN"/>
            </w:rPr>
            <w:t>获校级三好学生、优秀学生干部、优秀团干部、优秀团员、五四之星等荣誉称号中的两种或同一称号两次（含两次）以上</w:t>
          </w:r>
        </w:p>
      </w:docPartBody>
    </w:docPart>
    <w:docPart>
      <w:docPartPr>
        <w:name w:val="{5a17fead-624b-4a0d-ade0-8b9cdda6ae6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17fead-624b-4a0d-ade0-8b9cdda6ae6e}"/>
      </w:docPartPr>
      <w:docPartBody>
        <w:p>
          <w:r>
            <w:rPr>
              <w:rFonts w:hint="eastAsia"/>
              <w:color w:val="808080"/>
              <w:lang w:val="en-US" w:eastAsia="zh-CN"/>
            </w:rPr>
            <w:t>填写符合条件的项目及期刊名称、发表时间</w:t>
          </w:r>
        </w:p>
      </w:docPartBody>
    </w:docPart>
    <w:docPart>
      <w:docPartPr>
        <w:name w:val="{5fc41644-d505-49af-bada-492e0809308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c41644-d505-49af-bada-492e08093087}"/>
      </w:docPartPr>
      <w:docPartBody>
        <w:p>
          <w:r>
            <w:rPr>
              <w:rFonts w:hint="eastAsia"/>
              <w:color w:val="808080"/>
              <w:lang w:val="en-US" w:eastAsia="zh-CN"/>
            </w:rPr>
            <w:t>获校级三好学生、优秀学生干部、优秀团干部、优秀团员、五四之星等荣誉称号中的两种或同一称号两次（含两次）以上</w:t>
          </w:r>
        </w:p>
      </w:docPartBody>
    </w:docPart>
    <w:docPart>
      <w:docPartPr>
        <w:name w:val="{0d415892-5ca8-4cc1-89a5-8b85b4b3a79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415892-5ca8-4cc1-89a5-8b85b4b3a797}"/>
      </w:docPartPr>
      <w:docPartBody>
        <w:p>
          <w:r>
            <w:rPr>
              <w:rFonts w:hint="eastAsia"/>
              <w:color w:val="808080"/>
              <w:lang w:val="en-US" w:eastAsia="zh-CN"/>
            </w:rPr>
            <w:t>获得四川省综合素质A级证书</w:t>
          </w:r>
        </w:p>
      </w:docPartBody>
    </w:docPart>
    <w:docPart>
      <w:docPartPr>
        <w:name w:val="{f406de36-f4a5-4da3-a6aa-eb15e146f36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06de36-f4a5-4da3-a6aa-eb15e146f36c}"/>
      </w:docPartPr>
      <w:docPartBody>
        <w:p>
          <w:r>
            <w:rPr>
              <w:rFonts w:hint="eastAsia"/>
              <w:color w:val="808080"/>
              <w:lang w:val="en-US" w:eastAsia="zh-CN"/>
            </w:rPr>
            <w:t>填写符合条件的项目及任职时间</w:t>
          </w:r>
        </w:p>
      </w:docPartBody>
    </w:docPart>
    <w:docPart>
      <w:docPartPr>
        <w:name w:val="{257ee7cc-62d5-454d-94dd-37f1d51e419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7ee7cc-62d5-454d-94dd-37f1d51e419b}"/>
      </w:docPartPr>
      <w:docPartBody>
        <w:p>
          <w:r>
            <w:rPr>
              <w:rFonts w:hint="eastAsia"/>
              <w:color w:val="808080"/>
              <w:lang w:val="en-US" w:eastAsia="zh-CN"/>
            </w:rPr>
            <w:t>获校级三好学生、优秀学生干部、优秀团干部、优秀团员、五四之星等荣誉称号中的两种或同一称号两次（含两次）以上</w:t>
          </w:r>
        </w:p>
      </w:docPartBody>
    </w:docPart>
    <w:docPart>
      <w:docPartPr>
        <w:name w:val="{ebace985-21e6-4f47-88bd-ab94b887157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ace985-21e6-4f47-88bd-ab94b8871570}"/>
      </w:docPartPr>
      <w:docPartBody>
        <w:p>
          <w:r>
            <w:rPr>
              <w:rFonts w:hint="eastAsia"/>
              <w:color w:val="808080"/>
              <w:lang w:val="en-US" w:eastAsia="zh-CN"/>
            </w:rPr>
            <w:t>填写符合条件的项目</w:t>
          </w:r>
        </w:p>
      </w:docPartBody>
    </w:docPart>
    <w:docPart>
      <w:docPartPr>
        <w:name w:val="{d8e6b49d-145d-4abc-9639-34f728cc91c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e6b49d-145d-4abc-9639-34f728cc91c7}"/>
      </w:docPartPr>
      <w:docPartBody>
        <w:p>
          <w:r>
            <w:rPr>
              <w:rFonts w:hint="eastAsia"/>
              <w:color w:val="808080"/>
              <w:lang w:val="en-US" w:eastAsia="zh-CN"/>
            </w:rPr>
            <w:t>按照时间顺序填写其他获得的荣誉及奖项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2020-03-20T14:29:00Z</dcterms:created>
  <dc:creator>马秦西蜀</dc:creator>
  <cp:lastModifiedBy>马秦西蜀</cp:lastModifiedBy>
  <dcterms:modified xsi:type="dcterms:W3CDTF">2020-03-21T11:24:48Z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