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86" w:lineRule="auto" w:before="36"/>
        <w:ind w:right="131"/>
        <w:jc w:val="both"/>
      </w:pPr>
      <w:r>
        <w:rPr>
          <w:spacing w:val="-5"/>
        </w:rPr>
        <w:t>上海迈锂新能源有限公司诚骋外贸业务员，公司主营产品是锂电池相关产品，备用电源，迷你</w:t>
      </w:r>
      <w:r>
        <w:rPr>
          <w:rFonts w:ascii="Calibri" w:eastAsia="Calibri"/>
        </w:rPr>
        <w:t>UPS</w:t>
      </w:r>
      <w:r>
        <w:rPr>
          <w:spacing w:val="-2"/>
        </w:rPr>
        <w:t>，可应</w:t>
      </w:r>
      <w:r>
        <w:rPr>
          <w:spacing w:val="-5"/>
        </w:rPr>
        <w:t>用于各种无绳电子产品，智能产品，医疗仪器，通讯网络，安防摄象头，</w:t>
      </w:r>
      <w:r>
        <w:rPr>
          <w:rFonts w:ascii="Calibri" w:eastAsia="Calibri"/>
        </w:rPr>
        <w:t>LED</w:t>
      </w:r>
      <w:r>
        <w:rPr>
          <w:spacing w:val="-5"/>
        </w:rPr>
        <w:t>,太阳能灯等热门领域，新能</w:t>
      </w:r>
      <w:r>
        <w:rPr>
          <w:spacing w:val="-4"/>
        </w:rPr>
        <w:t>源产品的应用很广泛，行业前景非常好，</w:t>
      </w:r>
    </w:p>
    <w:p>
      <w:pPr>
        <w:pStyle w:val="BodyText"/>
        <w:spacing w:line="386" w:lineRule="auto"/>
        <w:ind w:right="1552"/>
      </w:pPr>
      <w:r>
        <w:rPr>
          <w:spacing w:val="-6"/>
        </w:rPr>
        <w:t>公司办公环境优美，气氛轻松融洽，很人性化，有大家庭的感觉，没有写字楼的压抑感。</w:t>
      </w:r>
      <w:r>
        <w:rPr>
          <w:spacing w:val="6"/>
        </w:rPr>
        <w:t>外贸业务员 </w:t>
      </w:r>
      <w:r>
        <w:rPr/>
        <w:t>2位</w:t>
      </w:r>
    </w:p>
    <w:p>
      <w:pPr>
        <w:pStyle w:val="BodyText"/>
      </w:pPr>
      <w:r>
        <w:rPr/>
        <w:t>岗位职责：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237" w:after="0"/>
        <w:ind w:left="277" w:right="0" w:hanging="161"/>
        <w:jc w:val="left"/>
        <w:rPr>
          <w:sz w:val="21"/>
        </w:rPr>
      </w:pPr>
      <w:r>
        <w:rPr>
          <w:spacing w:val="-5"/>
          <w:sz w:val="21"/>
        </w:rPr>
        <w:t>负责每天的阿里平台的询盘，访客，旺旺交流并做好工作记录与数据记录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237" w:after="0"/>
        <w:ind w:left="277" w:right="0" w:hanging="161"/>
        <w:jc w:val="left"/>
        <w:rPr>
          <w:sz w:val="21"/>
        </w:rPr>
      </w:pPr>
      <w:r>
        <w:rPr>
          <w:spacing w:val="-3"/>
          <w:sz w:val="21"/>
        </w:rPr>
        <w:t>用公司开发客户软件搜索潜在新客户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237" w:after="0"/>
        <w:ind w:left="277" w:right="0" w:hanging="161"/>
        <w:jc w:val="left"/>
        <w:rPr>
          <w:sz w:val="21"/>
        </w:rPr>
      </w:pPr>
      <w:r>
        <w:rPr>
          <w:spacing w:val="-3"/>
          <w:sz w:val="21"/>
        </w:rPr>
        <w:t>规律地联系公司的展会或网络来的客户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237" w:after="0"/>
        <w:ind w:left="277" w:right="0" w:hanging="161"/>
        <w:jc w:val="left"/>
        <w:rPr>
          <w:sz w:val="21"/>
        </w:rPr>
      </w:pPr>
      <w:r>
        <w:rPr>
          <w:spacing w:val="-3"/>
          <w:sz w:val="21"/>
        </w:rPr>
        <w:t>用社媒发公司新闻，新品，联系客户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237" w:after="0"/>
        <w:ind w:left="277" w:right="0" w:hanging="161"/>
        <w:jc w:val="left"/>
        <w:rPr>
          <w:sz w:val="21"/>
        </w:rPr>
      </w:pPr>
      <w:r>
        <w:rPr>
          <w:spacing w:val="-4"/>
          <w:sz w:val="21"/>
        </w:rPr>
        <w:t>登记每天收集到的新客户资料到公司系统软件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386" w:lineRule="auto" w:before="236" w:after="0"/>
        <w:ind w:left="117" w:right="6640" w:firstLine="0"/>
        <w:jc w:val="left"/>
        <w:rPr>
          <w:sz w:val="21"/>
        </w:rPr>
      </w:pPr>
      <w:r>
        <w:rPr>
          <w:spacing w:val="-3"/>
          <w:sz w:val="21"/>
        </w:rPr>
        <w:t>及时回复和跟进客户的任何咨询</w:t>
      </w:r>
      <w:r>
        <w:rPr>
          <w:sz w:val="21"/>
        </w:rPr>
        <w:t>任职要求：</w:t>
      </w:r>
    </w:p>
    <w:p>
      <w:pPr>
        <w:pStyle w:val="BodyText"/>
        <w:spacing w:line="386" w:lineRule="auto"/>
        <w:ind w:right="3174"/>
      </w:pPr>
      <w:r>
        <w:rPr>
          <w:rFonts w:ascii="Calibri" w:eastAsia="Calibri"/>
        </w:rPr>
        <w:t>1.</w:t>
      </w:r>
      <w:r>
        <w:rPr/>
        <w:t>全日制本科学历，英语</w:t>
      </w:r>
      <w:r>
        <w:rPr>
          <w:rFonts w:ascii="Calibri" w:eastAsia="Calibri"/>
        </w:rPr>
        <w:t>6</w:t>
      </w:r>
      <w:r>
        <w:rPr/>
        <w:t>级或以上，英语口语流利，或会流利的小语种</w:t>
      </w:r>
      <w:r>
        <w:rPr>
          <w:rFonts w:ascii="Calibri" w:eastAsia="Calibri"/>
        </w:rPr>
        <w:t>2.</w:t>
      </w:r>
      <w:r>
        <w:rPr/>
        <w:t>基本办公室软件操作</w:t>
      </w:r>
      <w:r>
        <w:rPr>
          <w:rFonts w:ascii="Calibri" w:eastAsia="Calibri"/>
        </w:rPr>
        <w:t>word</w:t>
      </w:r>
      <w:r>
        <w:rPr/>
        <w:t>,</w:t>
      </w:r>
      <w:r>
        <w:rPr>
          <w:rFonts w:ascii="Calibri" w:eastAsia="Calibri"/>
        </w:rPr>
        <w:t>excel</w:t>
      </w:r>
      <w:r>
        <w:rPr/>
        <w:t>,</w:t>
      </w:r>
      <w:r>
        <w:rPr>
          <w:rFonts w:ascii="Calibri" w:eastAsia="Calibri"/>
        </w:rPr>
        <w:t>ppt</w:t>
      </w:r>
      <w:r>
        <w:rPr/>
        <w:t>，</w:t>
      </w:r>
    </w:p>
    <w:p>
      <w:pPr>
        <w:pStyle w:val="BodyText"/>
      </w:pPr>
      <w:r>
        <w:rPr>
          <w:rFonts w:ascii="Calibri" w:eastAsia="Calibri"/>
        </w:rPr>
        <w:t>3.</w:t>
      </w:r>
      <w:r>
        <w:rPr/>
        <w:t>有外贸业务经验，能独立开发国外客户，会使用阿里国际站操作平台开发客户优先。</w:t>
      </w:r>
    </w:p>
    <w:p>
      <w:pPr>
        <w:pStyle w:val="ListParagraph"/>
        <w:numPr>
          <w:ilvl w:val="0"/>
          <w:numId w:val="2"/>
        </w:numPr>
        <w:tabs>
          <w:tab w:pos="278" w:val="left" w:leader="none"/>
        </w:tabs>
        <w:spacing w:line="240" w:lineRule="auto" w:before="237" w:after="0"/>
        <w:ind w:left="277" w:right="0" w:hanging="161"/>
        <w:jc w:val="left"/>
        <w:rPr>
          <w:sz w:val="21"/>
        </w:rPr>
      </w:pPr>
      <w:r>
        <w:rPr>
          <w:spacing w:val="-5"/>
          <w:sz w:val="21"/>
        </w:rPr>
        <w:t>能吃苦耐劳，能坚持，做外贸是需要持久跟进才能有结果的</w:t>
      </w:r>
    </w:p>
    <w:p>
      <w:pPr>
        <w:pStyle w:val="ListParagraph"/>
        <w:numPr>
          <w:ilvl w:val="0"/>
          <w:numId w:val="2"/>
        </w:numPr>
        <w:tabs>
          <w:tab w:pos="278" w:val="left" w:leader="none"/>
        </w:tabs>
        <w:spacing w:line="386" w:lineRule="auto" w:before="236" w:after="0"/>
        <w:ind w:left="117" w:right="5593" w:firstLine="0"/>
        <w:jc w:val="left"/>
        <w:rPr>
          <w:sz w:val="21"/>
        </w:rPr>
      </w:pPr>
      <w:r>
        <w:rPr>
          <w:spacing w:val="-5"/>
          <w:sz w:val="21"/>
        </w:rPr>
        <w:t>有团队精神，有主人翁精神，服从上级安排</w:t>
      </w:r>
      <w:r>
        <w:rPr>
          <w:spacing w:val="-1"/>
          <w:sz w:val="21"/>
        </w:rPr>
        <w:t>住宿与餐饮：</w:t>
      </w:r>
    </w:p>
    <w:p>
      <w:pPr>
        <w:pStyle w:val="BodyText"/>
        <w:spacing w:line="386" w:lineRule="auto"/>
        <w:ind w:right="5270"/>
      </w:pPr>
      <w:r>
        <w:rPr/>
        <w:t>公司有少量付费单身公寓提供，园区有食堂。 家住浦东合庆，曹路，川沙的小伙伴优先录取。工作地址：上海市浦东新区合庆镇庆达路</w:t>
      </w:r>
      <w:r>
        <w:rPr>
          <w:rFonts w:ascii="Calibri" w:eastAsia="Calibri"/>
        </w:rPr>
        <w:t>586</w:t>
      </w:r>
      <w:r>
        <w:rPr/>
        <w:t>号</w:t>
      </w:r>
    </w:p>
    <w:p>
      <w:pPr>
        <w:spacing w:after="0" w:line="386" w:lineRule="auto"/>
        <w:sectPr>
          <w:headerReference w:type="default" r:id="rId5"/>
          <w:footerReference w:type="default" r:id="rId6"/>
          <w:type w:val="continuous"/>
          <w:pgSz w:w="11910" w:h="16840"/>
          <w:pgMar w:header="575" w:footer="649" w:top="1420" w:bottom="840" w:left="1020" w:right="1020"/>
        </w:sectPr>
      </w:pPr>
    </w:p>
    <w:p>
      <w:pPr>
        <w:pStyle w:val="BodyText"/>
        <w:spacing w:before="36"/>
      </w:pPr>
      <w:r>
        <w:rPr/>
        <w:t>工作与福利制度：</w:t>
      </w:r>
    </w:p>
    <w:p>
      <w:pPr>
        <w:pStyle w:val="BodyText"/>
        <w:spacing w:line="386" w:lineRule="auto" w:before="237"/>
        <w:ind w:right="5881"/>
      </w:pPr>
      <w:r>
        <w:rPr/>
        <w:t>上班时间：周一至周五 早上</w:t>
      </w:r>
      <w:r>
        <w:rPr>
          <w:rFonts w:ascii="Calibri" w:eastAsia="Calibri"/>
        </w:rPr>
        <w:t>8:30-</w:t>
      </w:r>
      <w:r>
        <w:rPr/>
        <w:t>下午</w:t>
      </w:r>
      <w:r>
        <w:rPr>
          <w:rFonts w:ascii="Calibri" w:eastAsia="Calibri"/>
        </w:rPr>
        <w:t>5:30 </w:t>
      </w:r>
      <w:r>
        <w:rPr/>
        <w:t>节假日：按国家要求执行</w:t>
      </w:r>
    </w:p>
    <w:p>
      <w:pPr>
        <w:pStyle w:val="BodyText"/>
      </w:pPr>
      <w:r>
        <w:rPr/>
        <w:t>社保：按国家要求执行</w:t>
      </w:r>
    </w:p>
    <w:p>
      <w:pPr>
        <w:pStyle w:val="BodyText"/>
        <w:spacing w:line="386" w:lineRule="auto" w:before="236"/>
        <w:ind w:right="102"/>
      </w:pPr>
      <w:r>
        <w:rPr>
          <w:spacing w:val="-6"/>
        </w:rPr>
        <w:t>福利：每个月每个季度有相关学习培训，公司或园区或商会的团建和旅游的活动安排，生活丰富多彩，并</w:t>
      </w:r>
      <w:r>
        <w:rPr>
          <w:spacing w:val="-3"/>
        </w:rPr>
        <w:t>能帮助你迅速提升自己的价值。</w:t>
      </w:r>
    </w:p>
    <w:p>
      <w:pPr>
        <w:pStyle w:val="BodyText"/>
        <w:spacing w:line="386" w:lineRule="auto"/>
        <w:ind w:right="4696"/>
      </w:pPr>
      <w:r>
        <w:rPr/>
        <w:drawing>
          <wp:anchor distT="0" distB="0" distL="0" distR="0" allowOverlap="1" layoutInCell="1" locked="0" behindDoc="1" simplePos="0" relativeHeight="251578368">
            <wp:simplePos x="0" y="0"/>
            <wp:positionH relativeFrom="page">
              <wp:posOffset>4853883</wp:posOffset>
            </wp:positionH>
            <wp:positionV relativeFrom="paragraph">
              <wp:posOffset>300953</wp:posOffset>
            </wp:positionV>
            <wp:extent cx="1626869" cy="162687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869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补贴：公司提供住房补贴，餐贴，工作环境优美舒适。薪资：待遇</w:t>
      </w:r>
      <w:r>
        <w:rPr>
          <w:rFonts w:ascii="Calibri" w:eastAsia="Calibri"/>
        </w:rPr>
        <w:t>4000</w:t>
      </w:r>
      <w:r>
        <w:rPr/>
        <w:t>到</w:t>
      </w:r>
      <w:r>
        <w:rPr>
          <w:rFonts w:ascii="Calibri" w:eastAsia="Calibri"/>
        </w:rPr>
        <w:t>8000</w:t>
      </w:r>
      <w:r>
        <w:rPr/>
        <w:t>元底薪不等，加业务开发提成。</w:t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BodyText"/>
        <w:spacing w:before="7"/>
        <w:ind w:left="0"/>
        <w:rPr>
          <w:sz w:val="17"/>
        </w:rPr>
      </w:pPr>
    </w:p>
    <w:p>
      <w:pPr>
        <w:pStyle w:val="BodyText"/>
        <w:spacing w:before="0"/>
        <w:ind w:left="0" w:right="102"/>
        <w:jc w:val="right"/>
        <w:rPr>
          <w:rFonts w:ascii="SimSun" w:eastAsia="SimSun" w:hint="eastAsia"/>
        </w:rPr>
      </w:pPr>
      <w:r>
        <w:rPr>
          <w:rFonts w:ascii="SimSun" w:eastAsia="SimSun" w:hint="eastAsia"/>
          <w:spacing w:val="-2"/>
        </w:rPr>
        <w:t>上海迈锂新能源有限公司</w:t>
      </w:r>
    </w:p>
    <w:p>
      <w:pPr>
        <w:pStyle w:val="BodyText"/>
        <w:spacing w:line="278" w:lineRule="auto" w:before="43"/>
        <w:ind w:left="8287" w:right="102" w:firstLine="840"/>
        <w:jc w:val="right"/>
        <w:rPr>
          <w:rFonts w:ascii="SimSun" w:eastAsia="SimSun" w:hint="eastAsia"/>
        </w:rPr>
      </w:pPr>
      <w:r>
        <w:rPr>
          <w:rFonts w:ascii="SimSun" w:eastAsia="SimSun" w:hint="eastAsia"/>
          <w:spacing w:val="-7"/>
        </w:rPr>
        <w:t>人事部</w:t>
      </w:r>
      <w:r>
        <w:rPr>
          <w:rFonts w:ascii="SimSun" w:eastAsia="SimSun" w:hint="eastAsia"/>
          <w:spacing w:val="-4"/>
        </w:rPr>
        <w:t>联系人：张赛群</w:t>
      </w:r>
    </w:p>
    <w:p>
      <w:pPr>
        <w:pStyle w:val="BodyText"/>
        <w:spacing w:line="269" w:lineRule="exact" w:before="0"/>
        <w:ind w:left="0" w:right="102"/>
        <w:jc w:val="right"/>
        <w:rPr>
          <w:rFonts w:ascii="SimSun" w:eastAsia="SimSun" w:hint="eastAsia"/>
        </w:rPr>
      </w:pPr>
      <w:r>
        <w:rPr>
          <w:rFonts w:ascii="SimSun" w:eastAsia="SimSun" w:hint="eastAsia"/>
          <w:spacing w:val="-1"/>
        </w:rPr>
        <w:t>电话：15601782817</w:t>
      </w:r>
    </w:p>
    <w:p>
      <w:pPr>
        <w:pStyle w:val="BodyText"/>
        <w:spacing w:before="43"/>
        <w:ind w:left="0" w:right="102"/>
        <w:jc w:val="right"/>
        <w:rPr>
          <w:rFonts w:ascii="SimSun" w:eastAsia="SimSun" w:hint="eastAsia"/>
        </w:rPr>
      </w:pPr>
      <w:hyperlink r:id="rId8">
        <w:r>
          <w:rPr>
            <w:rFonts w:ascii="SimSun" w:eastAsia="SimSun" w:hint="eastAsia"/>
            <w:spacing w:val="-1"/>
          </w:rPr>
          <w:t>邮箱：sales@mylionbattery.com</w:t>
        </w:r>
      </w:hyperlink>
    </w:p>
    <w:sectPr>
      <w:pgSz w:w="11910" w:h="16840"/>
      <w:pgMar w:header="575" w:footer="649" w:top="1420" w:bottom="8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SimSun">
    <w:altName w:val="SimSun"/>
    <w:charset w:val="0"/>
    <w:family w:val="auto"/>
    <w:pitch w:val="variable"/>
  </w:font>
  <w:font w:name="Microsoft YaHei">
    <w:altName w:val="Microsoft YaHei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group style="position:absolute;margin-left:55.445702pt;margin-top:799.445679pt;width:484.8pt;height:4.350pt;mso-position-horizontal-relative:page;mso-position-vertical-relative:page;z-index:-251735040" coordorigin="1109,15989" coordsize="9696,87">
          <v:line style="position:absolute" from="1109,16018" to="10805,16018" stroked="true" strokeweight="2.88pt" strokecolor="#823b0b">
            <v:stroke dashstyle="solid"/>
          </v:line>
          <v:line style="position:absolute" from="1109,16068" to="10805,16068" stroked="true" strokeweight=".72pt" strokecolor="#823b0b">
            <v:stroke dashstyle="solid"/>
          </v:line>
          <w10:wrap type="non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251578368">
          <wp:simplePos x="0" y="0"/>
          <wp:positionH relativeFrom="page">
            <wp:posOffset>808934</wp:posOffset>
          </wp:positionH>
          <wp:positionV relativeFrom="page">
            <wp:posOffset>477466</wp:posOffset>
          </wp:positionV>
          <wp:extent cx="1132416" cy="17208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2416" cy="172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61.445702pt;margin-top:62.88567pt;width:478.8pt;height:4.350pt;mso-position-horizontal-relative:page;mso-position-vertical-relative:page;z-index:-251737088" coordorigin="1229,1258" coordsize="9576,87">
          <v:line style="position:absolute" from="1229,1315" to="10805,1315" stroked="true" strokeweight="2.88pt" strokecolor="#823b0b">
            <v:stroke dashstyle="solid"/>
          </v:line>
          <v:line style="position:absolute" from="1229,1265" to="10805,1265" stroked="true" strokeweight=".72pt" strokecolor="#823b0b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085693pt;margin-top:27.742859pt;width:208.25pt;height:33.8pt;mso-position-horizontal-relative:page;mso-position-vertical-relative:page;z-index:-251736064" type="#_x0000_t202" filled="false" stroked="false">
          <v:textbox inset="0,0,0,0">
            <w:txbxContent>
              <w:p>
                <w:pPr>
                  <w:spacing w:before="18"/>
                  <w:ind w:left="2" w:right="2" w:firstLine="0"/>
                  <w:jc w:val="center"/>
                  <w:rPr>
                    <w:rFonts w:ascii="Arial Narrow"/>
                    <w:b/>
                    <w:sz w:val="28"/>
                  </w:rPr>
                </w:pPr>
                <w:r>
                  <w:rPr>
                    <w:rFonts w:ascii="Arial Narrow"/>
                    <w:b/>
                    <w:sz w:val="28"/>
                  </w:rPr>
                  <w:t>Shanghai Mylion New Energy Co.,Ltd.</w:t>
                </w:r>
              </w:p>
              <w:p>
                <w:pPr>
                  <w:spacing w:line="328" w:lineRule="exact" w:before="8"/>
                  <w:ind w:left="62" w:right="2" w:firstLine="0"/>
                  <w:jc w:val="center"/>
                  <w:rPr>
                    <w:rFonts w:ascii="SimSun" w:eastAsia="SimSun" w:hint="eastAsia"/>
                    <w:b/>
                    <w:sz w:val="27"/>
                  </w:rPr>
                </w:pPr>
                <w:r>
                  <w:rPr>
                    <w:rFonts w:ascii="SimSun" w:eastAsia="SimSun" w:hint="eastAsia"/>
                    <w:b/>
                    <w:w w:val="105"/>
                    <w:sz w:val="27"/>
                  </w:rPr>
                  <w:t>上海迈锂新能源有限公司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."/>
      <w:lvlJc w:val="left"/>
      <w:pPr>
        <w:ind w:left="277" w:hanging="160"/>
        <w:jc w:val="left"/>
      </w:pPr>
      <w:rPr>
        <w:rFonts w:hint="default" w:ascii="Calibri" w:hAnsi="Calibri" w:eastAsia="Calibri" w:cs="Calibri"/>
        <w:spacing w:val="-2"/>
        <w:w w:val="100"/>
        <w:sz w:val="19"/>
        <w:szCs w:val="19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38" w:hanging="1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97" w:hanging="1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55" w:hanging="1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14" w:hanging="1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72" w:hanging="1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31" w:hanging="1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89" w:hanging="1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48" w:hanging="1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77" w:hanging="160"/>
        <w:jc w:val="left"/>
      </w:pPr>
      <w:rPr>
        <w:rFonts w:hint="default" w:ascii="Calibri" w:hAnsi="Calibri" w:eastAsia="Calibri" w:cs="Calibri"/>
        <w:spacing w:val="-2"/>
        <w:w w:val="100"/>
        <w:sz w:val="19"/>
        <w:szCs w:val="19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38" w:hanging="1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97" w:hanging="1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55" w:hanging="1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14" w:hanging="1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72" w:hanging="1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31" w:hanging="1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89" w:hanging="1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48" w:hanging="160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YaHei" w:hAnsi="Microsoft YaHei" w:eastAsia="Microsoft YaHei" w:cs="Microsoft YaHei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2"/>
      <w:ind w:left="117"/>
    </w:pPr>
    <w:rPr>
      <w:rFonts w:ascii="Microsoft YaHei" w:hAnsi="Microsoft YaHei" w:eastAsia="Microsoft YaHei" w:cs="Microsoft YaHei"/>
      <w:sz w:val="21"/>
      <w:szCs w:val="21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37"/>
      <w:ind w:left="277" w:hanging="161"/>
    </w:pPr>
    <w:rPr>
      <w:rFonts w:ascii="Microsoft YaHei" w:hAnsi="Microsoft YaHei" w:eastAsia="Microsoft YaHei" w:cs="Microsoft YaHe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mailto:sales@mylionbattery.com" TargetMode="External"/><Relationship Id="rId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2020-09-29T03:09:47Z</dcterms:created>
  <dcterms:modified xsi:type="dcterms:W3CDTF">2020-09-29T03:09:47Z</dcterms:modified>
</cp:coreProperties>
</file>