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表3-1</w:t>
      </w:r>
    </w:p>
    <w:p>
      <w:pPr>
        <w:spacing w:after="120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24"/>
        </w:rPr>
        <w:t>四川轻化工</w:t>
      </w:r>
      <w:r>
        <w:rPr>
          <w:rFonts w:ascii="Times New Roman" w:hAnsi="Times New Roman" w:eastAsia="方正小标宋简体" w:cs="Times New Roman"/>
          <w:bCs/>
          <w:sz w:val="36"/>
          <w:szCs w:val="24"/>
        </w:rPr>
        <w:t>大学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  <w:t>五四红旗团委申报表</w:t>
      </w:r>
    </w:p>
    <w:tbl>
      <w:tblPr>
        <w:tblStyle w:val="4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89"/>
        <w:gridCol w:w="537"/>
        <w:gridCol w:w="1595"/>
        <w:gridCol w:w="961"/>
        <w:gridCol w:w="1020"/>
        <w:gridCol w:w="1155"/>
        <w:gridCol w:w="1385"/>
        <w:gridCol w:w="1240"/>
        <w:gridCol w:w="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817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团组织全称</w:t>
            </w:r>
          </w:p>
        </w:tc>
        <w:tc>
          <w:tcPr>
            <w:tcW w:w="4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××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学院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团委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13700000000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现有团员总数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1000人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团（总）支部数量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个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是否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开办院级团校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年发展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团员数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50人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2022年“志愿四川”活动发布数量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50个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最近一次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换届时间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2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年应收团费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2400元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年实收团费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青年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大学习”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网上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主题团课平均参学比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89%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年是否开展基层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团组织规范化建设工作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（包括团组织整理整顿、对标定级等）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1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推优入党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作入党积极分子人数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15人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入党积极分子数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1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作党的发展对象人数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10人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党的发展对象数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w w:val="95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近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三</w:t>
            </w:r>
            <w:r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年获</w:t>
            </w:r>
            <w:r>
              <w:rPr>
                <w:rFonts w:ascii="Times New Roman" w:hAnsi="Times New Roman" w:eastAsia="方正楷体简体" w:cs="Times New Roman"/>
                <w:spacing w:val="30"/>
                <w:w w:val="95"/>
                <w:szCs w:val="21"/>
              </w:rPr>
              <w:t>得</w:t>
            </w:r>
            <w:r>
              <w:rPr>
                <w:rFonts w:hint="eastAsia" w:ascii="Times New Roman" w:hAnsi="Times New Roman" w:eastAsia="方正楷体简体" w:cs="Times New Roman"/>
                <w:spacing w:val="30"/>
                <w:w w:val="95"/>
                <w:szCs w:val="21"/>
              </w:rPr>
              <w:t>校级及以上</w:t>
            </w:r>
            <w:r>
              <w:rPr>
                <w:rFonts w:ascii="Times New Roman" w:hAnsi="Times New Roman" w:eastAsia="方正楷体简体" w:cs="Times New Roman"/>
                <w:spacing w:val="30"/>
                <w:w w:val="95"/>
                <w:szCs w:val="21"/>
              </w:rPr>
              <w:t>荣</w:t>
            </w:r>
            <w:r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誉情况</w:t>
            </w:r>
          </w:p>
        </w:tc>
        <w:tc>
          <w:tcPr>
            <w:tcW w:w="8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填写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以政治类荣誉为主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的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集体荣誉情况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，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包括“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挑战杯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”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获奖等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。）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×年×月  被××评为××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3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主要工作情况及取得的效果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  <w:t>近三年来开展的</w:t>
            </w:r>
          </w:p>
        </w:tc>
        <w:tc>
          <w:tcPr>
            <w:tcW w:w="8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（重点围绕提升团的“三力一度”，突出重点，简明扼要，不超过1500字。）</w:t>
            </w: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30"/>
                <w:w w:val="95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校属党委</w:t>
            </w:r>
          </w:p>
        </w:tc>
        <w:tc>
          <w:tcPr>
            <w:tcW w:w="3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 （盖  章）</w:t>
            </w: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 年  月  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校团委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   （盖  章）</w:t>
            </w: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   年  月  日</w:t>
            </w:r>
          </w:p>
        </w:tc>
      </w:tr>
    </w:tbl>
    <w:p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0"/>
          <w:szCs w:val="30"/>
        </w:rPr>
        <w:br w:type="page"/>
      </w: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表3-2</w:t>
      </w:r>
    </w:p>
    <w:p>
      <w:pPr>
        <w:spacing w:after="120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24"/>
        </w:rPr>
        <w:t>四川轻化工大学</w:t>
      </w:r>
      <w:r>
        <w:rPr>
          <w:rFonts w:ascii="Times New Roman" w:hAnsi="Times New Roman" w:eastAsia="方正小标宋简体" w:cs="Times New Roman"/>
          <w:bCs/>
          <w:sz w:val="36"/>
          <w:szCs w:val="24"/>
        </w:rPr>
        <w:t>五四红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  <w:t>旗团支部申报表</w:t>
      </w:r>
    </w:p>
    <w:tbl>
      <w:tblPr>
        <w:tblStyle w:val="4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05"/>
        <w:gridCol w:w="1338"/>
        <w:gridCol w:w="850"/>
        <w:gridCol w:w="506"/>
        <w:gridCol w:w="770"/>
        <w:gridCol w:w="737"/>
        <w:gridCol w:w="1532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团（总）支部全称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四川轻化工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大学XX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学院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XX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专业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XX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级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XX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班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本级是否已登录“智慧团建”系统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是否在“志愿四川”平台注册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工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况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现有团员总数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20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楷体简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年发展团员数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班级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平均学分绩点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青年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大学习”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网上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主题团课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平均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参学比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年应收团费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720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年实收团费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是否开展对标定级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对标定级等次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四星级、五星级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年执行“三会两制一课”情况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团支部大会召开次数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5次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教育评议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团支部委员会议召开次数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12次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年度团籍注册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团小组会召开次数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0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开展团课次数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作入党积极分子人数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3人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入党积极分子数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作党的发展对象人数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0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党的发展对象数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4" w:hRule="atLeas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 w:cs="Times New Roman"/>
                <w:spacing w:val="-2"/>
                <w:szCs w:val="21"/>
              </w:rPr>
              <w:t>荣誉情</w:t>
            </w:r>
            <w:r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  <w:t>况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 w:cs="Times New Roman"/>
                <w:spacing w:val="-2"/>
                <w:szCs w:val="21"/>
              </w:rPr>
              <w:t>近</w:t>
            </w:r>
            <w:r>
              <w:rPr>
                <w:rFonts w:hint="eastAsia" w:ascii="Times New Roman" w:hAnsi="Times New Roman" w:eastAsia="方正楷体简体" w:cs="Times New Roman"/>
                <w:spacing w:val="-2"/>
                <w:szCs w:val="21"/>
              </w:rPr>
              <w:t>三</w:t>
            </w:r>
            <w:r>
              <w:rPr>
                <w:rFonts w:ascii="Times New Roman" w:hAnsi="Times New Roman" w:eastAsia="方正楷体简体" w:cs="Times New Roman"/>
                <w:spacing w:val="-2"/>
                <w:szCs w:val="21"/>
              </w:rPr>
              <w:t>年获得</w:t>
            </w:r>
            <w:r>
              <w:rPr>
                <w:rFonts w:hint="eastAsia" w:ascii="Times New Roman" w:hAnsi="Times New Roman" w:eastAsia="方正楷体简体" w:cs="Times New Roman"/>
                <w:spacing w:val="-2"/>
                <w:szCs w:val="21"/>
              </w:rPr>
              <w:t>校级及</w:t>
            </w:r>
            <w:r>
              <w:rPr>
                <w:rFonts w:ascii="Times New Roman" w:hAnsi="Times New Roman" w:eastAsia="方正楷体简体" w:cs="Times New Roman"/>
                <w:spacing w:val="-2"/>
                <w:szCs w:val="21"/>
              </w:rPr>
              <w:t>以上</w:t>
            </w:r>
          </w:p>
        </w:tc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（所获荣誉以政治类荣誉为主，不包括才艺类、竞赛类荣誉；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学校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其他部门授予的综合类荣誉，如先进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班集体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等可纳入。）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×年×月  被××评为××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2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  <w:t>青年参与情况及取得的效果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23"/>
                <w:kern w:val="0"/>
                <w:szCs w:val="21"/>
                <w:fitText w:val="2520" w:id="-1286942207"/>
              </w:rPr>
              <w:t>年度开展的主要工作</w:t>
            </w:r>
            <w:r>
              <w:rPr>
                <w:rFonts w:ascii="Times New Roman" w:hAnsi="Times New Roman" w:eastAsia="方正楷体简体" w:cs="Times New Roman"/>
                <w:color w:val="000000"/>
                <w:spacing w:val="3"/>
                <w:kern w:val="0"/>
                <w:szCs w:val="21"/>
                <w:fitText w:val="2520" w:id="-1286942207"/>
              </w:rPr>
              <w:t>和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（重点围绕提升团的“三力一度”，突出重点，简明扼要，不超过</w:t>
            </w:r>
            <w:r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  <w:t>500字。）</w:t>
            </w: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校属党委</w:t>
            </w:r>
          </w:p>
        </w:tc>
        <w:tc>
          <w:tcPr>
            <w:tcW w:w="3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（盖  章）</w:t>
            </w: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校团委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（盖  章）</w:t>
            </w: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年  月  日</w:t>
            </w:r>
          </w:p>
        </w:tc>
      </w:tr>
    </w:tbl>
    <w:p>
      <w:pPr>
        <w:spacing w:after="120" w:afterLines="50" w:line="520" w:lineRule="exact"/>
        <w:jc w:val="left"/>
        <w:outlineLvl w:val="0"/>
        <w:rPr>
          <w:rFonts w:ascii="Times New Roman" w:hAnsi="Times New Roman" w:eastAsia="方正楷体简体" w:cs="Times New Roman"/>
          <w:color w:val="000000"/>
          <w:kern w:val="0"/>
          <w:szCs w:val="21"/>
        </w:rPr>
      </w:pPr>
    </w:p>
    <w:p>
      <w:pPr>
        <w:spacing w:after="120" w:afterLines="50" w:line="520" w:lineRule="exact"/>
        <w:jc w:val="left"/>
        <w:outlineLvl w:val="0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表3-</w:t>
      </w: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3</w:t>
      </w:r>
    </w:p>
    <w:p>
      <w:pPr>
        <w:spacing w:after="120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24"/>
        </w:rPr>
        <w:t>四川轻化工大学五四之星申报表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6"/>
        <w:gridCol w:w="497"/>
        <w:gridCol w:w="621"/>
        <w:gridCol w:w="294"/>
        <w:gridCol w:w="6"/>
        <w:gridCol w:w="827"/>
        <w:gridCol w:w="1127"/>
        <w:gridCol w:w="994"/>
        <w:gridCol w:w="422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姓名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性别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学院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专业班级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学号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民族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现任职务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7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申报类别</w:t>
            </w:r>
          </w:p>
        </w:tc>
        <w:tc>
          <w:tcPr>
            <w:tcW w:w="7399" w:type="dxa"/>
            <w:gridSpan w:val="1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五四创新创业之星（     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五四艺术之星（     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五四百炼之星    （     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五四自强之星（   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五四团学干部之星（     ）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b/>
                <w:color w:val="000000"/>
                <w:szCs w:val="21"/>
              </w:rPr>
              <w:t>在申报的选项中打“√”，每人限报一项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68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补考及重修情况</w:t>
            </w:r>
          </w:p>
        </w:tc>
        <w:tc>
          <w:tcPr>
            <w:tcW w:w="484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68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青年大学习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”完成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情况</w:t>
            </w:r>
          </w:p>
        </w:tc>
        <w:tc>
          <w:tcPr>
            <w:tcW w:w="484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4F81BD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4F81BD"/>
                <w:szCs w:val="21"/>
              </w:rPr>
              <w:t>完成第xx-xx期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76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是否在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志愿四川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平台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注册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2022年“志愿四川”服务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时长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127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主要事迹</w:t>
            </w:r>
          </w:p>
        </w:tc>
        <w:tc>
          <w:tcPr>
            <w:tcW w:w="7399" w:type="dxa"/>
            <w:gridSpan w:val="10"/>
          </w:tcPr>
          <w:p>
            <w:pPr>
              <w:spacing w:line="560" w:lineRule="exac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(300字以内)</w:t>
            </w:r>
          </w:p>
          <w:p>
            <w:pPr>
              <w:spacing w:line="560" w:lineRule="exact"/>
              <w:ind w:firstLine="3570" w:firstLineChars="170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1127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近三年获奖情况（校级及以上）</w:t>
            </w:r>
          </w:p>
        </w:tc>
        <w:tc>
          <w:tcPr>
            <w:tcW w:w="7399" w:type="dxa"/>
            <w:gridSpan w:val="10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（将获奖证书扫描件附在申报表之后）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81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校属团委推荐意见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（以上情况是否属实，是否同意推荐）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（盖  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  月   日</w:t>
            </w:r>
          </w:p>
        </w:tc>
        <w:tc>
          <w:tcPr>
            <w:tcW w:w="4845" w:type="dxa"/>
            <w:gridSpan w:val="5"/>
          </w:tcPr>
          <w:p>
            <w:pPr>
              <w:spacing w:line="560" w:lineRule="exact"/>
              <w:ind w:right="42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校属党委审核意见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                    </w:t>
            </w:r>
          </w:p>
          <w:p>
            <w:pPr>
              <w:wordWrap w:val="0"/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（盖  章）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  月   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18" w:right="1418" w:bottom="1418" w:left="1531" w:header="851" w:footer="992" w:gutter="0"/>
          <w:cols w:space="720" w:num="1"/>
          <w:docGrid w:linePitch="312" w:charSpace="0"/>
        </w:sectPr>
      </w:pPr>
    </w:p>
    <w:p>
      <w:pPr>
        <w:widowControl/>
        <w:spacing w:line="560" w:lineRule="exact"/>
        <w:jc w:val="left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黑体简体" w:cs="Times New Roman"/>
          <w:color w:val="000000"/>
          <w:sz w:val="30"/>
          <w:szCs w:val="30"/>
        </w:rPr>
        <w:t>表3-4</w:t>
      </w:r>
    </w:p>
    <w:p>
      <w:pPr>
        <w:spacing w:after="120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24"/>
        </w:rPr>
        <w:t>四川轻化工大学五四年度人物申报表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278"/>
        <w:gridCol w:w="460"/>
        <w:gridCol w:w="674"/>
        <w:gridCol w:w="595"/>
        <w:gridCol w:w="374"/>
        <w:gridCol w:w="1127"/>
        <w:gridCol w:w="1309"/>
        <w:gridCol w:w="107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性别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学院</w:t>
            </w:r>
          </w:p>
        </w:tc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专业班级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学号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民族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现任职务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3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补考及重修情况</w:t>
            </w:r>
          </w:p>
        </w:tc>
        <w:tc>
          <w:tcPr>
            <w:tcW w:w="498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3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青年大学习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”完成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情况</w:t>
            </w:r>
          </w:p>
        </w:tc>
        <w:tc>
          <w:tcPr>
            <w:tcW w:w="498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4F81BD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4F81BD"/>
                <w:szCs w:val="21"/>
              </w:rPr>
              <w:t>第xx-xx期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65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是否在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志愿四川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”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平台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注册</w:t>
            </w:r>
          </w:p>
        </w:tc>
        <w:tc>
          <w:tcPr>
            <w:tcW w:w="674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340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2022年“志愿四川”服务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时长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主要事迹</w:t>
            </w:r>
          </w:p>
        </w:tc>
        <w:tc>
          <w:tcPr>
            <w:tcW w:w="7399" w:type="dxa"/>
            <w:gridSpan w:val="9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（300字以内）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112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近三年获奖情况（校级及以上）</w:t>
            </w:r>
          </w:p>
        </w:tc>
        <w:tc>
          <w:tcPr>
            <w:tcW w:w="7399" w:type="dxa"/>
            <w:gridSpan w:val="9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4134" w:type="dxa"/>
            <w:gridSpan w:val="5"/>
            <w:vAlign w:val="center"/>
          </w:tcPr>
          <w:p>
            <w:pPr>
              <w:spacing w:line="560" w:lineRule="exact"/>
              <w:ind w:left="113" w:right="113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校属团委推荐意见</w:t>
            </w:r>
          </w:p>
          <w:p>
            <w:pPr>
              <w:spacing w:line="560" w:lineRule="exac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spacing w:line="560" w:lineRule="exac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（以上情况是否属实，是否同意推荐）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                （盖章）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  月   日</w:t>
            </w:r>
          </w:p>
        </w:tc>
        <w:tc>
          <w:tcPr>
            <w:tcW w:w="4392" w:type="dxa"/>
            <w:gridSpan w:val="5"/>
          </w:tcPr>
          <w:p>
            <w:pPr>
              <w:spacing w:line="560" w:lineRule="exact"/>
              <w:ind w:left="113" w:right="113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校属党委审核意见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（盖章）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gwNzhlMzE5NmM4ZjJjZWNmYTExZTA3ZDQ0ZmEifQ=="/>
  </w:docVars>
  <w:rsids>
    <w:rsidRoot w:val="00934BCE"/>
    <w:rsid w:val="000B22FF"/>
    <w:rsid w:val="003C24A6"/>
    <w:rsid w:val="00785D67"/>
    <w:rsid w:val="00822046"/>
    <w:rsid w:val="00934BCE"/>
    <w:rsid w:val="00C00D8F"/>
    <w:rsid w:val="00D54D00"/>
    <w:rsid w:val="00F044CD"/>
    <w:rsid w:val="057E5758"/>
    <w:rsid w:val="1DEB181E"/>
    <w:rsid w:val="2F2F5238"/>
    <w:rsid w:val="3BF12316"/>
    <w:rsid w:val="7CB7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6</Pages>
  <Words>1276</Words>
  <Characters>1398</Characters>
  <Lines>15</Lines>
  <Paragraphs>4</Paragraphs>
  <TotalTime>3</TotalTime>
  <ScaleCrop>false</ScaleCrop>
  <LinksUpToDate>false</LinksUpToDate>
  <CharactersWithSpaces>1796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2023-03-09T03:18:00Z</dcterms:created>
  <dc:creator>李强(团委)</dc:creator>
  <cp:lastModifiedBy>迷糊豆儿</cp:lastModifiedBy>
  <dcterms:modified xsi:type="dcterms:W3CDTF">2023-03-09T09:33:57Z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5317A6DA250D4E4CAFDFA870BBD1E1D4</vt:lpwstr>
  </property>
</Properties>
</file>