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eastAsia="宋体"/>
          <w:b/>
          <w:sz w:val="36"/>
          <w:szCs w:val="36"/>
        </w:rPr>
      </w:pPr>
      <w:r>
        <w:rPr>
          <w:rFonts w:hint="eastAsia" w:ascii="宋体" w:hAnsi="宋体" w:eastAsia="宋体"/>
          <w:b/>
          <w:sz w:val="36"/>
          <w:szCs w:val="36"/>
        </w:rPr>
        <w:t>关于开展四川轻化工大学</w:t>
      </w:r>
      <w:r>
        <w:rPr>
          <w:rFonts w:ascii="宋体" w:hAnsi="宋体" w:eastAsia="宋体"/>
          <w:b/>
          <w:sz w:val="36"/>
          <w:szCs w:val="36"/>
        </w:rPr>
        <w:t>202</w:t>
      </w:r>
      <w:r>
        <w:rPr>
          <w:rFonts w:hint="eastAsia" w:ascii="宋体" w:hAnsi="宋体" w:eastAsia="宋体"/>
          <w:b/>
          <w:sz w:val="36"/>
          <w:szCs w:val="36"/>
        </w:rPr>
        <w:t>1</w:t>
      </w:r>
      <w:r>
        <w:rPr>
          <w:rFonts w:ascii="宋体" w:hAnsi="宋体" w:eastAsia="宋体"/>
          <w:b/>
          <w:sz w:val="36"/>
          <w:szCs w:val="36"/>
        </w:rPr>
        <w:t>-202</w:t>
      </w:r>
      <w:r>
        <w:rPr>
          <w:rFonts w:hint="eastAsia" w:ascii="宋体" w:hAnsi="宋体" w:eastAsia="宋体"/>
          <w:b/>
          <w:sz w:val="36"/>
          <w:szCs w:val="36"/>
        </w:rPr>
        <w:t>2学年“寒假招生宣传”</w:t>
      </w:r>
    </w:p>
    <w:p>
      <w:pPr>
        <w:tabs>
          <w:tab w:val="center" w:pos="4496"/>
          <w:tab w:val="right" w:pos="7739"/>
        </w:tabs>
        <w:spacing w:line="520" w:lineRule="exact"/>
        <w:jc w:val="center"/>
        <w:rPr>
          <w:rFonts w:ascii="宋体" w:hAnsi="宋体" w:eastAsia="宋体"/>
          <w:b/>
          <w:sz w:val="32"/>
          <w:szCs w:val="32"/>
        </w:rPr>
      </w:pPr>
      <w:r>
        <w:rPr>
          <w:rFonts w:hint="eastAsia" w:ascii="宋体" w:hAnsi="宋体" w:eastAsia="宋体"/>
          <w:b/>
          <w:sz w:val="36"/>
          <w:szCs w:val="36"/>
        </w:rPr>
        <w:t>社会实践专题活动的通知</w:t>
      </w:r>
    </w:p>
    <w:p>
      <w:pPr>
        <w:spacing w:line="520" w:lineRule="exact"/>
        <w:rPr>
          <w:rFonts w:ascii="宋体" w:hAnsi="宋体" w:eastAsia="宋体"/>
          <w:b/>
          <w:bCs/>
          <w:sz w:val="28"/>
          <w:szCs w:val="28"/>
        </w:rPr>
      </w:pPr>
    </w:p>
    <w:p>
      <w:pPr>
        <w:keepNext w:val="0"/>
        <w:keepLines w:val="0"/>
        <w:pageBreakBefore w:val="0"/>
        <w:kinsoku/>
        <w:wordWrap/>
        <w:overflowPunct/>
        <w:topLinePunct w:val="0"/>
        <w:autoSpaceDE/>
        <w:autoSpaceDN/>
        <w:bidi w:val="0"/>
        <w:adjustRightInd/>
        <w:snapToGrid/>
        <w:spacing w:line="360" w:lineRule="exact"/>
        <w:ind w:firstLine="565" w:firstLineChars="202"/>
        <w:textAlignment w:val="auto"/>
        <w:rPr>
          <w:rFonts w:ascii="宋体" w:hAnsi="宋体" w:eastAsia="宋体"/>
          <w:sz w:val="28"/>
          <w:szCs w:val="28"/>
        </w:rPr>
      </w:pPr>
      <w:r>
        <w:rPr>
          <w:rFonts w:hint="eastAsia" w:ascii="宋体" w:hAnsi="宋体" w:eastAsia="宋体"/>
          <w:sz w:val="28"/>
          <w:szCs w:val="28"/>
        </w:rPr>
        <w:t>为推动学校招生宣传工作，进一步加深各地高中学校及学生对我校的了解，增加学校的知名度和影响力，提高我校生源质量，并锻炼在校学生的社会实践能力，弘扬志愿者精神，学校招生就业处、校团委决定继续开展“寒假招生宣传”社会实践专题活动。现将有关事项通知如下：</w:t>
      </w:r>
    </w:p>
    <w:p>
      <w:pPr>
        <w:keepNext w:val="0"/>
        <w:keepLines w:val="0"/>
        <w:pageBreakBefore w:val="0"/>
        <w:kinsoku/>
        <w:wordWrap/>
        <w:overflowPunct/>
        <w:topLinePunct w:val="0"/>
        <w:autoSpaceDE/>
        <w:autoSpaceDN/>
        <w:bidi w:val="0"/>
        <w:adjustRightInd/>
        <w:snapToGrid/>
        <w:spacing w:line="360" w:lineRule="exact"/>
        <w:ind w:firstLine="568" w:firstLineChars="202"/>
        <w:textAlignment w:val="auto"/>
        <w:rPr>
          <w:rFonts w:ascii="宋体" w:hAnsi="宋体" w:eastAsia="宋体"/>
          <w:b/>
          <w:sz w:val="28"/>
          <w:szCs w:val="28"/>
        </w:rPr>
      </w:pPr>
      <w:r>
        <w:rPr>
          <w:rFonts w:hint="eastAsia" w:ascii="宋体" w:hAnsi="宋体" w:eastAsia="宋体"/>
          <w:b/>
          <w:sz w:val="28"/>
          <w:szCs w:val="28"/>
        </w:rPr>
        <w:t>一、举办单位</w:t>
      </w:r>
    </w:p>
    <w:p>
      <w:pPr>
        <w:keepNext w:val="0"/>
        <w:keepLines w:val="0"/>
        <w:pageBreakBefore w:val="0"/>
        <w:kinsoku/>
        <w:wordWrap/>
        <w:overflowPunct/>
        <w:topLinePunct w:val="0"/>
        <w:autoSpaceDE/>
        <w:autoSpaceDN/>
        <w:bidi w:val="0"/>
        <w:adjustRightInd/>
        <w:snapToGrid/>
        <w:spacing w:line="360" w:lineRule="exact"/>
        <w:ind w:firstLine="565" w:firstLineChars="202"/>
        <w:textAlignment w:val="auto"/>
        <w:rPr>
          <w:rFonts w:ascii="宋体" w:hAnsi="宋体" w:eastAsia="宋体"/>
          <w:sz w:val="28"/>
          <w:szCs w:val="28"/>
        </w:rPr>
      </w:pPr>
      <w:r>
        <w:rPr>
          <w:rFonts w:hint="eastAsia" w:ascii="宋体" w:hAnsi="宋体" w:eastAsia="宋体"/>
          <w:sz w:val="28"/>
          <w:szCs w:val="28"/>
        </w:rPr>
        <w:t>招生就业处、校团委</w:t>
      </w:r>
    </w:p>
    <w:p>
      <w:pPr>
        <w:keepNext w:val="0"/>
        <w:keepLines w:val="0"/>
        <w:pageBreakBefore w:val="0"/>
        <w:kinsoku/>
        <w:wordWrap/>
        <w:overflowPunct/>
        <w:topLinePunct w:val="0"/>
        <w:autoSpaceDE/>
        <w:autoSpaceDN/>
        <w:bidi w:val="0"/>
        <w:adjustRightInd/>
        <w:snapToGrid/>
        <w:spacing w:line="360" w:lineRule="exact"/>
        <w:ind w:firstLine="568" w:firstLineChars="202"/>
        <w:textAlignment w:val="auto"/>
        <w:rPr>
          <w:rFonts w:ascii="宋体" w:hAnsi="宋体" w:eastAsia="宋体"/>
          <w:b/>
          <w:sz w:val="28"/>
          <w:szCs w:val="28"/>
        </w:rPr>
      </w:pPr>
      <w:r>
        <w:rPr>
          <w:rFonts w:hint="eastAsia" w:ascii="宋体" w:hAnsi="宋体" w:eastAsia="宋体"/>
          <w:b/>
          <w:sz w:val="28"/>
          <w:szCs w:val="28"/>
        </w:rPr>
        <w:t>二、活动时间</w:t>
      </w:r>
    </w:p>
    <w:p>
      <w:pPr>
        <w:keepNext w:val="0"/>
        <w:keepLines w:val="0"/>
        <w:pageBreakBefore w:val="0"/>
        <w:kinsoku/>
        <w:wordWrap/>
        <w:overflowPunct/>
        <w:topLinePunct w:val="0"/>
        <w:autoSpaceDE/>
        <w:autoSpaceDN/>
        <w:bidi w:val="0"/>
        <w:adjustRightInd/>
        <w:snapToGrid/>
        <w:spacing w:line="360" w:lineRule="exact"/>
        <w:ind w:firstLine="565" w:firstLineChars="202"/>
        <w:textAlignment w:val="auto"/>
        <w:rPr>
          <w:rFonts w:hint="eastAsia" w:ascii="宋体" w:hAnsi="宋体" w:eastAsia="宋体"/>
          <w:sz w:val="28"/>
          <w:szCs w:val="28"/>
          <w:lang w:val="en-US" w:eastAsia="zh-CN"/>
        </w:rPr>
      </w:pPr>
      <w:r>
        <w:rPr>
          <w:rFonts w:ascii="宋体" w:hAnsi="宋体" w:eastAsia="宋体"/>
          <w:sz w:val="28"/>
          <w:szCs w:val="28"/>
        </w:rPr>
        <w:t>202</w:t>
      </w:r>
      <w:r>
        <w:rPr>
          <w:rFonts w:hint="eastAsia" w:ascii="宋体" w:hAnsi="宋体" w:eastAsia="宋体"/>
          <w:sz w:val="28"/>
          <w:szCs w:val="28"/>
        </w:rPr>
        <w:t>1</w:t>
      </w:r>
      <w:r>
        <w:rPr>
          <w:rFonts w:ascii="宋体" w:hAnsi="宋体" w:eastAsia="宋体"/>
          <w:sz w:val="28"/>
          <w:szCs w:val="28"/>
        </w:rPr>
        <w:t>-202</w:t>
      </w:r>
      <w:r>
        <w:rPr>
          <w:rFonts w:hint="eastAsia" w:ascii="宋体" w:hAnsi="宋体" w:eastAsia="宋体"/>
          <w:sz w:val="28"/>
          <w:szCs w:val="28"/>
        </w:rPr>
        <w:t>2学年寒假</w:t>
      </w:r>
      <w:r>
        <w:rPr>
          <w:rFonts w:hint="eastAsia" w:ascii="宋体" w:hAnsi="宋体" w:eastAsia="宋体"/>
          <w:sz w:val="28"/>
          <w:szCs w:val="28"/>
          <w:lang w:val="en-US" w:eastAsia="zh-CN"/>
        </w:rPr>
        <w:t>期间</w:t>
      </w:r>
    </w:p>
    <w:p>
      <w:pPr>
        <w:keepNext w:val="0"/>
        <w:keepLines w:val="0"/>
        <w:pageBreakBefore w:val="0"/>
        <w:kinsoku/>
        <w:wordWrap/>
        <w:overflowPunct/>
        <w:topLinePunct w:val="0"/>
        <w:autoSpaceDE/>
        <w:autoSpaceDN/>
        <w:bidi w:val="0"/>
        <w:adjustRightInd/>
        <w:snapToGrid/>
        <w:spacing w:line="360" w:lineRule="exact"/>
        <w:ind w:firstLine="568" w:firstLineChars="202"/>
        <w:textAlignment w:val="auto"/>
        <w:rPr>
          <w:rFonts w:ascii="宋体" w:hAnsi="宋体" w:eastAsia="宋体"/>
          <w:b/>
          <w:sz w:val="28"/>
          <w:szCs w:val="28"/>
        </w:rPr>
      </w:pPr>
      <w:r>
        <w:rPr>
          <w:rFonts w:hint="eastAsia" w:ascii="宋体" w:hAnsi="宋体" w:eastAsia="宋体"/>
          <w:b/>
          <w:sz w:val="28"/>
          <w:szCs w:val="28"/>
        </w:rPr>
        <w:t>三、活动主题及参与对象</w:t>
      </w:r>
    </w:p>
    <w:p>
      <w:pPr>
        <w:keepNext w:val="0"/>
        <w:keepLines w:val="0"/>
        <w:pageBreakBefore w:val="0"/>
        <w:kinsoku/>
        <w:wordWrap/>
        <w:overflowPunct/>
        <w:topLinePunct w:val="0"/>
        <w:autoSpaceDE/>
        <w:autoSpaceDN/>
        <w:bidi w:val="0"/>
        <w:adjustRightInd/>
        <w:snapToGrid/>
        <w:spacing w:line="360" w:lineRule="exact"/>
        <w:ind w:firstLine="565" w:firstLineChars="202"/>
        <w:textAlignment w:val="auto"/>
        <w:rPr>
          <w:rFonts w:ascii="宋体" w:hAnsi="宋体" w:eastAsia="宋体"/>
          <w:sz w:val="28"/>
          <w:szCs w:val="28"/>
        </w:rPr>
      </w:pPr>
      <w:r>
        <w:rPr>
          <w:rFonts w:hint="eastAsia" w:ascii="宋体" w:hAnsi="宋体" w:eastAsia="宋体"/>
          <w:sz w:val="28"/>
          <w:szCs w:val="28"/>
        </w:rPr>
        <w:t>主题：优秀学子母校行</w:t>
      </w:r>
    </w:p>
    <w:p>
      <w:pPr>
        <w:keepNext w:val="0"/>
        <w:keepLines w:val="0"/>
        <w:pageBreakBefore w:val="0"/>
        <w:kinsoku/>
        <w:wordWrap/>
        <w:overflowPunct/>
        <w:topLinePunct w:val="0"/>
        <w:autoSpaceDE/>
        <w:autoSpaceDN/>
        <w:bidi w:val="0"/>
        <w:adjustRightInd/>
        <w:snapToGrid/>
        <w:spacing w:line="360" w:lineRule="exact"/>
        <w:ind w:firstLine="565" w:firstLineChars="202"/>
        <w:textAlignment w:val="auto"/>
        <w:rPr>
          <w:rFonts w:ascii="宋体" w:hAnsi="宋体" w:eastAsia="宋体"/>
          <w:sz w:val="28"/>
          <w:szCs w:val="28"/>
        </w:rPr>
      </w:pPr>
      <w:r>
        <w:rPr>
          <w:rFonts w:hint="eastAsia" w:ascii="宋体" w:hAnsi="宋体" w:eastAsia="宋体"/>
          <w:sz w:val="28"/>
          <w:szCs w:val="28"/>
        </w:rPr>
        <w:t>对象：全体在校学生</w:t>
      </w:r>
    </w:p>
    <w:p>
      <w:pPr>
        <w:keepNext w:val="0"/>
        <w:keepLines w:val="0"/>
        <w:pageBreakBefore w:val="0"/>
        <w:kinsoku/>
        <w:wordWrap/>
        <w:overflowPunct/>
        <w:topLinePunct w:val="0"/>
        <w:autoSpaceDE/>
        <w:autoSpaceDN/>
        <w:bidi w:val="0"/>
        <w:adjustRightInd/>
        <w:snapToGrid/>
        <w:spacing w:line="360" w:lineRule="exact"/>
        <w:ind w:firstLine="568" w:firstLineChars="202"/>
        <w:textAlignment w:val="auto"/>
        <w:rPr>
          <w:rFonts w:ascii="宋体" w:hAnsi="宋体" w:eastAsia="宋体"/>
          <w:b/>
          <w:sz w:val="28"/>
          <w:szCs w:val="28"/>
        </w:rPr>
      </w:pPr>
      <w:r>
        <w:rPr>
          <w:rFonts w:hint="eastAsia" w:ascii="宋体" w:hAnsi="宋体" w:eastAsia="宋体"/>
          <w:b/>
          <w:sz w:val="28"/>
          <w:szCs w:val="28"/>
        </w:rPr>
        <w:t>四、活动形式</w:t>
      </w:r>
    </w:p>
    <w:p>
      <w:pPr>
        <w:keepNext w:val="0"/>
        <w:keepLines w:val="0"/>
        <w:pageBreakBefore w:val="0"/>
        <w:kinsoku/>
        <w:wordWrap/>
        <w:overflowPunct/>
        <w:topLinePunct w:val="0"/>
        <w:autoSpaceDE/>
        <w:autoSpaceDN/>
        <w:bidi w:val="0"/>
        <w:adjustRightInd/>
        <w:snapToGrid/>
        <w:spacing w:line="360" w:lineRule="exact"/>
        <w:ind w:firstLine="565" w:firstLineChars="202"/>
        <w:textAlignment w:val="auto"/>
        <w:rPr>
          <w:rFonts w:ascii="宋体" w:hAnsi="宋体" w:eastAsia="宋体"/>
          <w:sz w:val="28"/>
          <w:szCs w:val="28"/>
        </w:rPr>
      </w:pPr>
      <w:r>
        <w:rPr>
          <w:rFonts w:hint="eastAsia" w:ascii="宋体" w:hAnsi="宋体" w:eastAsia="宋体"/>
          <w:sz w:val="28"/>
          <w:szCs w:val="28"/>
        </w:rPr>
        <w:t>1、回访母校：拜访高中母校班主任、授课老师，汇报个人在校学习、生活及表现情况。</w:t>
      </w:r>
    </w:p>
    <w:p>
      <w:pPr>
        <w:keepNext w:val="0"/>
        <w:keepLines w:val="0"/>
        <w:pageBreakBefore w:val="0"/>
        <w:kinsoku/>
        <w:wordWrap/>
        <w:overflowPunct/>
        <w:topLinePunct w:val="0"/>
        <w:autoSpaceDE/>
        <w:autoSpaceDN/>
        <w:bidi w:val="0"/>
        <w:adjustRightInd/>
        <w:snapToGrid/>
        <w:spacing w:line="360" w:lineRule="exact"/>
        <w:ind w:firstLine="565" w:firstLineChars="202"/>
        <w:textAlignment w:val="auto"/>
        <w:rPr>
          <w:rFonts w:ascii="宋体" w:hAnsi="宋体" w:eastAsia="宋体"/>
          <w:sz w:val="28"/>
          <w:szCs w:val="28"/>
        </w:rPr>
      </w:pPr>
      <w:r>
        <w:rPr>
          <w:rFonts w:hint="eastAsia" w:ascii="宋体" w:hAnsi="宋体" w:eastAsia="宋体"/>
          <w:sz w:val="28"/>
          <w:szCs w:val="28"/>
        </w:rPr>
        <w:t>2、推介学校：在征得高中母校相关老师同意后，通过宣讲会、咨询会、座谈交流会、媒体报道、发放招生宣传资料等，从学校历史沿革、基础建设、师资队伍、学科建设、人才培养、科学研究、社会服务、合作交流等方面介绍四川轻化工大学整体情况。</w:t>
      </w:r>
    </w:p>
    <w:p>
      <w:pPr>
        <w:keepNext w:val="0"/>
        <w:keepLines w:val="0"/>
        <w:pageBreakBefore w:val="0"/>
        <w:kinsoku/>
        <w:wordWrap/>
        <w:overflowPunct/>
        <w:topLinePunct w:val="0"/>
        <w:autoSpaceDE/>
        <w:autoSpaceDN/>
        <w:bidi w:val="0"/>
        <w:adjustRightInd/>
        <w:snapToGrid/>
        <w:spacing w:line="360" w:lineRule="exact"/>
        <w:ind w:firstLine="565" w:firstLineChars="202"/>
        <w:textAlignment w:val="auto"/>
        <w:rPr>
          <w:rFonts w:ascii="宋体" w:hAnsi="宋体"/>
          <w:sz w:val="28"/>
          <w:szCs w:val="28"/>
        </w:rPr>
      </w:pPr>
      <w:r>
        <w:rPr>
          <w:rFonts w:hint="eastAsia" w:ascii="宋体" w:hAnsi="宋体"/>
          <w:sz w:val="28"/>
          <w:szCs w:val="28"/>
        </w:rPr>
        <w:t>3、助力高考：向高中学弟学妹们分享自己的高考备考情况、求学心得、志愿填报经验等。</w:t>
      </w:r>
    </w:p>
    <w:p>
      <w:pPr>
        <w:keepNext w:val="0"/>
        <w:keepLines w:val="0"/>
        <w:pageBreakBefore w:val="0"/>
        <w:kinsoku/>
        <w:wordWrap/>
        <w:overflowPunct/>
        <w:topLinePunct w:val="0"/>
        <w:autoSpaceDE/>
        <w:autoSpaceDN/>
        <w:bidi w:val="0"/>
        <w:adjustRightInd/>
        <w:snapToGrid/>
        <w:spacing w:line="360" w:lineRule="exact"/>
        <w:ind w:firstLine="565" w:firstLineChars="202"/>
        <w:jc w:val="left"/>
        <w:textAlignment w:val="auto"/>
        <w:rPr>
          <w:rFonts w:hint="eastAsia" w:ascii="宋体" w:hAnsi="宋体" w:eastAsia="宋体"/>
          <w:sz w:val="28"/>
          <w:szCs w:val="28"/>
        </w:rPr>
      </w:pPr>
      <w:r>
        <w:rPr>
          <w:rFonts w:hint="eastAsia" w:ascii="宋体" w:hAnsi="宋体" w:eastAsia="宋体"/>
          <w:sz w:val="28"/>
          <w:szCs w:val="28"/>
          <w:lang w:val="en-US" w:eastAsia="zh-CN"/>
        </w:rPr>
        <w:t>4、关注学校：</w:t>
      </w:r>
      <w:r>
        <w:rPr>
          <w:rFonts w:hint="eastAsia" w:ascii="宋体" w:hAnsi="宋体" w:eastAsia="宋体"/>
          <w:sz w:val="28"/>
          <w:szCs w:val="28"/>
        </w:rPr>
        <w:t>请</w:t>
      </w:r>
      <w:r>
        <w:rPr>
          <w:rFonts w:hint="eastAsia" w:ascii="宋体" w:hAnsi="宋体" w:eastAsia="宋体"/>
          <w:sz w:val="28"/>
          <w:szCs w:val="28"/>
          <w:lang w:val="en-US" w:eastAsia="zh-CN"/>
        </w:rPr>
        <w:t>高中</w:t>
      </w:r>
      <w:r>
        <w:rPr>
          <w:rFonts w:hint="eastAsia" w:ascii="宋体" w:hAnsi="宋体" w:eastAsia="宋体"/>
          <w:sz w:val="28"/>
          <w:szCs w:val="28"/>
        </w:rPr>
        <w:t>同学及家长关注学校</w:t>
      </w:r>
      <w:r>
        <w:rPr>
          <w:rFonts w:hint="eastAsia" w:ascii="宋体" w:hAnsi="宋体" w:eastAsia="宋体"/>
          <w:sz w:val="28"/>
          <w:szCs w:val="28"/>
          <w:lang w:val="en-US" w:eastAsia="zh-CN"/>
        </w:rPr>
        <w:t>招生</w:t>
      </w:r>
      <w:r>
        <w:rPr>
          <w:rFonts w:hint="eastAsia" w:ascii="宋体" w:hAnsi="宋体" w:eastAsia="宋体"/>
          <w:sz w:val="28"/>
          <w:szCs w:val="28"/>
        </w:rPr>
        <w:t>官方微信公众号“</w:t>
      </w:r>
      <w:r>
        <w:rPr>
          <w:rFonts w:hint="eastAsia" w:ascii="宋体" w:hAnsi="宋体" w:eastAsia="宋体"/>
          <w:b/>
          <w:bCs/>
          <w:sz w:val="28"/>
          <w:szCs w:val="28"/>
        </w:rPr>
        <w:t>四川轻化工大学招生就业处</w:t>
      </w:r>
      <w:r>
        <w:rPr>
          <w:rFonts w:hint="eastAsia" w:ascii="宋体" w:hAnsi="宋体" w:eastAsia="宋体"/>
          <w:sz w:val="28"/>
          <w:szCs w:val="28"/>
        </w:rPr>
        <w:t>”或登录四川轻化工大学官网了解更多信息，也可拨打学校招生热线：0813-5505999,5505678进行咨询。</w:t>
      </w:r>
    </w:p>
    <w:p>
      <w:pPr>
        <w:keepNext w:val="0"/>
        <w:keepLines w:val="0"/>
        <w:pageBreakBefore w:val="0"/>
        <w:kinsoku/>
        <w:wordWrap/>
        <w:overflowPunct/>
        <w:topLinePunct w:val="0"/>
        <w:autoSpaceDE/>
        <w:autoSpaceDN/>
        <w:bidi w:val="0"/>
        <w:adjustRightInd/>
        <w:snapToGrid/>
        <w:spacing w:line="360" w:lineRule="exact"/>
        <w:ind w:firstLine="565" w:firstLineChars="202"/>
        <w:jc w:val="left"/>
        <w:textAlignment w:val="auto"/>
        <w:rPr>
          <w:rFonts w:hint="eastAsia" w:ascii="宋体" w:hAnsi="宋体" w:eastAsia="宋体"/>
          <w:sz w:val="28"/>
          <w:szCs w:val="28"/>
        </w:rPr>
      </w:pPr>
    </w:p>
    <w:p>
      <w:pPr>
        <w:keepNext w:val="0"/>
        <w:keepLines w:val="0"/>
        <w:pageBreakBefore w:val="0"/>
        <w:kinsoku/>
        <w:wordWrap/>
        <w:overflowPunct/>
        <w:topLinePunct w:val="0"/>
        <w:autoSpaceDE/>
        <w:autoSpaceDN/>
        <w:bidi w:val="0"/>
        <w:adjustRightInd/>
        <w:snapToGrid/>
        <w:spacing w:line="360" w:lineRule="exact"/>
        <w:ind w:firstLine="565" w:firstLineChars="202"/>
        <w:jc w:val="left"/>
        <w:textAlignment w:val="auto"/>
        <w:rPr>
          <w:rFonts w:hint="eastAsia" w:ascii="宋体" w:hAnsi="宋体" w:eastAsia="宋体"/>
          <w:color w:val="FF0000"/>
          <w:sz w:val="28"/>
          <w:szCs w:val="28"/>
        </w:rPr>
      </w:pPr>
      <w:r>
        <w:rPr>
          <w:rFonts w:hint="eastAsia" w:ascii="宋体" w:hAnsi="宋体" w:eastAsia="宋体"/>
          <w:color w:val="FF0000"/>
          <w:sz w:val="28"/>
          <w:szCs w:val="28"/>
          <w:lang w:val="en-US" w:eastAsia="zh-CN"/>
        </w:rPr>
        <w:t>注：1、</w:t>
      </w:r>
      <w:r>
        <w:rPr>
          <w:rFonts w:hint="eastAsia" w:ascii="宋体" w:hAnsi="宋体" w:eastAsia="宋体"/>
          <w:color w:val="FF0000"/>
          <w:sz w:val="28"/>
          <w:szCs w:val="28"/>
        </w:rPr>
        <w:t>涉及招生政策问题，志愿者一律不作讲解。</w:t>
      </w:r>
    </w:p>
    <w:p>
      <w:pPr>
        <w:keepNext w:val="0"/>
        <w:keepLines w:val="0"/>
        <w:pageBreakBefore w:val="0"/>
        <w:kinsoku/>
        <w:wordWrap/>
        <w:overflowPunct/>
        <w:topLinePunct w:val="0"/>
        <w:autoSpaceDE/>
        <w:autoSpaceDN/>
        <w:bidi w:val="0"/>
        <w:adjustRightInd/>
        <w:snapToGrid/>
        <w:spacing w:line="360" w:lineRule="exact"/>
        <w:ind w:firstLine="1122" w:firstLineChars="401"/>
        <w:jc w:val="left"/>
        <w:textAlignment w:val="auto"/>
        <w:rPr>
          <w:rFonts w:hint="eastAsia" w:ascii="宋体" w:hAnsi="宋体"/>
          <w:color w:val="FF0000"/>
          <w:sz w:val="28"/>
          <w:szCs w:val="28"/>
          <w:lang w:eastAsia="zh-CN"/>
        </w:rPr>
      </w:pPr>
      <w:r>
        <w:rPr>
          <w:rFonts w:hint="eastAsia" w:ascii="宋体" w:hAnsi="宋体" w:eastAsia="宋体"/>
          <w:color w:val="FF0000"/>
          <w:sz w:val="28"/>
          <w:szCs w:val="28"/>
          <w:lang w:val="en-US" w:eastAsia="zh-CN"/>
        </w:rPr>
        <w:t>2、</w:t>
      </w:r>
      <w:r>
        <w:rPr>
          <w:rFonts w:hint="eastAsia" w:ascii="宋体" w:hAnsi="宋体"/>
          <w:color w:val="FF0000"/>
          <w:sz w:val="28"/>
          <w:szCs w:val="28"/>
        </w:rPr>
        <w:t>如因疫情原因导致实在无法进校进行线下宣传的同学，可以选择进行线上宣传并提供相关证明</w:t>
      </w:r>
      <w:r>
        <w:rPr>
          <w:rFonts w:hint="eastAsia" w:ascii="宋体" w:hAnsi="宋体"/>
          <w:color w:val="FF0000"/>
          <w:sz w:val="28"/>
          <w:szCs w:val="28"/>
          <w:lang w:eastAsia="zh-CN"/>
        </w:rPr>
        <w:t>。</w:t>
      </w:r>
    </w:p>
    <w:p>
      <w:pPr>
        <w:keepNext w:val="0"/>
        <w:keepLines w:val="0"/>
        <w:pageBreakBefore w:val="0"/>
        <w:kinsoku/>
        <w:wordWrap/>
        <w:overflowPunct/>
        <w:topLinePunct w:val="0"/>
        <w:autoSpaceDE/>
        <w:autoSpaceDN/>
        <w:bidi w:val="0"/>
        <w:adjustRightInd/>
        <w:snapToGrid/>
        <w:spacing w:line="360" w:lineRule="exact"/>
        <w:ind w:firstLine="1122" w:firstLineChars="401"/>
        <w:jc w:val="left"/>
        <w:textAlignment w:val="auto"/>
        <w:rPr>
          <w:rFonts w:hint="eastAsia" w:ascii="宋体" w:hAnsi="宋体"/>
          <w:color w:val="FF0000"/>
          <w:sz w:val="28"/>
          <w:szCs w:val="28"/>
          <w:lang w:eastAsia="zh-CN"/>
        </w:rPr>
      </w:pPr>
    </w:p>
    <w:p>
      <w:pPr>
        <w:keepNext w:val="0"/>
        <w:keepLines w:val="0"/>
        <w:pageBreakBefore w:val="0"/>
        <w:kinsoku/>
        <w:wordWrap/>
        <w:overflowPunct/>
        <w:topLinePunct w:val="0"/>
        <w:autoSpaceDE/>
        <w:autoSpaceDN/>
        <w:bidi w:val="0"/>
        <w:adjustRightInd/>
        <w:snapToGrid/>
        <w:spacing w:line="360" w:lineRule="exact"/>
        <w:ind w:firstLine="568" w:firstLineChars="202"/>
        <w:textAlignment w:val="auto"/>
        <w:rPr>
          <w:rFonts w:ascii="宋体" w:hAnsi="宋体" w:eastAsia="宋体"/>
          <w:b/>
          <w:sz w:val="28"/>
          <w:szCs w:val="28"/>
        </w:rPr>
      </w:pPr>
      <w:r>
        <w:rPr>
          <w:rFonts w:hint="eastAsia" w:ascii="宋体" w:hAnsi="宋体" w:eastAsia="宋体"/>
          <w:b/>
          <w:sz w:val="28"/>
          <w:szCs w:val="28"/>
        </w:rPr>
        <w:t>五、报名</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5" w:firstLineChars="202"/>
        <w:textAlignment w:val="auto"/>
        <w:rPr>
          <w:rFonts w:ascii="宋体" w:hAnsi="宋体" w:eastAsia="宋体"/>
          <w:sz w:val="28"/>
          <w:szCs w:val="28"/>
        </w:rPr>
      </w:pPr>
      <w:r>
        <w:rPr>
          <w:rFonts w:hint="eastAsia" w:ascii="宋体" w:hAnsi="宋体" w:eastAsia="宋体"/>
          <w:sz w:val="28"/>
          <w:szCs w:val="28"/>
        </w:rPr>
        <w:t>1、基本要求：关注学校发展，了解学校概况，有吃苦和奉献精神、热心志愿实践活动；有较强的责任心、组织能力和宣讲能力(语言表达能力)；有较强的安全意识，遵纪守法，身心健康。</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5" w:firstLineChars="202"/>
        <w:textAlignment w:val="auto"/>
        <w:rPr>
          <w:rFonts w:ascii="宋体" w:hAnsi="宋体" w:eastAsia="宋体"/>
          <w:sz w:val="28"/>
          <w:szCs w:val="28"/>
        </w:rPr>
      </w:pPr>
      <w:r>
        <w:rPr>
          <w:rFonts w:hint="eastAsia" w:ascii="宋体" w:hAnsi="宋体" w:eastAsia="宋体"/>
          <w:sz w:val="28"/>
          <w:szCs w:val="28"/>
        </w:rPr>
        <w:t>2、报名方式和时间</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5" w:firstLineChars="202"/>
        <w:textAlignment w:val="auto"/>
        <w:rPr>
          <w:rFonts w:ascii="宋体" w:hAnsi="宋体" w:eastAsia="宋体"/>
          <w:sz w:val="28"/>
          <w:szCs w:val="28"/>
        </w:rPr>
      </w:pPr>
      <w:r>
        <w:rPr>
          <w:rFonts w:hint="eastAsia" w:ascii="宋体" w:hAnsi="宋体" w:eastAsia="宋体"/>
          <w:sz w:val="28"/>
          <w:szCs w:val="28"/>
        </w:rPr>
        <w:t>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5" w:firstLineChars="202"/>
        <w:jc w:val="left"/>
        <w:textAlignment w:val="auto"/>
        <w:rPr>
          <w:rFonts w:ascii="宋体" w:hAnsi="宋体" w:eastAsia="宋体"/>
          <w:sz w:val="28"/>
          <w:szCs w:val="28"/>
        </w:rPr>
      </w:pPr>
      <w:r>
        <w:rPr>
          <w:rFonts w:hint="eastAsia" w:ascii="宋体" w:hAnsi="宋体" w:eastAsia="宋体"/>
          <w:sz w:val="28"/>
          <w:szCs w:val="28"/>
        </w:rPr>
        <w:t>⑴</w:t>
      </w:r>
      <w:r>
        <w:rPr>
          <w:rFonts w:hint="eastAsia"/>
          <w:sz w:val="28"/>
          <w:szCs w:val="28"/>
        </w:rPr>
        <w:t>四川轻化工大学全体在校生（原则上以同一所高中毕业或同一生源地毕业学生为条件）自由组建团队（</w:t>
      </w:r>
      <w:r>
        <w:rPr>
          <w:rFonts w:hint="eastAsia"/>
          <w:color w:val="FF0000"/>
          <w:sz w:val="28"/>
          <w:szCs w:val="28"/>
        </w:rPr>
        <w:t>团队成员建议2-3人，最多不超过5人</w:t>
      </w:r>
      <w:r>
        <w:rPr>
          <w:rFonts w:hint="eastAsia"/>
          <w:sz w:val="28"/>
          <w:szCs w:val="28"/>
        </w:rPr>
        <w:t>），各团队内部自选出队长，并确定队伍名（组队可以跨学院，跨校区），也可个人申报。</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5" w:firstLineChars="202"/>
        <w:textAlignment w:val="auto"/>
        <w:rPr>
          <w:rFonts w:ascii="宋体" w:hAnsi="宋体" w:eastAsia="宋体"/>
          <w:sz w:val="28"/>
          <w:szCs w:val="28"/>
        </w:rPr>
      </w:pPr>
      <w:r>
        <w:rPr>
          <w:rFonts w:hint="eastAsia" w:ascii="宋体" w:hAnsi="宋体" w:eastAsia="宋体"/>
          <w:sz w:val="28"/>
          <w:szCs w:val="28"/>
        </w:rPr>
        <w:t>⑵暂时没找到高中校友的同学可先按照个人宣传报名，活动报名时间截止之前若找到自己高中校友并组队，可</w:t>
      </w:r>
      <w:r>
        <w:rPr>
          <w:rFonts w:hint="eastAsia"/>
          <w:sz w:val="28"/>
          <w:szCs w:val="28"/>
        </w:rPr>
        <w:t>重新扫描二维码填写报名表。</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5" w:firstLineChars="202"/>
        <w:textAlignment w:val="auto"/>
        <w:rPr>
          <w:rFonts w:ascii="宋体" w:hAnsi="宋体" w:eastAsia="宋体"/>
          <w:sz w:val="28"/>
          <w:szCs w:val="28"/>
        </w:rPr>
      </w:pPr>
      <w:r>
        <w:rPr>
          <w:rFonts w:hint="eastAsia" w:ascii="宋体" w:hAnsi="宋体" w:eastAsia="宋体"/>
          <w:sz w:val="28"/>
          <w:szCs w:val="28"/>
        </w:rPr>
        <w:t>报名时间：</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565" w:firstLineChars="202"/>
        <w:textAlignment w:val="auto"/>
        <w:rPr>
          <w:rFonts w:ascii="宋体" w:hAnsi="宋体" w:eastAsia="宋体"/>
          <w:sz w:val="28"/>
          <w:szCs w:val="28"/>
        </w:rPr>
      </w:pPr>
      <w:r>
        <w:rPr>
          <w:rFonts w:ascii="宋体" w:hAnsi="宋体" w:eastAsia="宋体"/>
          <w:sz w:val="28"/>
          <w:szCs w:val="28"/>
        </w:rPr>
        <w:t>202</w:t>
      </w:r>
      <w:r>
        <w:rPr>
          <w:rFonts w:hint="eastAsia" w:ascii="宋体" w:hAnsi="宋体" w:eastAsia="宋体"/>
          <w:sz w:val="28"/>
          <w:szCs w:val="28"/>
        </w:rPr>
        <w:t>1年12月12日前通过四川轻化工大学招生就业处微信公众号回复关键词</w:t>
      </w:r>
      <w:r>
        <w:rPr>
          <w:rFonts w:hint="eastAsia" w:ascii="宋体" w:hAnsi="宋体" w:eastAsia="宋体"/>
          <w:color w:val="FF0000"/>
          <w:sz w:val="28"/>
          <w:szCs w:val="28"/>
        </w:rPr>
        <w:t>“母校行报名”</w:t>
      </w:r>
      <w:r>
        <w:rPr>
          <w:rFonts w:hint="eastAsia" w:ascii="宋体" w:hAnsi="宋体" w:eastAsia="宋体"/>
          <w:sz w:val="28"/>
          <w:szCs w:val="28"/>
        </w:rPr>
        <w:t>扫码报名或</w:t>
      </w:r>
      <w:r>
        <w:rPr>
          <w:rFonts w:ascii="宋体" w:hAnsi="宋体" w:eastAsia="宋体" w:cs="宋体"/>
          <w:sz w:val="28"/>
          <w:szCs w:val="28"/>
        </w:rPr>
        <w:t>进入学生中心-点击“母校行报名”</w:t>
      </w:r>
      <w:r>
        <w:rPr>
          <w:rFonts w:hint="eastAsia" w:ascii="宋体" w:hAnsi="宋体" w:eastAsia="宋体"/>
          <w:sz w:val="28"/>
          <w:szCs w:val="28"/>
        </w:rPr>
        <w:t>获取报名二维码，进行报名信息填写收集，并进入活动QQ群：917639441进一步了解相关安排。</w:t>
      </w:r>
    </w:p>
    <w:p>
      <w:pPr>
        <w:widowControl/>
        <w:shd w:val="clear" w:color="auto" w:fill="FFFFFF"/>
        <w:ind w:firstLine="565" w:firstLineChars="202"/>
        <w:rPr>
          <w:rFonts w:hint="eastAsia" w:ascii="宋体" w:hAnsi="宋体" w:eastAsia="宋体"/>
          <w:sz w:val="28"/>
          <w:szCs w:val="28"/>
        </w:rPr>
      </w:pPr>
      <w:r>
        <w:rPr>
          <w:rFonts w:hint="eastAsia" w:ascii="宋体" w:hAnsi="宋体" w:eastAsia="宋体"/>
          <w:sz w:val="28"/>
          <w:szCs w:val="28"/>
        </w:rPr>
        <w:drawing>
          <wp:anchor distT="0" distB="0" distL="114300" distR="114300" simplePos="0" relativeHeight="251661312" behindDoc="0" locked="0" layoutInCell="1" allowOverlap="1">
            <wp:simplePos x="0" y="0"/>
            <wp:positionH relativeFrom="column">
              <wp:posOffset>1917700</wp:posOffset>
            </wp:positionH>
            <wp:positionV relativeFrom="paragraph">
              <wp:posOffset>3047365</wp:posOffset>
            </wp:positionV>
            <wp:extent cx="2655570" cy="2293620"/>
            <wp:effectExtent l="9525" t="9525" r="20955" b="20955"/>
            <wp:wrapNone/>
            <wp:docPr id="5" name="图片 5" descr="C:\Users\HP_USER\Desktop\微信图片_20211129004415.jpg微信图片_2021112900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HP_USER\Desktop\微信图片_20211129004415.jpg微信图片_20211129004415"/>
                    <pic:cNvPicPr>
                      <a:picLocks noChangeAspect="1"/>
                    </pic:cNvPicPr>
                  </pic:nvPicPr>
                  <pic:blipFill>
                    <a:blip r:embed="rId8"/>
                    <a:srcRect/>
                    <a:stretch>
                      <a:fillRect/>
                    </a:stretch>
                  </pic:blipFill>
                  <pic:spPr>
                    <a:xfrm>
                      <a:off x="0" y="0"/>
                      <a:ext cx="2655570" cy="2293620"/>
                    </a:xfrm>
                    <a:prstGeom prst="rect">
                      <a:avLst/>
                    </a:prstGeom>
                    <a:ln>
                      <a:solidFill>
                        <a:srgbClr val="0000FF"/>
                      </a:solidFill>
                    </a:ln>
                  </pic:spPr>
                </pic:pic>
              </a:graphicData>
            </a:graphic>
          </wp:anchor>
        </w:drawing>
      </w:r>
      <w:r>
        <w:rPr>
          <w:rFonts w:ascii="宋体" w:hAnsi="宋体" w:eastAsia="宋体"/>
          <w:sz w:val="28"/>
          <w:szCs w:val="28"/>
        </w:rPr>
        <w:drawing>
          <wp:anchor distT="0" distB="0" distL="114300" distR="114300" simplePos="0" relativeHeight="251659264" behindDoc="0" locked="0" layoutInCell="1" allowOverlap="1">
            <wp:simplePos x="0" y="0"/>
            <wp:positionH relativeFrom="margin">
              <wp:posOffset>3067050</wp:posOffset>
            </wp:positionH>
            <wp:positionV relativeFrom="paragraph">
              <wp:posOffset>38100</wp:posOffset>
            </wp:positionV>
            <wp:extent cx="2555240" cy="2727960"/>
            <wp:effectExtent l="9525" t="9525" r="26035" b="24765"/>
            <wp:wrapSquare wrapText="bothSides"/>
            <wp:docPr id="1" name="图片 1" descr="C:\Users\HP_USER\Desktop\IMG_20211122_213905.jpgIMG_20211122_21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P_USER\Desktop\IMG_20211122_213905.jpgIMG_20211122_213905"/>
                    <pic:cNvPicPr>
                      <a:picLocks noChangeAspect="1"/>
                    </pic:cNvPicPr>
                  </pic:nvPicPr>
                  <pic:blipFill>
                    <a:blip r:embed="rId9"/>
                    <a:srcRect/>
                    <a:stretch>
                      <a:fillRect/>
                    </a:stretch>
                  </pic:blipFill>
                  <pic:spPr>
                    <a:xfrm>
                      <a:off x="0" y="0"/>
                      <a:ext cx="2555240" cy="2727960"/>
                    </a:xfrm>
                    <a:prstGeom prst="rect">
                      <a:avLst/>
                    </a:prstGeom>
                    <a:ln>
                      <a:solidFill>
                        <a:srgbClr val="0000FF"/>
                      </a:solidFill>
                    </a:ln>
                  </pic:spPr>
                </pic:pic>
              </a:graphicData>
            </a:graphic>
          </wp:anchor>
        </w:drawing>
      </w:r>
      <w:r>
        <w:rPr>
          <w:rFonts w:hint="eastAsia" w:ascii="宋体" w:hAnsi="宋体" w:eastAsia="宋体"/>
          <w:sz w:val="28"/>
          <w:szCs w:val="28"/>
        </w:rPr>
        <w:drawing>
          <wp:anchor distT="0" distB="0" distL="114300" distR="114300" simplePos="0" relativeHeight="251660288" behindDoc="1" locked="0" layoutInCell="1" allowOverlap="1">
            <wp:simplePos x="0" y="0"/>
            <wp:positionH relativeFrom="column">
              <wp:posOffset>243205</wp:posOffset>
            </wp:positionH>
            <wp:positionV relativeFrom="paragraph">
              <wp:posOffset>64770</wp:posOffset>
            </wp:positionV>
            <wp:extent cx="2442845" cy="2770505"/>
            <wp:effectExtent l="9525" t="9525" r="24130" b="2032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2845" cy="2770505"/>
                    </a:xfrm>
                    <a:prstGeom prst="rect">
                      <a:avLst/>
                    </a:prstGeom>
                    <a:ln>
                      <a:solidFill>
                        <a:srgbClr val="0000FF"/>
                      </a:solidFill>
                    </a:ln>
                  </pic:spPr>
                </pic:pic>
              </a:graphicData>
            </a:graphic>
          </wp:anchor>
        </w:drawing>
      </w:r>
      <w:r>
        <w:rPr>
          <w:rFonts w:hint="eastAsia" w:ascii="宋体" w:hAnsi="宋体" w:eastAsia="宋体"/>
          <w:sz w:val="28"/>
          <w:szCs w:val="28"/>
        </w:rPr>
        <w:t xml:space="preserve">             </w:t>
      </w:r>
    </w:p>
    <w:p>
      <w:pPr>
        <w:widowControl/>
        <w:shd w:val="clear" w:color="auto" w:fill="FFFFFF"/>
        <w:ind w:firstLine="565" w:firstLineChars="202"/>
        <w:rPr>
          <w:rFonts w:ascii="宋体" w:hAnsi="宋体" w:eastAsia="宋体"/>
          <w:sz w:val="28"/>
          <w:szCs w:val="28"/>
        </w:rPr>
      </w:pPr>
      <w:r>
        <w:rPr>
          <w:rFonts w:hint="eastAsia" w:ascii="宋体" w:hAnsi="宋体" w:eastAsia="宋体"/>
          <w:sz w:val="28"/>
          <w:szCs w:val="28"/>
        </w:rPr>
        <w:t xml:space="preserve">  </w:t>
      </w:r>
    </w:p>
    <w:p>
      <w:pPr>
        <w:widowControl/>
        <w:ind w:firstLine="576"/>
        <w:jc w:val="left"/>
        <w:rPr>
          <w:rFonts w:ascii="宋体" w:hAnsi="宋体" w:eastAsia="宋体"/>
          <w:sz w:val="28"/>
          <w:szCs w:val="28"/>
        </w:rPr>
      </w:pPr>
    </w:p>
    <w:p>
      <w:pPr>
        <w:widowControl/>
        <w:ind w:firstLine="576"/>
        <w:jc w:val="left"/>
        <w:rPr>
          <w:rFonts w:ascii="宋体" w:hAnsi="宋体" w:eastAsia="宋体"/>
          <w:sz w:val="28"/>
          <w:szCs w:val="28"/>
        </w:rPr>
      </w:pPr>
    </w:p>
    <w:p>
      <w:pPr>
        <w:widowControl/>
        <w:ind w:firstLine="576"/>
        <w:jc w:val="left"/>
        <w:rPr>
          <w:rFonts w:ascii="宋体" w:hAnsi="宋体" w:eastAsia="宋体"/>
          <w:sz w:val="28"/>
          <w:szCs w:val="28"/>
        </w:rPr>
      </w:pPr>
    </w:p>
    <w:p>
      <w:pPr>
        <w:widowControl/>
        <w:ind w:firstLine="576"/>
        <w:jc w:val="left"/>
        <w:rPr>
          <w:rFonts w:ascii="宋体" w:hAnsi="宋体" w:eastAsia="宋体"/>
          <w:sz w:val="28"/>
          <w:szCs w:val="28"/>
        </w:rPr>
      </w:pPr>
    </w:p>
    <w:p>
      <w:pPr>
        <w:widowControl/>
        <w:spacing w:line="360" w:lineRule="exact"/>
        <w:ind w:firstLine="560" w:firstLineChars="200"/>
        <w:jc w:val="left"/>
        <w:rPr>
          <w:rFonts w:ascii="宋体" w:hAnsi="宋体" w:eastAsia="宋体"/>
          <w:sz w:val="28"/>
          <w:szCs w:val="28"/>
        </w:rPr>
      </w:pPr>
      <w:r>
        <w:rPr>
          <w:rFonts w:hint="eastAsia" w:ascii="宋体" w:hAnsi="宋体" w:eastAsia="宋体"/>
          <w:sz w:val="28"/>
          <w:szCs w:val="28"/>
        </w:rPr>
        <w:t>3、培训</w:t>
      </w:r>
    </w:p>
    <w:p>
      <w:pPr>
        <w:widowControl/>
        <w:spacing w:line="360" w:lineRule="exact"/>
        <w:ind w:firstLine="576"/>
        <w:jc w:val="left"/>
        <w:rPr>
          <w:sz w:val="28"/>
          <w:szCs w:val="28"/>
        </w:rPr>
      </w:pPr>
      <w:r>
        <w:rPr>
          <w:rFonts w:hint="eastAsia" w:ascii="宋体" w:hAnsi="宋体" w:eastAsia="宋体"/>
          <w:sz w:val="28"/>
          <w:szCs w:val="28"/>
        </w:rPr>
        <w:t>所有人员均须参加招生就业处组织的培训后方可开展活动。具体培训时间、地点将会在微信公众号“四川轻化工大学招生就业处”与本次实践活动QQ群发布</w:t>
      </w:r>
      <w:r>
        <w:rPr>
          <w:rFonts w:ascii="宋体" w:hAnsi="宋体" w:eastAsia="宋体"/>
          <w:sz w:val="28"/>
          <w:szCs w:val="28"/>
        </w:rPr>
        <w:t>通知。</w:t>
      </w:r>
    </w:p>
    <w:p>
      <w:pPr>
        <w:widowControl/>
        <w:spacing w:line="360" w:lineRule="exact"/>
        <w:ind w:firstLine="576"/>
        <w:jc w:val="left"/>
        <w:rPr>
          <w:rFonts w:ascii="宋体" w:hAnsi="宋体" w:eastAsia="宋体"/>
          <w:sz w:val="28"/>
          <w:szCs w:val="28"/>
        </w:rPr>
      </w:pPr>
      <w:r>
        <w:rPr>
          <w:rFonts w:hint="eastAsia" w:ascii="宋体" w:hAnsi="宋体" w:eastAsia="宋体"/>
          <w:sz w:val="28"/>
          <w:szCs w:val="28"/>
        </w:rPr>
        <w:t>4、领取</w:t>
      </w:r>
      <w:r>
        <w:rPr>
          <w:rFonts w:hint="eastAsia"/>
          <w:sz w:val="28"/>
          <w:szCs w:val="28"/>
        </w:rPr>
        <w:t>宣传资料：12月下旬领取相关的宣传资料。</w:t>
      </w:r>
    </w:p>
    <w:p>
      <w:pPr>
        <w:spacing w:line="360" w:lineRule="exact"/>
        <w:ind w:firstLine="565" w:firstLineChars="202"/>
        <w:rPr>
          <w:rFonts w:ascii="宋体" w:hAnsi="宋体" w:eastAsia="宋体"/>
          <w:sz w:val="28"/>
          <w:szCs w:val="28"/>
        </w:rPr>
      </w:pPr>
      <w:r>
        <w:rPr>
          <w:rFonts w:hint="eastAsia" w:ascii="宋体" w:hAnsi="宋体" w:eastAsia="宋体"/>
          <w:sz w:val="28"/>
          <w:szCs w:val="28"/>
        </w:rPr>
        <w:t>5、提</w:t>
      </w:r>
      <w:r>
        <w:rPr>
          <w:rFonts w:hint="eastAsia"/>
          <w:sz w:val="28"/>
          <w:szCs w:val="28"/>
        </w:rPr>
        <w:t>交安全承诺书：领取资料时，将签字、按手印后的安全承诺书交以队为单位统一上交招生就业服务中心。</w:t>
      </w:r>
    </w:p>
    <w:p>
      <w:pPr>
        <w:spacing w:line="360" w:lineRule="exact"/>
        <w:ind w:firstLine="568" w:firstLineChars="202"/>
        <w:rPr>
          <w:rFonts w:ascii="宋体" w:hAnsi="宋体" w:eastAsia="宋体"/>
          <w:b/>
          <w:color w:val="auto"/>
          <w:sz w:val="28"/>
          <w:szCs w:val="28"/>
        </w:rPr>
      </w:pPr>
      <w:r>
        <w:rPr>
          <w:rFonts w:hint="eastAsia" w:ascii="宋体" w:hAnsi="宋体" w:eastAsia="宋体"/>
          <w:b/>
          <w:color w:val="auto"/>
          <w:sz w:val="28"/>
          <w:szCs w:val="28"/>
        </w:rPr>
        <w:t>六、评优</w:t>
      </w:r>
    </w:p>
    <w:p>
      <w:pPr>
        <w:spacing w:line="360" w:lineRule="exact"/>
        <w:ind w:firstLine="537" w:firstLineChars="192"/>
        <w:rPr>
          <w:rFonts w:ascii="宋体" w:hAnsi="宋体" w:eastAsia="宋体"/>
          <w:color w:val="auto"/>
          <w:sz w:val="28"/>
          <w:szCs w:val="28"/>
        </w:rPr>
      </w:pPr>
      <w:r>
        <w:rPr>
          <w:rFonts w:hint="eastAsia" w:ascii="宋体" w:hAnsi="宋体" w:eastAsia="宋体"/>
          <w:color w:val="auto"/>
          <w:sz w:val="28"/>
          <w:szCs w:val="28"/>
        </w:rPr>
        <w:t>1、评分标准(满分为100分+20分)</w:t>
      </w:r>
    </w:p>
    <w:p>
      <w:pPr>
        <w:spacing w:line="360" w:lineRule="exact"/>
        <w:ind w:firstLine="537" w:firstLineChars="192"/>
        <w:rPr>
          <w:rFonts w:ascii="宋体" w:hAnsi="宋体" w:eastAsia="宋体"/>
          <w:color w:val="auto"/>
          <w:sz w:val="28"/>
          <w:szCs w:val="28"/>
        </w:rPr>
      </w:pPr>
      <w:r>
        <w:rPr>
          <w:rFonts w:hint="eastAsia" w:ascii="宋体" w:hAnsi="宋体" w:eastAsia="宋体"/>
          <w:color w:val="auto"/>
          <w:sz w:val="28"/>
          <w:szCs w:val="28"/>
        </w:rPr>
        <w:t>四川轻化工大学</w:t>
      </w:r>
      <w:r>
        <w:rPr>
          <w:rFonts w:ascii="宋体" w:hAnsi="宋体" w:eastAsia="宋体"/>
          <w:color w:val="auto"/>
          <w:sz w:val="28"/>
          <w:szCs w:val="28"/>
        </w:rPr>
        <w:t>202</w:t>
      </w:r>
      <w:r>
        <w:rPr>
          <w:rFonts w:hint="eastAsia" w:ascii="宋体" w:hAnsi="宋体" w:eastAsia="宋体"/>
          <w:color w:val="auto"/>
          <w:sz w:val="28"/>
          <w:szCs w:val="28"/>
        </w:rPr>
        <w:t>1</w:t>
      </w:r>
      <w:r>
        <w:rPr>
          <w:rFonts w:ascii="宋体" w:hAnsi="宋体" w:eastAsia="宋体"/>
          <w:color w:val="auto"/>
          <w:sz w:val="28"/>
          <w:szCs w:val="28"/>
        </w:rPr>
        <w:t>-202</w:t>
      </w:r>
      <w:r>
        <w:rPr>
          <w:rFonts w:hint="eastAsia" w:ascii="宋体" w:hAnsi="宋体" w:eastAsia="宋体"/>
          <w:color w:val="auto"/>
          <w:sz w:val="28"/>
          <w:szCs w:val="28"/>
        </w:rPr>
        <w:t>2学年“寒假招生宣传”社会实践专题活动评选评分表（见附件</w:t>
      </w:r>
      <w:r>
        <w:rPr>
          <w:rFonts w:ascii="宋体" w:hAnsi="宋体" w:eastAsia="宋体"/>
          <w:color w:val="auto"/>
          <w:sz w:val="28"/>
          <w:szCs w:val="28"/>
        </w:rPr>
        <w:t>2</w:t>
      </w:r>
      <w:r>
        <w:rPr>
          <w:rFonts w:hint="eastAsia" w:ascii="宋体" w:hAnsi="宋体" w:eastAsia="宋体"/>
          <w:color w:val="auto"/>
          <w:sz w:val="28"/>
          <w:szCs w:val="28"/>
        </w:rPr>
        <w:t>）：活动开展</w:t>
      </w:r>
      <w:r>
        <w:rPr>
          <w:rFonts w:ascii="宋体" w:hAnsi="宋体" w:eastAsia="宋体"/>
          <w:color w:val="auto"/>
          <w:sz w:val="28"/>
          <w:szCs w:val="28"/>
        </w:rPr>
        <w:t>(</w:t>
      </w:r>
      <w:r>
        <w:rPr>
          <w:rFonts w:hint="eastAsia" w:ascii="宋体" w:hAnsi="宋体" w:eastAsia="宋体"/>
          <w:color w:val="auto"/>
          <w:sz w:val="28"/>
          <w:szCs w:val="28"/>
        </w:rPr>
        <w:t>8</w:t>
      </w:r>
      <w:r>
        <w:rPr>
          <w:rFonts w:ascii="宋体" w:hAnsi="宋体" w:eastAsia="宋体"/>
          <w:color w:val="auto"/>
          <w:sz w:val="28"/>
          <w:szCs w:val="28"/>
        </w:rPr>
        <w:t>0</w:t>
      </w:r>
      <w:r>
        <w:rPr>
          <w:rFonts w:hint="eastAsia" w:ascii="宋体" w:hAnsi="宋体" w:eastAsia="宋体"/>
          <w:color w:val="auto"/>
          <w:sz w:val="28"/>
          <w:szCs w:val="28"/>
        </w:rPr>
        <w:t>分），包含活动方案、活动开展、资料收集、活动总结等；综合考评</w:t>
      </w:r>
      <w:r>
        <w:rPr>
          <w:rFonts w:ascii="宋体" w:hAnsi="宋体" w:eastAsia="宋体"/>
          <w:color w:val="auto"/>
          <w:sz w:val="28"/>
          <w:szCs w:val="28"/>
        </w:rPr>
        <w:t>(20</w:t>
      </w:r>
      <w:r>
        <w:rPr>
          <w:rFonts w:hint="eastAsia" w:ascii="宋体" w:hAnsi="宋体" w:eastAsia="宋体"/>
          <w:color w:val="auto"/>
          <w:sz w:val="28"/>
          <w:szCs w:val="28"/>
        </w:rPr>
        <w:t>分），由相关部门组成测评组，测评组根据活动效果进行综合考评给出得分；特色加分（</w:t>
      </w:r>
      <w:r>
        <w:rPr>
          <w:rFonts w:ascii="宋体" w:hAnsi="宋体" w:eastAsia="宋体"/>
          <w:color w:val="auto"/>
          <w:sz w:val="28"/>
          <w:szCs w:val="28"/>
        </w:rPr>
        <w:t>20</w:t>
      </w:r>
      <w:r>
        <w:rPr>
          <w:rFonts w:hint="eastAsia" w:ascii="宋体" w:hAnsi="宋体" w:eastAsia="宋体"/>
          <w:color w:val="auto"/>
          <w:sz w:val="28"/>
          <w:szCs w:val="28"/>
        </w:rPr>
        <w:t>分）,包含媒体报道、数据统计、名人活动等。</w:t>
      </w:r>
      <w:r>
        <w:rPr>
          <w:rFonts w:hint="eastAsia" w:ascii="宋体" w:hAnsi="宋体"/>
          <w:color w:val="auto"/>
          <w:sz w:val="28"/>
          <w:szCs w:val="28"/>
        </w:rPr>
        <w:t>（进行线上宣传的志愿者请详见附件3）</w:t>
      </w:r>
    </w:p>
    <w:p>
      <w:pPr>
        <w:tabs>
          <w:tab w:val="left" w:pos="3210"/>
        </w:tabs>
        <w:spacing w:line="360" w:lineRule="exact"/>
        <w:ind w:firstLine="537" w:firstLineChars="192"/>
        <w:rPr>
          <w:rFonts w:ascii="宋体" w:hAnsi="宋体" w:eastAsia="宋体"/>
          <w:sz w:val="28"/>
          <w:szCs w:val="28"/>
        </w:rPr>
      </w:pPr>
      <w:r>
        <w:rPr>
          <w:rFonts w:hint="eastAsia" w:ascii="宋体" w:hAnsi="宋体" w:eastAsia="宋体"/>
          <w:sz w:val="28"/>
          <w:szCs w:val="28"/>
        </w:rPr>
        <w:t>2、评选流程</w:t>
      </w:r>
    </w:p>
    <w:p>
      <w:pPr>
        <w:spacing w:line="360" w:lineRule="exact"/>
        <w:ind w:firstLine="565" w:firstLineChars="202"/>
        <w:rPr>
          <w:rFonts w:ascii="宋体" w:hAnsi="宋体" w:eastAsia="宋体"/>
          <w:szCs w:val="21"/>
        </w:rPr>
      </w:pPr>
      <w:r>
        <w:rPr>
          <w:rFonts w:hint="eastAsia" w:ascii="宋体" w:hAnsi="宋体" w:eastAsia="宋体"/>
          <w:sz w:val="28"/>
          <w:szCs w:val="28"/>
        </w:rPr>
        <w:t>提交四川轻化工大学2021-2022学年“寒假招生宣传”社会实践专题活动信息反馈表（附件4</w:t>
      </w:r>
      <w:r>
        <w:rPr>
          <w:rFonts w:ascii="宋体" w:hAnsi="宋体" w:eastAsia="宋体"/>
          <w:sz w:val="28"/>
          <w:szCs w:val="28"/>
        </w:rPr>
        <w:t>）以及相应的支撑材料</w:t>
      </w:r>
      <w:r>
        <w:rPr>
          <w:rFonts w:hint="eastAsia" w:ascii="宋体" w:hAnsi="宋体" w:eastAsia="宋体"/>
          <w:sz w:val="28"/>
          <w:szCs w:val="28"/>
        </w:rPr>
        <w:t>（详见附件2、附件3，活动过程中各宣传队伍可根据附件2或附件3对自己队伍进行自测，初步估计自己队伍分数，最终测评结果会根据上交的相应支撑材料进行测评）</w:t>
      </w:r>
      <w:r>
        <w:rPr>
          <w:rFonts w:ascii="宋体" w:hAnsi="宋体" w:eastAsia="宋体"/>
          <w:sz w:val="28"/>
          <w:szCs w:val="28"/>
        </w:rPr>
        <w:t>。</w:t>
      </w:r>
    </w:p>
    <w:p>
      <w:pPr>
        <w:spacing w:line="360" w:lineRule="exact"/>
        <w:ind w:firstLine="537" w:firstLineChars="192"/>
        <w:rPr>
          <w:rFonts w:ascii="宋体" w:hAnsi="宋体" w:eastAsia="宋体"/>
          <w:sz w:val="28"/>
          <w:szCs w:val="28"/>
        </w:rPr>
      </w:pPr>
      <w:r>
        <w:rPr>
          <w:rFonts w:hint="eastAsia" w:ascii="宋体" w:hAnsi="宋体" w:eastAsia="宋体"/>
          <w:sz w:val="28"/>
          <w:szCs w:val="28"/>
        </w:rPr>
        <w:t>2022年3月11日前参与活动的同学将电子档材料提交至招生就业处招生就业服务中心招生部，具体提交支撑材料时间和方式请关注活动QQ群。</w:t>
      </w:r>
    </w:p>
    <w:p>
      <w:pPr>
        <w:spacing w:line="360" w:lineRule="exact"/>
        <w:ind w:firstLine="537" w:firstLineChars="192"/>
        <w:rPr>
          <w:rFonts w:ascii="宋体" w:hAnsi="宋体" w:eastAsia="宋体"/>
          <w:sz w:val="28"/>
          <w:szCs w:val="28"/>
        </w:rPr>
      </w:pPr>
      <w:r>
        <w:rPr>
          <w:rFonts w:hint="eastAsia" w:ascii="宋体" w:hAnsi="宋体" w:eastAsia="宋体"/>
          <w:sz w:val="28"/>
          <w:szCs w:val="28"/>
        </w:rPr>
        <w:t>2022年3月28日前，学校综合测评组对“活动开展”、“特色加分”、“综合考评”部分进行综合评分。</w:t>
      </w:r>
    </w:p>
    <w:p>
      <w:pPr>
        <w:spacing w:line="360" w:lineRule="exact"/>
        <w:ind w:firstLine="537" w:firstLineChars="192"/>
        <w:rPr>
          <w:rFonts w:ascii="宋体" w:hAnsi="宋体" w:eastAsia="宋体"/>
          <w:sz w:val="28"/>
          <w:szCs w:val="28"/>
        </w:rPr>
      </w:pPr>
      <w:r>
        <w:rPr>
          <w:rFonts w:hint="eastAsia" w:ascii="宋体" w:hAnsi="宋体" w:eastAsia="宋体"/>
          <w:sz w:val="28"/>
          <w:szCs w:val="28"/>
        </w:rPr>
        <w:t>3、评奖表彰</w:t>
      </w:r>
    </w:p>
    <w:p>
      <w:pPr>
        <w:spacing w:line="360" w:lineRule="exact"/>
        <w:ind w:firstLine="537" w:firstLineChars="192"/>
        <w:rPr>
          <w:rFonts w:ascii="宋体" w:hAnsi="宋体" w:eastAsia="宋体"/>
          <w:sz w:val="28"/>
          <w:szCs w:val="28"/>
        </w:rPr>
      </w:pPr>
      <w:r>
        <w:rPr>
          <w:rFonts w:hint="eastAsia" w:ascii="宋体" w:hAnsi="宋体" w:eastAsia="宋体"/>
          <w:sz w:val="28"/>
          <w:szCs w:val="28"/>
        </w:rPr>
        <w:t>依据实践完成情况评选出四川轻化工大学</w:t>
      </w:r>
      <w:r>
        <w:rPr>
          <w:rFonts w:ascii="宋体" w:hAnsi="宋体" w:eastAsia="宋体"/>
          <w:sz w:val="28"/>
          <w:szCs w:val="28"/>
        </w:rPr>
        <w:t>202</w:t>
      </w:r>
      <w:r>
        <w:rPr>
          <w:rFonts w:hint="eastAsia" w:ascii="宋体" w:hAnsi="宋体" w:eastAsia="宋体"/>
          <w:sz w:val="28"/>
          <w:szCs w:val="28"/>
        </w:rPr>
        <w:t>1</w:t>
      </w:r>
      <w:r>
        <w:rPr>
          <w:rFonts w:ascii="宋体" w:hAnsi="宋体" w:eastAsia="宋体"/>
          <w:sz w:val="28"/>
          <w:szCs w:val="28"/>
        </w:rPr>
        <w:t>-202</w:t>
      </w:r>
      <w:r>
        <w:rPr>
          <w:rFonts w:hint="eastAsia" w:ascii="宋体" w:hAnsi="宋体" w:eastAsia="宋体"/>
          <w:sz w:val="28"/>
          <w:szCs w:val="28"/>
        </w:rPr>
        <w:t>2学年“寒假招生宣传”社会实践专题活动“优秀实践团队”、“优秀实践个人”奖项，并给予相应奖励。获奖比例不超过所有参与同学的</w:t>
      </w:r>
      <w:r>
        <w:rPr>
          <w:rFonts w:ascii="宋体" w:hAnsi="宋体" w:eastAsia="宋体"/>
          <w:sz w:val="28"/>
          <w:szCs w:val="28"/>
        </w:rPr>
        <w:t>20%</w:t>
      </w:r>
      <w:r>
        <w:rPr>
          <w:rFonts w:hint="eastAsia" w:ascii="宋体" w:hAnsi="宋体" w:eastAsia="宋体"/>
          <w:sz w:val="28"/>
          <w:szCs w:val="28"/>
        </w:rPr>
        <w:t>，</w:t>
      </w:r>
      <w:r>
        <w:rPr>
          <w:rFonts w:hint="eastAsia" w:ascii="宋体" w:hAnsi="宋体" w:eastAsia="宋体"/>
          <w:color w:val="000000" w:themeColor="text1"/>
          <w:sz w:val="28"/>
          <w:szCs w:val="28"/>
          <w14:textFill>
            <w14:solidFill>
              <w14:schemeClr w14:val="tx1"/>
            </w14:solidFill>
          </w14:textFill>
        </w:rPr>
        <w:t>所有参与人员将发放跟实践证明材料评分相匹配的第二课堂学时</w:t>
      </w:r>
      <w:r>
        <w:rPr>
          <w:rFonts w:hint="eastAsia" w:ascii="宋体" w:hAnsi="宋体" w:eastAsia="宋体"/>
          <w:sz w:val="28"/>
          <w:szCs w:val="28"/>
        </w:rPr>
        <w:t>。</w:t>
      </w:r>
    </w:p>
    <w:p>
      <w:pPr>
        <w:spacing w:line="360" w:lineRule="exact"/>
        <w:ind w:firstLine="568" w:firstLineChars="202"/>
        <w:rPr>
          <w:rFonts w:ascii="宋体" w:hAnsi="宋体" w:eastAsia="宋体"/>
          <w:b/>
          <w:sz w:val="28"/>
          <w:szCs w:val="28"/>
        </w:rPr>
      </w:pPr>
      <w:r>
        <w:rPr>
          <w:rFonts w:hint="eastAsia" w:ascii="宋体" w:hAnsi="宋体" w:eastAsia="宋体"/>
          <w:b/>
          <w:sz w:val="28"/>
          <w:szCs w:val="28"/>
        </w:rPr>
        <w:t>七、联系方式</w:t>
      </w:r>
    </w:p>
    <w:p>
      <w:pPr>
        <w:spacing w:line="360" w:lineRule="exact"/>
        <w:ind w:firstLine="568" w:firstLineChars="202"/>
        <w:rPr>
          <w:rFonts w:ascii="宋体" w:hAnsi="宋体" w:eastAsia="宋体"/>
          <w:b/>
          <w:sz w:val="28"/>
          <w:szCs w:val="28"/>
        </w:rPr>
      </w:pPr>
    </w:p>
    <w:p>
      <w:pPr>
        <w:spacing w:line="360" w:lineRule="exact"/>
        <w:ind w:firstLine="565" w:firstLineChars="202"/>
        <w:rPr>
          <w:rFonts w:ascii="宋体" w:hAnsi="宋体" w:eastAsia="宋体"/>
          <w:sz w:val="28"/>
          <w:szCs w:val="28"/>
        </w:rPr>
      </w:pPr>
      <w:r>
        <w:rPr>
          <w:rFonts w:hint="eastAsia" w:ascii="宋体" w:hAnsi="宋体" w:eastAsia="宋体"/>
          <w:sz w:val="28"/>
          <w:szCs w:val="28"/>
        </w:rPr>
        <w:t>招生就业处：梁丹老师     0813-5505999</w:t>
      </w:r>
    </w:p>
    <w:p>
      <w:pPr>
        <w:spacing w:line="360" w:lineRule="exact"/>
        <w:ind w:firstLine="565" w:firstLineChars="202"/>
        <w:rPr>
          <w:rFonts w:ascii="宋体" w:hAnsi="宋体" w:eastAsia="宋体"/>
          <w:sz w:val="28"/>
          <w:szCs w:val="28"/>
        </w:rPr>
      </w:pPr>
      <w:r>
        <w:rPr>
          <w:rFonts w:hint="eastAsia" w:ascii="宋体" w:hAnsi="宋体" w:eastAsia="宋体"/>
          <w:sz w:val="28"/>
          <w:szCs w:val="28"/>
        </w:rPr>
        <w:t xml:space="preserve">校团委：    </w:t>
      </w:r>
      <w:r>
        <w:rPr>
          <w:rFonts w:ascii="宋体" w:hAnsi="宋体" w:eastAsia="宋体"/>
          <w:sz w:val="28"/>
          <w:szCs w:val="28"/>
        </w:rPr>
        <w:t>钟旭珂</w:t>
      </w:r>
      <w:r>
        <w:rPr>
          <w:rFonts w:hint="eastAsia" w:ascii="宋体" w:hAnsi="宋体" w:eastAsia="宋体"/>
          <w:sz w:val="28"/>
          <w:szCs w:val="28"/>
        </w:rPr>
        <w:t>老师   0813-5505829</w:t>
      </w:r>
    </w:p>
    <w:p>
      <w:pPr>
        <w:wordWrap w:val="0"/>
        <w:spacing w:line="360" w:lineRule="exact"/>
        <w:ind w:firstLine="565" w:firstLineChars="202"/>
        <w:jc w:val="right"/>
        <w:rPr>
          <w:rFonts w:hint="default" w:ascii="宋体" w:hAnsi="宋体" w:eastAsia="宋体"/>
          <w:sz w:val="28"/>
          <w:szCs w:val="28"/>
          <w:lang w:val="en-US" w:eastAsia="zh-CN"/>
        </w:rPr>
      </w:pPr>
      <w:r>
        <w:rPr>
          <w:rFonts w:hint="eastAsia" w:ascii="宋体" w:hAnsi="宋体" w:eastAsia="宋体"/>
          <w:sz w:val="28"/>
          <w:szCs w:val="28"/>
        </w:rPr>
        <w:t>招生就业处  校团委</w:t>
      </w:r>
      <w:r>
        <w:rPr>
          <w:rFonts w:hint="eastAsia" w:ascii="宋体" w:hAnsi="宋体" w:eastAsia="宋体"/>
          <w:sz w:val="28"/>
          <w:szCs w:val="28"/>
          <w:lang w:val="en-US" w:eastAsia="zh-CN"/>
        </w:rPr>
        <w:t xml:space="preserve">  机械工程学院</w:t>
      </w:r>
    </w:p>
    <w:p>
      <w:pPr>
        <w:spacing w:line="360" w:lineRule="exact"/>
        <w:ind w:firstLine="565" w:firstLineChars="202"/>
        <w:jc w:val="right"/>
        <w:rPr>
          <w:rFonts w:ascii="宋体" w:hAnsi="宋体" w:eastAsia="宋体"/>
          <w:sz w:val="28"/>
          <w:szCs w:val="28"/>
        </w:rPr>
      </w:pPr>
      <w:r>
        <w:rPr>
          <w:rFonts w:hint="eastAsia" w:ascii="宋体" w:hAnsi="宋体" w:eastAsia="宋体"/>
          <w:sz w:val="28"/>
          <w:szCs w:val="28"/>
        </w:rPr>
        <w:t>20</w:t>
      </w:r>
      <w:r>
        <w:rPr>
          <w:rFonts w:ascii="宋体" w:hAnsi="宋体" w:eastAsia="宋体"/>
          <w:sz w:val="28"/>
          <w:szCs w:val="28"/>
        </w:rPr>
        <w:t>2</w:t>
      </w:r>
      <w:r>
        <w:rPr>
          <w:rFonts w:hint="eastAsia" w:ascii="宋体" w:hAnsi="宋体" w:eastAsia="宋体"/>
          <w:sz w:val="28"/>
          <w:szCs w:val="28"/>
        </w:rPr>
        <w:t>1年1</w:t>
      </w:r>
      <w:r>
        <w:rPr>
          <w:rFonts w:hint="eastAsia" w:ascii="宋体" w:hAnsi="宋体" w:eastAsia="宋体"/>
          <w:sz w:val="28"/>
          <w:szCs w:val="28"/>
          <w:lang w:val="en-US" w:eastAsia="zh-CN"/>
        </w:rPr>
        <w:t>2</w:t>
      </w:r>
      <w:r>
        <w:rPr>
          <w:rFonts w:hint="eastAsia" w:ascii="宋体" w:hAnsi="宋体" w:eastAsia="宋体"/>
          <w:sz w:val="28"/>
          <w:szCs w:val="28"/>
        </w:rPr>
        <w:t>月</w:t>
      </w:r>
      <w:r>
        <w:rPr>
          <w:rFonts w:hint="eastAsia" w:ascii="宋体" w:hAnsi="宋体" w:eastAsia="宋体"/>
          <w:sz w:val="28"/>
          <w:szCs w:val="28"/>
          <w:lang w:val="en-US" w:eastAsia="zh-CN"/>
        </w:rPr>
        <w:t>9</w:t>
      </w:r>
      <w:r>
        <w:rPr>
          <w:rFonts w:hint="eastAsia" w:ascii="宋体" w:hAnsi="宋体" w:eastAsia="宋体"/>
          <w:sz w:val="28"/>
          <w:szCs w:val="28"/>
        </w:rPr>
        <w:t>日</w:t>
      </w:r>
      <w:r>
        <w:rPr>
          <w:rFonts w:ascii="宋体" w:hAnsi="宋体" w:eastAsia="宋体"/>
          <w:szCs w:val="21"/>
        </w:rPr>
        <w:t xml:space="preserve"> </w:t>
      </w:r>
    </w:p>
    <w:p>
      <w:pPr>
        <w:spacing w:line="360" w:lineRule="exact"/>
        <w:rPr>
          <w:rFonts w:ascii="宋体" w:hAnsi="宋体" w:eastAsia="宋体"/>
          <w:szCs w:val="21"/>
        </w:rPr>
      </w:pPr>
      <w:r>
        <w:rPr>
          <w:rFonts w:hint="eastAsia" w:ascii="宋体" w:hAnsi="宋体" w:eastAsia="宋体"/>
          <w:szCs w:val="21"/>
        </w:rPr>
        <w:t>附件</w:t>
      </w:r>
      <w:r>
        <w:rPr>
          <w:rFonts w:ascii="宋体" w:hAnsi="宋体" w:eastAsia="宋体"/>
          <w:szCs w:val="21"/>
        </w:rPr>
        <w:t>1</w:t>
      </w:r>
      <w:r>
        <w:rPr>
          <w:rFonts w:hint="eastAsia" w:ascii="宋体" w:hAnsi="宋体" w:eastAsia="宋体"/>
          <w:szCs w:val="21"/>
        </w:rPr>
        <w:t>：四川轻化工大学2021-2022学年“寒假招生宣传”社会实践专题活动安全承诺书</w:t>
      </w:r>
    </w:p>
    <w:p>
      <w:pPr>
        <w:spacing w:line="360" w:lineRule="exact"/>
        <w:rPr>
          <w:rFonts w:ascii="宋体" w:hAnsi="宋体" w:eastAsia="宋体"/>
          <w:szCs w:val="21"/>
        </w:rPr>
      </w:pPr>
      <w:r>
        <w:rPr>
          <w:rFonts w:hint="eastAsia" w:ascii="宋体" w:hAnsi="宋体" w:eastAsia="宋体"/>
          <w:szCs w:val="21"/>
        </w:rPr>
        <w:t>附件</w:t>
      </w:r>
      <w:r>
        <w:rPr>
          <w:rFonts w:ascii="宋体" w:hAnsi="宋体" w:eastAsia="宋体"/>
          <w:szCs w:val="21"/>
        </w:rPr>
        <w:t>2</w:t>
      </w:r>
      <w:r>
        <w:rPr>
          <w:rFonts w:hint="eastAsia" w:ascii="宋体" w:hAnsi="宋体" w:eastAsia="宋体"/>
          <w:szCs w:val="21"/>
        </w:rPr>
        <w:t>：四川轻化工大学2021-2022学年“寒假招生宣传”社会实践专题活动线下评选评分表</w:t>
      </w:r>
    </w:p>
    <w:p>
      <w:pPr>
        <w:spacing w:line="360" w:lineRule="exact"/>
        <w:rPr>
          <w:rFonts w:ascii="宋体" w:hAnsi="宋体" w:eastAsia="宋体"/>
          <w:szCs w:val="21"/>
        </w:rPr>
      </w:pPr>
      <w:r>
        <w:rPr>
          <w:rFonts w:hint="eastAsia" w:ascii="宋体" w:hAnsi="宋体" w:eastAsia="宋体"/>
          <w:szCs w:val="21"/>
        </w:rPr>
        <w:t>附件3：四川轻化工大学2021-2022学年“寒假招生宣传”社会实践专题活动线上评选评分表</w:t>
      </w:r>
    </w:p>
    <w:p>
      <w:pPr>
        <w:spacing w:line="360" w:lineRule="exact"/>
        <w:rPr>
          <w:rFonts w:ascii="宋体" w:hAnsi="宋体" w:eastAsia="宋体"/>
          <w:szCs w:val="21"/>
        </w:rPr>
      </w:pPr>
      <w:r>
        <w:rPr>
          <w:rFonts w:hint="eastAsia" w:ascii="宋体" w:hAnsi="宋体" w:eastAsia="宋体"/>
          <w:szCs w:val="21"/>
        </w:rPr>
        <w:t>附件4：</w:t>
      </w:r>
      <w:bookmarkStart w:id="0" w:name="_Hlk55570746"/>
      <w:r>
        <w:rPr>
          <w:rFonts w:hint="eastAsia" w:ascii="宋体" w:hAnsi="宋体" w:eastAsia="宋体"/>
          <w:szCs w:val="21"/>
        </w:rPr>
        <w:t>四川轻化工大学2021-2022学年“寒假招生宣传”社会实践专题活动信息反馈表</w:t>
      </w:r>
      <w:bookmarkEnd w:id="0"/>
    </w:p>
    <w:p>
      <w:pPr>
        <w:spacing w:line="360" w:lineRule="exact"/>
        <w:rPr>
          <w:rFonts w:ascii="宋体" w:hAnsi="宋体" w:eastAsia="宋体"/>
          <w:szCs w:val="21"/>
        </w:rPr>
        <w:sectPr>
          <w:headerReference r:id="rId3" w:type="default"/>
          <w:footerReference r:id="rId4" w:type="default"/>
          <w:pgSz w:w="11906" w:h="16838"/>
          <w:pgMar w:top="1134" w:right="1134" w:bottom="1134" w:left="1134" w:header="567" w:footer="567" w:gutter="0"/>
          <w:cols w:space="0" w:num="1"/>
          <w:rtlGutter w:val="0"/>
          <w:docGrid w:type="lines" w:linePitch="312" w:charSpace="0"/>
        </w:sectPr>
      </w:pPr>
    </w:p>
    <w:p>
      <w:bookmarkStart w:id="1" w:name="_GoBack"/>
      <w:bookmarkEnd w:id="1"/>
    </w:p>
    <w:sectPr>
      <w:headerReference r:id="rId5" w:type="default"/>
      <w:footerReference r:id="rId6" w:type="default"/>
      <w:pgSz w:w="16838" w:h="11906" w:orient="landscape"/>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俪金黑W8">
    <w:altName w:val="黑体"/>
    <w:panose1 w:val="00000000000000000000"/>
    <w:charset w:val="86"/>
    <w:family w:val="modern"/>
    <w:pitch w:val="default"/>
    <w:sig w:usb0="00000000" w:usb1="00000000" w:usb2="00000012"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楷体" w:hAnsi="楷体" w:eastAsia="楷体" w:cs="楷体"/>
      </w:rPr>
    </w:pPr>
    <w:r>
      <w:rPr>
        <w:rFonts w:hint="eastAsia" w:ascii="楷体" w:hAnsi="楷体" w:eastAsia="楷体" w:cs="楷体"/>
      </w:rPr>
      <mc:AlternateContent>
        <mc:Choice Requires="wps">
          <w:drawing>
            <wp:anchor distT="0" distB="0" distL="114300" distR="114300" simplePos="0" relativeHeight="251660288" behindDoc="0" locked="0" layoutInCell="1" allowOverlap="1">
              <wp:simplePos x="0" y="0"/>
              <wp:positionH relativeFrom="margin">
                <wp:posOffset>2606675</wp:posOffset>
              </wp:positionH>
              <wp:positionV relativeFrom="paragraph">
                <wp:posOffset>-15240</wp:posOffset>
              </wp:positionV>
              <wp:extent cx="106680" cy="3962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6680" cy="396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199485"/>
                          </w:sdtPr>
                          <w:sdtContent>
                            <w:p>
                              <w:pPr>
                                <w:pStyle w:val="6"/>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lang w:val="zh-CN"/>
                                </w:rPr>
                                <w:fldChar w:fldCharType="end"/>
                              </w:r>
                            </w:p>
                          </w:sdtContent>
                        </w:sdt>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25pt;margin-top:-1.2pt;height:31.2pt;width:8.4pt;mso-position-horizontal-relative:margin;z-index:251660288;mso-width-relative:page;mso-height-relative:page;" filled="f" stroked="f" coordsize="21600,21600" o:gfxdata="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gzkXYAAAACQEAAA8AAAAAAAAAAQAgAAAAIgAAAGRycy9kb3ducmV2Lnht&#10;bFBLAQIUABQAAAAIAIdO4kD5sQJxMgIAAFUEAAAOAAAAAAAAAAEAIAAAACcBAABkcnMvZTJvRG9j&#10;LnhtbFBLBQYAAAAABgAGAFkBAADLBQAAAAA=&#10;">
              <v:fill on="f" focussize="0,0"/>
              <v:stroke on="f" weight="0.5pt"/>
              <v:imagedata o:title=""/>
              <o:lock v:ext="edit" aspectratio="f"/>
              <v:textbox inset="0mm,0mm,0mm,0mm">
                <w:txbxContent>
                  <w:sdt>
                    <w:sdtPr>
                      <w:id w:val="4199485"/>
                    </w:sdtPr>
                    <w:sdtContent>
                      <w:p>
                        <w:pPr>
                          <w:pStyle w:val="6"/>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lang w:val="zh-CN"/>
                          </w:rPr>
                          <w:fldChar w:fldCharType="end"/>
                        </w:r>
                      </w:p>
                    </w:sdtContent>
                  </w:sdt>
                  <w:p/>
                </w:txbxContent>
              </v:textbox>
            </v:shape>
          </w:pict>
        </mc:Fallback>
      </mc:AlternateContent>
    </w:r>
    <w:r>
      <w:rPr>
        <w:rFonts w:hint="eastAsia" w:ascii="楷体" w:hAnsi="楷体" w:eastAsia="楷体" w:cs="楷体"/>
      </w:rPr>
      <w:t>四川轻化工大学招生就业处</w:t>
    </w:r>
  </w:p>
  <w:p>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901" w:y="-30"/>
      <w:rPr>
        <w:rFonts w:ascii="华康俪金黑W8" w:eastAsia="华康俪金黑W8"/>
        <w:color w:val="FF0066"/>
        <w:sz w:val="22"/>
        <w:szCs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pos="5781"/>
        <w:tab w:val="left" w:pos="6714"/>
      </w:tabs>
      <w:spacing w:before="240" w:beforeLines="10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04"/>
    <w:rsid w:val="000002B8"/>
    <w:rsid w:val="00010EC9"/>
    <w:rsid w:val="00016F6E"/>
    <w:rsid w:val="00021AD9"/>
    <w:rsid w:val="0003150A"/>
    <w:rsid w:val="000371B3"/>
    <w:rsid w:val="00043A8E"/>
    <w:rsid w:val="00056195"/>
    <w:rsid w:val="00061024"/>
    <w:rsid w:val="00074480"/>
    <w:rsid w:val="00076D7D"/>
    <w:rsid w:val="00084BA0"/>
    <w:rsid w:val="00086601"/>
    <w:rsid w:val="0009538E"/>
    <w:rsid w:val="000A1002"/>
    <w:rsid w:val="000A5B92"/>
    <w:rsid w:val="000A6BE1"/>
    <w:rsid w:val="000C13FF"/>
    <w:rsid w:val="000D1F72"/>
    <w:rsid w:val="000E7C69"/>
    <w:rsid w:val="000F5B54"/>
    <w:rsid w:val="001016EA"/>
    <w:rsid w:val="00123F8F"/>
    <w:rsid w:val="00124AF0"/>
    <w:rsid w:val="001333EA"/>
    <w:rsid w:val="00136A2C"/>
    <w:rsid w:val="0013700A"/>
    <w:rsid w:val="00140209"/>
    <w:rsid w:val="001445F1"/>
    <w:rsid w:val="00146A99"/>
    <w:rsid w:val="001528BE"/>
    <w:rsid w:val="001717A1"/>
    <w:rsid w:val="0019398E"/>
    <w:rsid w:val="001B343E"/>
    <w:rsid w:val="001B476E"/>
    <w:rsid w:val="001D48F4"/>
    <w:rsid w:val="001D56F3"/>
    <w:rsid w:val="001D57AD"/>
    <w:rsid w:val="001E5187"/>
    <w:rsid w:val="001E6347"/>
    <w:rsid w:val="0021492C"/>
    <w:rsid w:val="0022532C"/>
    <w:rsid w:val="00262392"/>
    <w:rsid w:val="00273FD2"/>
    <w:rsid w:val="002751DF"/>
    <w:rsid w:val="00281C88"/>
    <w:rsid w:val="00281E45"/>
    <w:rsid w:val="002874EB"/>
    <w:rsid w:val="00295728"/>
    <w:rsid w:val="00297529"/>
    <w:rsid w:val="002A6ECA"/>
    <w:rsid w:val="002B3924"/>
    <w:rsid w:val="002C3798"/>
    <w:rsid w:val="002D039B"/>
    <w:rsid w:val="002D52D5"/>
    <w:rsid w:val="002E21B8"/>
    <w:rsid w:val="002F08A5"/>
    <w:rsid w:val="002F7940"/>
    <w:rsid w:val="003119E5"/>
    <w:rsid w:val="00314A15"/>
    <w:rsid w:val="00322B1B"/>
    <w:rsid w:val="00332677"/>
    <w:rsid w:val="00333B9E"/>
    <w:rsid w:val="0033497F"/>
    <w:rsid w:val="003379C9"/>
    <w:rsid w:val="003534BC"/>
    <w:rsid w:val="00353FFD"/>
    <w:rsid w:val="00387F10"/>
    <w:rsid w:val="00393EF0"/>
    <w:rsid w:val="00397D9C"/>
    <w:rsid w:val="003B0C87"/>
    <w:rsid w:val="003B0CFD"/>
    <w:rsid w:val="003B30DB"/>
    <w:rsid w:val="003B449A"/>
    <w:rsid w:val="003C33A0"/>
    <w:rsid w:val="003D1E15"/>
    <w:rsid w:val="003D41A8"/>
    <w:rsid w:val="003E7074"/>
    <w:rsid w:val="003F38B8"/>
    <w:rsid w:val="0040259C"/>
    <w:rsid w:val="00412FC5"/>
    <w:rsid w:val="004205A4"/>
    <w:rsid w:val="00424C03"/>
    <w:rsid w:val="004261FE"/>
    <w:rsid w:val="00426798"/>
    <w:rsid w:val="00427C8F"/>
    <w:rsid w:val="0044137F"/>
    <w:rsid w:val="004413A1"/>
    <w:rsid w:val="00442D79"/>
    <w:rsid w:val="004576B0"/>
    <w:rsid w:val="00463910"/>
    <w:rsid w:val="004A09A0"/>
    <w:rsid w:val="004B0196"/>
    <w:rsid w:val="004B1950"/>
    <w:rsid w:val="004B30E9"/>
    <w:rsid w:val="004E7415"/>
    <w:rsid w:val="004F4584"/>
    <w:rsid w:val="00524737"/>
    <w:rsid w:val="005411D5"/>
    <w:rsid w:val="005418FD"/>
    <w:rsid w:val="0054392F"/>
    <w:rsid w:val="0057717C"/>
    <w:rsid w:val="005831D0"/>
    <w:rsid w:val="005906FE"/>
    <w:rsid w:val="00593849"/>
    <w:rsid w:val="005A054F"/>
    <w:rsid w:val="005A3AB2"/>
    <w:rsid w:val="005A6FC9"/>
    <w:rsid w:val="005B532C"/>
    <w:rsid w:val="005B644D"/>
    <w:rsid w:val="005D017F"/>
    <w:rsid w:val="005D0C3C"/>
    <w:rsid w:val="005D0E68"/>
    <w:rsid w:val="005D3C69"/>
    <w:rsid w:val="005E1965"/>
    <w:rsid w:val="005E1F9D"/>
    <w:rsid w:val="005E664C"/>
    <w:rsid w:val="005F6B1E"/>
    <w:rsid w:val="00612E74"/>
    <w:rsid w:val="00616146"/>
    <w:rsid w:val="00623237"/>
    <w:rsid w:val="00626E28"/>
    <w:rsid w:val="00647849"/>
    <w:rsid w:val="006566D2"/>
    <w:rsid w:val="00671783"/>
    <w:rsid w:val="0067441C"/>
    <w:rsid w:val="0068414B"/>
    <w:rsid w:val="00685E66"/>
    <w:rsid w:val="00686E13"/>
    <w:rsid w:val="0069079D"/>
    <w:rsid w:val="006B7829"/>
    <w:rsid w:val="006C4C00"/>
    <w:rsid w:val="00711F49"/>
    <w:rsid w:val="007162D1"/>
    <w:rsid w:val="00716BA2"/>
    <w:rsid w:val="00721E16"/>
    <w:rsid w:val="0073588C"/>
    <w:rsid w:val="007425A8"/>
    <w:rsid w:val="00751ED3"/>
    <w:rsid w:val="00761167"/>
    <w:rsid w:val="00765786"/>
    <w:rsid w:val="007754D4"/>
    <w:rsid w:val="007760D6"/>
    <w:rsid w:val="00787797"/>
    <w:rsid w:val="007924AC"/>
    <w:rsid w:val="007B6704"/>
    <w:rsid w:val="007D571D"/>
    <w:rsid w:val="007E0707"/>
    <w:rsid w:val="007E505D"/>
    <w:rsid w:val="007E60EC"/>
    <w:rsid w:val="007E688D"/>
    <w:rsid w:val="007F0CA9"/>
    <w:rsid w:val="007F2FD8"/>
    <w:rsid w:val="00802FA4"/>
    <w:rsid w:val="0080672B"/>
    <w:rsid w:val="00807001"/>
    <w:rsid w:val="00815E2C"/>
    <w:rsid w:val="00820364"/>
    <w:rsid w:val="00827EE2"/>
    <w:rsid w:val="00832593"/>
    <w:rsid w:val="008355E8"/>
    <w:rsid w:val="0084120A"/>
    <w:rsid w:val="00850158"/>
    <w:rsid w:val="0087001F"/>
    <w:rsid w:val="008722B8"/>
    <w:rsid w:val="00880A86"/>
    <w:rsid w:val="00882B27"/>
    <w:rsid w:val="00895285"/>
    <w:rsid w:val="008963A8"/>
    <w:rsid w:val="008A6573"/>
    <w:rsid w:val="008B020C"/>
    <w:rsid w:val="008B2671"/>
    <w:rsid w:val="008B2BF2"/>
    <w:rsid w:val="008B3DB5"/>
    <w:rsid w:val="008B4A4E"/>
    <w:rsid w:val="008C38E0"/>
    <w:rsid w:val="008E2ACF"/>
    <w:rsid w:val="008F52D4"/>
    <w:rsid w:val="0091113D"/>
    <w:rsid w:val="0093676A"/>
    <w:rsid w:val="00937BE7"/>
    <w:rsid w:val="00943A10"/>
    <w:rsid w:val="0095015C"/>
    <w:rsid w:val="0095451D"/>
    <w:rsid w:val="00955041"/>
    <w:rsid w:val="009562E4"/>
    <w:rsid w:val="00982599"/>
    <w:rsid w:val="0099696E"/>
    <w:rsid w:val="009B26DD"/>
    <w:rsid w:val="009C3061"/>
    <w:rsid w:val="009E1C16"/>
    <w:rsid w:val="009F511A"/>
    <w:rsid w:val="009F581E"/>
    <w:rsid w:val="009F5BBA"/>
    <w:rsid w:val="00A01253"/>
    <w:rsid w:val="00A112EB"/>
    <w:rsid w:val="00A36F1C"/>
    <w:rsid w:val="00A375EB"/>
    <w:rsid w:val="00A378BD"/>
    <w:rsid w:val="00A42717"/>
    <w:rsid w:val="00A474EA"/>
    <w:rsid w:val="00A5072E"/>
    <w:rsid w:val="00A56DDF"/>
    <w:rsid w:val="00A60A89"/>
    <w:rsid w:val="00A63147"/>
    <w:rsid w:val="00A65EA3"/>
    <w:rsid w:val="00A73CCE"/>
    <w:rsid w:val="00A770B1"/>
    <w:rsid w:val="00A8301B"/>
    <w:rsid w:val="00A92FCA"/>
    <w:rsid w:val="00A94FE1"/>
    <w:rsid w:val="00A97811"/>
    <w:rsid w:val="00AA2AD6"/>
    <w:rsid w:val="00AD0AC9"/>
    <w:rsid w:val="00AE3194"/>
    <w:rsid w:val="00AE6126"/>
    <w:rsid w:val="00AF0E6D"/>
    <w:rsid w:val="00B21EEB"/>
    <w:rsid w:val="00B236B6"/>
    <w:rsid w:val="00B462A8"/>
    <w:rsid w:val="00B52904"/>
    <w:rsid w:val="00B53DDC"/>
    <w:rsid w:val="00B8402D"/>
    <w:rsid w:val="00BA71AB"/>
    <w:rsid w:val="00BB1DF3"/>
    <w:rsid w:val="00BB2194"/>
    <w:rsid w:val="00BB71A0"/>
    <w:rsid w:val="00BC4516"/>
    <w:rsid w:val="00BD2AA9"/>
    <w:rsid w:val="00BD3F06"/>
    <w:rsid w:val="00BE7847"/>
    <w:rsid w:val="00C03099"/>
    <w:rsid w:val="00C14CA4"/>
    <w:rsid w:val="00C256E1"/>
    <w:rsid w:val="00C47157"/>
    <w:rsid w:val="00C53195"/>
    <w:rsid w:val="00C555C8"/>
    <w:rsid w:val="00C566D9"/>
    <w:rsid w:val="00C6000C"/>
    <w:rsid w:val="00C8033B"/>
    <w:rsid w:val="00C920AE"/>
    <w:rsid w:val="00CA5685"/>
    <w:rsid w:val="00CB31CD"/>
    <w:rsid w:val="00CD3B24"/>
    <w:rsid w:val="00CD7489"/>
    <w:rsid w:val="00CE0A87"/>
    <w:rsid w:val="00CE31B3"/>
    <w:rsid w:val="00CE5548"/>
    <w:rsid w:val="00CF1992"/>
    <w:rsid w:val="00D02596"/>
    <w:rsid w:val="00D04DAA"/>
    <w:rsid w:val="00D1751F"/>
    <w:rsid w:val="00D22980"/>
    <w:rsid w:val="00D24117"/>
    <w:rsid w:val="00D31A0A"/>
    <w:rsid w:val="00D455AF"/>
    <w:rsid w:val="00D52F08"/>
    <w:rsid w:val="00D825CA"/>
    <w:rsid w:val="00DA395C"/>
    <w:rsid w:val="00DD06FE"/>
    <w:rsid w:val="00DD2B0C"/>
    <w:rsid w:val="00DE20B4"/>
    <w:rsid w:val="00DE54D5"/>
    <w:rsid w:val="00DF04AF"/>
    <w:rsid w:val="00DF3709"/>
    <w:rsid w:val="00DF5305"/>
    <w:rsid w:val="00E16289"/>
    <w:rsid w:val="00E24A34"/>
    <w:rsid w:val="00E37513"/>
    <w:rsid w:val="00E54964"/>
    <w:rsid w:val="00E5626D"/>
    <w:rsid w:val="00E56966"/>
    <w:rsid w:val="00E806F7"/>
    <w:rsid w:val="00E84CA5"/>
    <w:rsid w:val="00E979AE"/>
    <w:rsid w:val="00EB5FB6"/>
    <w:rsid w:val="00EB6151"/>
    <w:rsid w:val="00EC3032"/>
    <w:rsid w:val="00EE4C9C"/>
    <w:rsid w:val="00F0133B"/>
    <w:rsid w:val="00F22C5C"/>
    <w:rsid w:val="00F25022"/>
    <w:rsid w:val="00F347C6"/>
    <w:rsid w:val="00F40D85"/>
    <w:rsid w:val="00F559C6"/>
    <w:rsid w:val="00F60888"/>
    <w:rsid w:val="00F70DA7"/>
    <w:rsid w:val="00FC1383"/>
    <w:rsid w:val="00FC1515"/>
    <w:rsid w:val="00FC7074"/>
    <w:rsid w:val="00FC713C"/>
    <w:rsid w:val="00FD06CF"/>
    <w:rsid w:val="00FE3439"/>
    <w:rsid w:val="00FE38E0"/>
    <w:rsid w:val="010526CE"/>
    <w:rsid w:val="016B384C"/>
    <w:rsid w:val="02596F99"/>
    <w:rsid w:val="029D33DC"/>
    <w:rsid w:val="03604B36"/>
    <w:rsid w:val="03A10CAA"/>
    <w:rsid w:val="03BB4035"/>
    <w:rsid w:val="03CC3F79"/>
    <w:rsid w:val="05705D85"/>
    <w:rsid w:val="05A20D93"/>
    <w:rsid w:val="05F15F19"/>
    <w:rsid w:val="06647B05"/>
    <w:rsid w:val="06A74829"/>
    <w:rsid w:val="07222102"/>
    <w:rsid w:val="08054A21"/>
    <w:rsid w:val="081606E4"/>
    <w:rsid w:val="08430582"/>
    <w:rsid w:val="0A1C108A"/>
    <w:rsid w:val="0A5643B2"/>
    <w:rsid w:val="0C0B1646"/>
    <w:rsid w:val="0CA85443"/>
    <w:rsid w:val="0CAC4948"/>
    <w:rsid w:val="0D9A0475"/>
    <w:rsid w:val="0E662443"/>
    <w:rsid w:val="10294501"/>
    <w:rsid w:val="12B72988"/>
    <w:rsid w:val="139A199E"/>
    <w:rsid w:val="15C508D0"/>
    <w:rsid w:val="16256FE3"/>
    <w:rsid w:val="174B5169"/>
    <w:rsid w:val="17E6429B"/>
    <w:rsid w:val="198509FA"/>
    <w:rsid w:val="1A2D5C81"/>
    <w:rsid w:val="1C1064C4"/>
    <w:rsid w:val="1E5E7A6C"/>
    <w:rsid w:val="1E9B481C"/>
    <w:rsid w:val="1F206499"/>
    <w:rsid w:val="1F3802BD"/>
    <w:rsid w:val="1F9574BD"/>
    <w:rsid w:val="1FE53650"/>
    <w:rsid w:val="200250E8"/>
    <w:rsid w:val="202F346E"/>
    <w:rsid w:val="20987A5C"/>
    <w:rsid w:val="21336F8E"/>
    <w:rsid w:val="226A2E83"/>
    <w:rsid w:val="228D371F"/>
    <w:rsid w:val="2330157D"/>
    <w:rsid w:val="23B41626"/>
    <w:rsid w:val="26D11723"/>
    <w:rsid w:val="27055E8E"/>
    <w:rsid w:val="27DE640D"/>
    <w:rsid w:val="2996630C"/>
    <w:rsid w:val="29A46F92"/>
    <w:rsid w:val="2A003800"/>
    <w:rsid w:val="2A783C63"/>
    <w:rsid w:val="2AF16B34"/>
    <w:rsid w:val="2B035C23"/>
    <w:rsid w:val="2C382515"/>
    <w:rsid w:val="2CC43BFE"/>
    <w:rsid w:val="2D8165B1"/>
    <w:rsid w:val="2EF35FAE"/>
    <w:rsid w:val="301A5EE8"/>
    <w:rsid w:val="30A6152A"/>
    <w:rsid w:val="3341110A"/>
    <w:rsid w:val="33830318"/>
    <w:rsid w:val="34126ED7"/>
    <w:rsid w:val="34997164"/>
    <w:rsid w:val="35B214E9"/>
    <w:rsid w:val="35C83AB4"/>
    <w:rsid w:val="367F1964"/>
    <w:rsid w:val="37391379"/>
    <w:rsid w:val="38841DAC"/>
    <w:rsid w:val="3B2C7D89"/>
    <w:rsid w:val="3C393BAC"/>
    <w:rsid w:val="3CD572F8"/>
    <w:rsid w:val="3DE00F04"/>
    <w:rsid w:val="3E7569E0"/>
    <w:rsid w:val="3EA13331"/>
    <w:rsid w:val="3F035CEC"/>
    <w:rsid w:val="3F2D596C"/>
    <w:rsid w:val="3F890EFB"/>
    <w:rsid w:val="4034372C"/>
    <w:rsid w:val="404F1ACF"/>
    <w:rsid w:val="40E84F0D"/>
    <w:rsid w:val="40E873E6"/>
    <w:rsid w:val="425608D6"/>
    <w:rsid w:val="436332AB"/>
    <w:rsid w:val="43ED3E73"/>
    <w:rsid w:val="448D2005"/>
    <w:rsid w:val="44F7014F"/>
    <w:rsid w:val="45A03C97"/>
    <w:rsid w:val="46DC2AAF"/>
    <w:rsid w:val="49B22896"/>
    <w:rsid w:val="4A11580F"/>
    <w:rsid w:val="4B0E1D4E"/>
    <w:rsid w:val="4B134A69"/>
    <w:rsid w:val="4B294DDA"/>
    <w:rsid w:val="4BFB7A27"/>
    <w:rsid w:val="4CF425C6"/>
    <w:rsid w:val="4D282D58"/>
    <w:rsid w:val="4E094A4F"/>
    <w:rsid w:val="4EC24B02"/>
    <w:rsid w:val="4F2A2B9F"/>
    <w:rsid w:val="527A4FBF"/>
    <w:rsid w:val="53B76328"/>
    <w:rsid w:val="543C3DD0"/>
    <w:rsid w:val="54556C40"/>
    <w:rsid w:val="563A60ED"/>
    <w:rsid w:val="56916175"/>
    <w:rsid w:val="57004812"/>
    <w:rsid w:val="57B43C7D"/>
    <w:rsid w:val="57FA783E"/>
    <w:rsid w:val="58134E48"/>
    <w:rsid w:val="5A3B304F"/>
    <w:rsid w:val="5BB10BFF"/>
    <w:rsid w:val="5CE46DB3"/>
    <w:rsid w:val="5E104EE7"/>
    <w:rsid w:val="5E783C56"/>
    <w:rsid w:val="608E3BBA"/>
    <w:rsid w:val="608F5287"/>
    <w:rsid w:val="62681D26"/>
    <w:rsid w:val="626D1B67"/>
    <w:rsid w:val="62D82919"/>
    <w:rsid w:val="632B74E9"/>
    <w:rsid w:val="6354435E"/>
    <w:rsid w:val="64237B61"/>
    <w:rsid w:val="663072DC"/>
    <w:rsid w:val="69A9440E"/>
    <w:rsid w:val="69F726E9"/>
    <w:rsid w:val="6A276531"/>
    <w:rsid w:val="6A491DA1"/>
    <w:rsid w:val="6A9516EC"/>
    <w:rsid w:val="6C5A1E55"/>
    <w:rsid w:val="6D250140"/>
    <w:rsid w:val="6D9739CD"/>
    <w:rsid w:val="6ED07197"/>
    <w:rsid w:val="704E4817"/>
    <w:rsid w:val="71297ED7"/>
    <w:rsid w:val="71866233"/>
    <w:rsid w:val="71E83C21"/>
    <w:rsid w:val="73FC27DC"/>
    <w:rsid w:val="75A629FF"/>
    <w:rsid w:val="77183DD1"/>
    <w:rsid w:val="7772528F"/>
    <w:rsid w:val="77F43EF6"/>
    <w:rsid w:val="784604CA"/>
    <w:rsid w:val="787B3778"/>
    <w:rsid w:val="792F0F5E"/>
    <w:rsid w:val="7A560FD9"/>
    <w:rsid w:val="7B3A4316"/>
    <w:rsid w:val="7CE502B1"/>
    <w:rsid w:val="7E6D4A02"/>
    <w:rsid w:val="7EEE7A0A"/>
    <w:rsid w:val="7F233313"/>
    <w:rsid w:val="7F7037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link w:val="16"/>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2"/>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0"/>
    <w:pPr>
      <w:pBdr>
        <w:bottom w:val="dotted" w:color="auto" w:sz="8" w:space="0"/>
      </w:pBdr>
      <w:tabs>
        <w:tab w:val="left" w:pos="1445"/>
        <w:tab w:val="center" w:pos="4153"/>
        <w:tab w:val="center" w:pos="6979"/>
        <w:tab w:val="right" w:pos="8306"/>
      </w:tabs>
      <w:snapToGrid w:val="0"/>
      <w:jc w:val="left"/>
    </w:pPr>
    <w:rPr>
      <w:rFonts w:ascii="华康俪金黑W8" w:eastAsia="华康俪金黑W8"/>
      <w:color w:val="FF0066"/>
      <w:kern w:val="13"/>
      <w:sz w:val="34"/>
      <w:szCs w:val="34"/>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qFormat/>
    <w:uiPriority w:val="0"/>
    <w:rPr>
      <w:sz w:val="21"/>
      <w:szCs w:val="21"/>
    </w:rPr>
  </w:style>
  <w:style w:type="character" w:customStyle="1" w:styleId="15">
    <w:name w:val="标题 3 字符"/>
    <w:basedOn w:val="11"/>
    <w:link w:val="2"/>
    <w:qFormat/>
    <w:uiPriority w:val="9"/>
    <w:rPr>
      <w:rFonts w:ascii="宋体" w:hAnsi="宋体" w:eastAsia="宋体" w:cs="宋体"/>
      <w:b/>
      <w:bCs/>
      <w:kern w:val="0"/>
      <w:sz w:val="27"/>
      <w:szCs w:val="27"/>
    </w:rPr>
  </w:style>
  <w:style w:type="character" w:customStyle="1" w:styleId="16">
    <w:name w:val="标题 4 字符"/>
    <w:basedOn w:val="11"/>
    <w:link w:val="3"/>
    <w:qFormat/>
    <w:uiPriority w:val="9"/>
    <w:rPr>
      <w:rFonts w:ascii="宋体" w:hAnsi="宋体" w:eastAsia="宋体" w:cs="宋体"/>
      <w:b/>
      <w:bCs/>
      <w:kern w:val="0"/>
      <w:sz w:val="24"/>
      <w:szCs w:val="24"/>
    </w:rPr>
  </w:style>
  <w:style w:type="character" w:customStyle="1" w:styleId="17">
    <w:name w:val="wp_visitcount"/>
    <w:basedOn w:val="11"/>
    <w:qFormat/>
    <w:uiPriority w:val="0"/>
  </w:style>
  <w:style w:type="paragraph" w:customStyle="1" w:styleId="18">
    <w:name w:val="p_text_indent_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批注框文本 字符"/>
    <w:basedOn w:val="11"/>
    <w:link w:val="5"/>
    <w:semiHidden/>
    <w:qFormat/>
    <w:uiPriority w:val="99"/>
    <w:rPr>
      <w:sz w:val="18"/>
      <w:szCs w:val="18"/>
    </w:rPr>
  </w:style>
  <w:style w:type="character" w:customStyle="1" w:styleId="20">
    <w:name w:val="页眉 字符"/>
    <w:basedOn w:val="11"/>
    <w:link w:val="7"/>
    <w:qFormat/>
    <w:uiPriority w:val="0"/>
    <w:rPr>
      <w:rFonts w:ascii="华康俪金黑W8" w:eastAsia="华康俪金黑W8"/>
      <w:color w:val="FF0066"/>
      <w:kern w:val="13"/>
      <w:sz w:val="34"/>
      <w:szCs w:val="34"/>
    </w:rPr>
  </w:style>
  <w:style w:type="character" w:customStyle="1" w:styleId="21">
    <w:name w:val="页脚 字符"/>
    <w:basedOn w:val="11"/>
    <w:link w:val="6"/>
    <w:qFormat/>
    <w:uiPriority w:val="99"/>
    <w:rPr>
      <w:sz w:val="18"/>
      <w:szCs w:val="18"/>
    </w:rPr>
  </w:style>
  <w:style w:type="character" w:customStyle="1" w:styleId="22">
    <w:name w:val="日期 字符"/>
    <w:basedOn w:val="11"/>
    <w:link w:val="4"/>
    <w:semiHidden/>
    <w:qFormat/>
    <w:uiPriority w:val="99"/>
  </w:style>
  <w:style w:type="paragraph" w:customStyle="1" w:styleId="23">
    <w:name w:val="_Style 2"/>
    <w:basedOn w:val="1"/>
    <w:qFormat/>
    <w:uiPriority w:val="0"/>
    <w:pPr>
      <w:widowControl/>
      <w:adjustRightInd w:val="0"/>
      <w:snapToGrid w:val="0"/>
      <w:spacing w:after="200"/>
      <w:ind w:firstLine="420" w:firstLineChars="200"/>
      <w:jc w:val="left"/>
    </w:pPr>
    <w:rPr>
      <w:rFonts w:ascii="Tahoma" w:hAnsi="Tahoma" w:eastAsia="微软雅黑" w:cs="Times New Roman"/>
      <w:kern w:val="0"/>
      <w:sz w:val="22"/>
      <w:szCs w:val="20"/>
    </w:rPr>
  </w:style>
  <w:style w:type="paragraph" w:styleId="24">
    <w:name w:val="List Paragraph"/>
    <w:basedOn w:val="1"/>
    <w:qFormat/>
    <w:uiPriority w:val="0"/>
    <w:pPr>
      <w:widowControl/>
      <w:adjustRightInd w:val="0"/>
      <w:snapToGrid w:val="0"/>
      <w:spacing w:after="200"/>
      <w:ind w:firstLine="420" w:firstLineChars="200"/>
      <w:jc w:val="left"/>
    </w:pPr>
    <w:rPr>
      <w:rFonts w:ascii="Tahoma" w:hAnsi="Tahoma" w:eastAsia="微软雅黑" w:cs="Times New Roman"/>
      <w:kern w:val="0"/>
      <w:sz w:val="22"/>
      <w:szCs w:val="20"/>
    </w:rPr>
  </w:style>
  <w:style w:type="paragraph" w:customStyle="1" w:styleId="25">
    <w:name w:val="样式1"/>
    <w:basedOn w:val="7"/>
    <w:link w:val="26"/>
    <w:qFormat/>
    <w:uiPriority w:val="0"/>
    <w:pPr>
      <w:pBdr>
        <w:bottom w:val="none" w:color="auto" w:sz="0" w:space="0"/>
      </w:pBdr>
    </w:pPr>
  </w:style>
  <w:style w:type="character" w:customStyle="1" w:styleId="26">
    <w:name w:val="样式1 Char"/>
    <w:basedOn w:val="20"/>
    <w:link w:val="25"/>
    <w:qFormat/>
    <w:uiPriority w:val="0"/>
    <w:rPr>
      <w:rFonts w:ascii="华康俪金黑W8" w:eastAsia="华康俪金黑W8"/>
      <w:color w:val="FF0066"/>
      <w:kern w:val="13"/>
      <w:sz w:val="34"/>
      <w:szCs w:val="3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8DF8F-444C-47BC-B51F-927E1A981EA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715</Words>
  <Characters>4077</Characters>
  <Lines>33</Lines>
  <Paragraphs>9</Paragraphs>
  <TotalTime>26</TotalTime>
  <ScaleCrop>false</ScaleCrop>
  <LinksUpToDate>false</LinksUpToDate>
  <CharactersWithSpaces>4783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2020-11-05T15:48:00Z</dcterms:created>
  <dc:creator>zs</dc:creator>
  <cp:lastModifiedBy>邓山</cp:lastModifiedBy>
  <cp:lastPrinted>2018-12-28T09:54:00Z</cp:lastPrinted>
  <dcterms:modified xsi:type="dcterms:W3CDTF">2021-12-09T08:25:31Z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E67C50E92DAB4ADB8661881AE73B71E9</vt:lpwstr>
  </property>
</Properties>
</file>