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1" w:firstLineChars="50"/>
        <w:jc w:val="center"/>
        <w:rPr>
          <w:rFonts w:hint="eastAsia" w:ascii="Times New Roman" w:hAnsi="Times New Roman" w:eastAsia="宋体" w:cs="Times New Roman"/>
          <w:b/>
          <w:kern w:val="2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自动化与信息工程学院第</w:t>
      </w:r>
      <w:r>
        <w:rPr>
          <w:rFonts w:hint="eastAsia" w:ascii="Times New Roman" w:hAnsi="Times New Roman" w:cs="Times New Roman"/>
          <w:b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届大学生艺术团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161" w:firstLineChars="50"/>
        <w:jc w:val="center"/>
        <w:rPr>
          <w:rFonts w:hint="eastAsia" w:ascii="Times New Roman" w:hAnsi="Times New Roman" w:eastAsia="宋体" w:cs="Times New Roman"/>
          <w:b/>
          <w:kern w:val="2"/>
          <w:sz w:val="32"/>
          <w:szCs w:val="32"/>
        </w:rPr>
      </w:pPr>
      <w:r>
        <w:rPr>
          <w:rFonts w:hint="eastAsia" w:ascii="Times New Roman" w:hAnsi="Times New Roman" w:cs="Times New Roman"/>
          <w:b/>
          <w:kern w:val="2"/>
          <w:sz w:val="32"/>
          <w:szCs w:val="32"/>
          <w:lang w:val="en-US" w:eastAsia="zh-CN" w:bidi="ar"/>
        </w:rPr>
        <w:t>正副团长竞聘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"/>
        </w:rPr>
        <w:t>申请表</w:t>
      </w:r>
    </w:p>
    <w:tbl>
      <w:tblPr>
        <w:tblStyle w:val="7"/>
        <w:tblW w:w="894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642"/>
        <w:gridCol w:w="308"/>
        <w:gridCol w:w="950"/>
        <w:gridCol w:w="670"/>
        <w:gridCol w:w="1305"/>
        <w:gridCol w:w="225"/>
        <w:gridCol w:w="15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现任职务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兴趣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爱好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申请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45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团长               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副团长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是否服从调配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艺术团现状分析</w:t>
            </w:r>
          </w:p>
        </w:tc>
        <w:tc>
          <w:tcPr>
            <w:tcW w:w="7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个人情况分析</w:t>
            </w:r>
          </w:p>
        </w:tc>
        <w:tc>
          <w:tcPr>
            <w:tcW w:w="7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基本工作设想</w:t>
            </w:r>
          </w:p>
        </w:tc>
        <w:tc>
          <w:tcPr>
            <w:tcW w:w="76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实践经历</w:t>
            </w:r>
          </w:p>
        </w:tc>
        <w:tc>
          <w:tcPr>
            <w:tcW w:w="2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起止日期</w:t>
            </w: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担任职务或参加实践活动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502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5" w:hRule="atLeast"/>
          <w:jc w:val="center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/>
              </w:rPr>
              <w:t>作为正副团长如何管理五个部门及处理正副团长之前的任务划分</w:t>
            </w:r>
          </w:p>
        </w:tc>
        <w:tc>
          <w:tcPr>
            <w:tcW w:w="76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both"/>
              <w:rPr>
                <w:rFonts w:hint="eastAsia" w:ascii="黑体" w:hAnsi="宋体" w:eastAsia="黑体" w:cs="黑体"/>
                <w:b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考评结果</w:t>
            </w:r>
          </w:p>
        </w:tc>
        <w:tc>
          <w:tcPr>
            <w:tcW w:w="76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艺术团全体人员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投票（10%）：          指导老师打分（20%）：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76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笔试成绩（30%）：                        面试成绩（40%）：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考评意见</w:t>
            </w:r>
          </w:p>
        </w:tc>
        <w:tc>
          <w:tcPr>
            <w:tcW w:w="76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常务理事部意见：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0"/>
                <w:szCs w:val="20"/>
              </w:rPr>
            </w:pPr>
          </w:p>
        </w:tc>
        <w:tc>
          <w:tcPr>
            <w:tcW w:w="76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指导老师意见：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righ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年 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540"/>
        <w:jc w:val="left"/>
        <w:rPr>
          <w:rFonts w:hint="eastAsia" w:ascii="Times New Roman" w:hAnsi="Times New Roman" w:eastAsia="宋体" w:cs="Times New Roman"/>
          <w:kern w:val="2"/>
          <w:sz w:val="18"/>
          <w:szCs w:val="18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填表说明：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、填好的表，请保持文档格式不变，且为一页；文件命名格式：专业班级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姓名</w:t>
      </w:r>
      <w:r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-</w:t>
      </w:r>
      <w:r>
        <w:rPr>
          <w:rFonts w:hint="eastAsia" w:ascii="宋体" w:hAnsi="宋体" w:cs="宋体"/>
          <w:kern w:val="2"/>
          <w:sz w:val="18"/>
          <w:szCs w:val="18"/>
          <w:lang w:val="en-US" w:eastAsia="zh-CN" w:bidi="ar"/>
        </w:rPr>
        <w:t>申请职位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 xml:space="preserve">          2</w:t>
      </w:r>
      <w:r>
        <w:rPr>
          <w:rFonts w:hint="eastAsia" w:ascii="宋体" w:hAnsi="宋体" w:eastAsia="宋体" w:cs="宋体"/>
          <w:kern w:val="2"/>
          <w:sz w:val="18"/>
          <w:szCs w:val="18"/>
          <w:lang w:val="en-US" w:eastAsia="zh-CN" w:bidi="ar"/>
        </w:rPr>
        <w:t>、申请表只提交电子档，填写完毕请在</w:t>
      </w:r>
      <w:r>
        <w:rPr>
          <w:rFonts w:hint="eastAsia" w:ascii="Times New Roman" w:hAnsi="Times New Roman" w:cs="Times New Roman"/>
          <w:b/>
          <w:i/>
          <w:kern w:val="2"/>
          <w:sz w:val="18"/>
          <w:szCs w:val="18"/>
          <w:lang w:val="en-US" w:eastAsia="zh-CN" w:bidi="ar"/>
        </w:rPr>
        <w:t>2018.5.22</w:t>
      </w: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"/>
        </w:rPr>
        <w:t>日前发送至邮箱：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"mailto:zdxyyst@163.com" </w:instrTex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6"/>
          <w:rFonts w:hint="eastAsia" w:ascii="Times New Roman" w:hAnsi="Times New Roman" w:eastAsia="宋体" w:cs="Times New Roman"/>
          <w:color w:val="800080"/>
          <w:sz w:val="21"/>
          <w:szCs w:val="21"/>
          <w:u w:val="single"/>
        </w:rPr>
        <w:t>z</w:t>
      </w:r>
      <w:r>
        <w:rPr>
          <w:rStyle w:val="6"/>
          <w:rFonts w:hint="eastAsia" w:ascii="Times New Roman" w:hAnsi="Times New Roman" w:cs="Times New Roman"/>
          <w:color w:val="800080"/>
          <w:sz w:val="21"/>
          <w:szCs w:val="21"/>
          <w:u w:val="single"/>
          <w:lang w:val="en-US" w:eastAsia="zh-CN"/>
        </w:rPr>
        <w:t>xxydxsy</w:t>
      </w:r>
      <w:r>
        <w:rPr>
          <w:rStyle w:val="6"/>
          <w:rFonts w:hint="eastAsia" w:ascii="Times New Roman" w:hAnsi="Times New Roman" w:eastAsia="宋体" w:cs="Times New Roman"/>
          <w:color w:val="800080"/>
          <w:sz w:val="21"/>
          <w:szCs w:val="21"/>
          <w:u w:val="single"/>
        </w:rPr>
        <w:t>st@163.com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sectPr>
      <w:footerReference r:id="rId3" w:type="default"/>
      <w:pgSz w:w="11906" w:h="16838"/>
      <w:pgMar w:top="1043" w:right="1800" w:bottom="1043" w:left="1689" w:header="851" w:footer="70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                                              自信学院大学生艺术团（制）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451F3"/>
    <w:rsid w:val="0C595F30"/>
    <w:rsid w:val="2C0E25DD"/>
    <w:rsid w:val="327451F3"/>
    <w:rsid w:val="3EF8572D"/>
    <w:rsid w:val="3F5F6ABD"/>
    <w:rsid w:val="41692A37"/>
    <w:rsid w:val="45A50801"/>
    <w:rsid w:val="50CB79C3"/>
    <w:rsid w:val="541759E8"/>
    <w:rsid w:val="6DC65AD5"/>
    <w:rsid w:val="78673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2017-04-17T13:51:00Z</dcterms:created>
  <dc:creator>SAMSUNG</dc:creator>
  <cp:lastModifiedBy>男孩要更努力</cp:lastModifiedBy>
  <dcterms:modified xsi:type="dcterms:W3CDTF">2018-05-13T10:04:12Z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